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4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Un día en Alpha </w:t>
            </w:r>
            <w:proofErr w:type="spellStart"/>
            <w:r>
              <w:rPr>
                <w:b/>
                <w:bCs/>
                <w:sz w:val="19"/>
                <w:szCs w:val="19"/>
              </w:rPr>
              <w:t>Kids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(tour de </w:t>
            </w:r>
            <w:proofErr w:type="gramStart"/>
            <w:r>
              <w:rPr>
                <w:b/>
                <w:bCs/>
                <w:sz w:val="19"/>
                <w:szCs w:val="19"/>
              </w:rPr>
              <w:t>clases)</w:t>
            </w:r>
            <w:r>
              <w:rPr>
                <w:b/>
                <w:bCs/>
                <w:color w:val="009CFF"/>
                <w:sz w:val="15"/>
                <w:szCs w:val="15"/>
              </w:rPr>
              <w:t xml:space="preserve">   </w:t>
            </w:r>
            <w:proofErr w:type="gramEnd"/>
            <w:r>
              <w:rPr>
                <w:b/>
                <w:bCs/>
                <w:color w:val="009CFF"/>
                <w:sz w:val="15"/>
                <w:szCs w:val="15"/>
              </w:rPr>
              <w:t>★ RECOMENDADO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>Recorrido rápido: acondicionamiento → calistenia → danza aérea, con horario en pantalla por bloque.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4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Muestra la integralidad: tres clases en un solo lugar, el posicionamiento que nadie en Xalapa puede copiar.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EAF4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Clases &amp; método</w:t>
            </w:r>
          </w:p>
        </w:tc>
      </w:tr>
    </w:tbl>
    <w:p w:rsidR="00925474" w:rsidRDefault="00925474" w:rsidP="00925474"/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«¿Es seguro?» (respuesta visual)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 xml:space="preserve">La pregunta de </w:t>
            </w:r>
            <w:proofErr w:type="spellStart"/>
            <w:r>
              <w:rPr>
                <w:color w:val="6B7080"/>
                <w:sz w:val="17"/>
                <w:szCs w:val="17"/>
              </w:rPr>
              <w:t>inbox</w:t>
            </w:r>
            <w:proofErr w:type="spellEnd"/>
            <w:r>
              <w:rPr>
                <w:color w:val="6B7080"/>
                <w:sz w:val="17"/>
                <w:szCs w:val="17"/>
              </w:rPr>
              <w:t xml:space="preserve"> más común respondida con imágenes: colchonetas, revisión de equipo, supervisión, progresión.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 xml:space="preserve">Ataca la objeción #1 de los papás antes de que la escriban. Reservado como </w:t>
            </w:r>
            <w:proofErr w:type="spellStart"/>
            <w:r>
              <w:rPr>
                <w:sz w:val="17"/>
                <w:szCs w:val="17"/>
              </w:rPr>
              <w:t>reel</w:t>
            </w:r>
            <w:proofErr w:type="spellEnd"/>
            <w:r>
              <w:rPr>
                <w:sz w:val="17"/>
                <w:szCs w:val="17"/>
              </w:rPr>
              <w:t xml:space="preserve"> de pauta del mes 2.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Familias &amp; objeciones</w:t>
            </w:r>
          </w:p>
        </w:tc>
      </w:tr>
    </w:tbl>
    <w:p w:rsidR="00925474" w:rsidRDefault="00925474" w:rsidP="00925474"/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POV: tu primera clase muestra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 xml:space="preserve">Cámara subjetiva: llegas al </w:t>
            </w:r>
            <w:proofErr w:type="spellStart"/>
            <w:r>
              <w:rPr>
                <w:color w:val="6B7080"/>
                <w:sz w:val="17"/>
                <w:szCs w:val="17"/>
              </w:rPr>
              <w:t>gym</w:t>
            </w:r>
            <w:proofErr w:type="spellEnd"/>
            <w:r>
              <w:rPr>
                <w:color w:val="6B7080"/>
                <w:sz w:val="17"/>
                <w:szCs w:val="17"/>
              </w:rPr>
              <w:t>, te reciben, calientas jugando, pruebas la tela, chocas cinco.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Elimina la fricción del primer paso: la familia ya sabe qué esperar. Empuja directo al CTA de clase muestra.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Clases &amp; método</w:t>
            </w:r>
          </w:p>
        </w:tc>
      </w:tr>
    </w:tbl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Mini-entrevistas</w:t>
            </w:r>
            <w:proofErr w:type="spellEnd"/>
            <w:r>
              <w:rPr>
                <w:b/>
                <w:bCs/>
                <w:sz w:val="19"/>
                <w:szCs w:val="19"/>
              </w:rPr>
              <w:t>: “¿qué es lo más difícil que has logrado?”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>Niños respondiendo a cámara después de clase, espontáneos (si se traban o ríen, se deja).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Los niños hablando son oro de autenticidad: prueba social desde la voz más creíble.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Logros / comunidad</w:t>
            </w:r>
          </w:p>
        </w:tc>
      </w:tr>
    </w:tbl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Detrás de cámaras: todo listo para los valientes de hoy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 xml:space="preserve">Time-lapse de la coach preparando el </w:t>
            </w:r>
            <w:proofErr w:type="spellStart"/>
            <w:r>
              <w:rPr>
                <w:color w:val="6B7080"/>
                <w:sz w:val="17"/>
                <w:szCs w:val="17"/>
              </w:rPr>
              <w:t>gym</w:t>
            </w:r>
            <w:proofErr w:type="spellEnd"/>
            <w:r>
              <w:rPr>
                <w:color w:val="6B7080"/>
                <w:sz w:val="17"/>
                <w:szCs w:val="17"/>
              </w:rPr>
              <w:t>: colchonetas, revisión de telas, armado del circuito.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Comunica seguridad sin decirla y da vida cotidiana a la marca. Producción mínima.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Coach &amp; comunidad</w:t>
            </w:r>
          </w:p>
        </w:tc>
      </w:tr>
    </w:tbl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3 señales de que tu hijo necesita Alpha </w:t>
            </w:r>
            <w:proofErr w:type="spellStart"/>
            <w:r>
              <w:rPr>
                <w:b/>
                <w:bCs/>
                <w:sz w:val="19"/>
                <w:szCs w:val="19"/>
              </w:rPr>
              <w:t>Kids</w:t>
            </w:r>
            <w:proofErr w:type="spellEnd"/>
          </w:p>
          <w:p w:rsidR="00925474" w:rsidRDefault="00925474" w:rsidP="00A8452C">
            <w:proofErr w:type="spellStart"/>
            <w:r>
              <w:rPr>
                <w:color w:val="6B7080"/>
                <w:sz w:val="17"/>
                <w:szCs w:val="17"/>
              </w:rPr>
              <w:t>Relatable</w:t>
            </w:r>
            <w:proofErr w:type="spellEnd"/>
            <w:r>
              <w:rPr>
                <w:color w:val="6B7080"/>
                <w:sz w:val="17"/>
                <w:szCs w:val="17"/>
              </w:rPr>
              <w:t>: 1) energía infinita en casa · 2) pegado a la pantalla · 3) le cuesta creer en él. Cierre: “para eso entrenamos jugando”.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 xml:space="preserve">La mamá se identifica en 3 segundos (“es mi hijo”) y el </w:t>
            </w:r>
            <w:proofErr w:type="spellStart"/>
            <w:r>
              <w:rPr>
                <w:sz w:val="17"/>
                <w:szCs w:val="17"/>
              </w:rPr>
              <w:t>reel</w:t>
            </w:r>
            <w:proofErr w:type="spellEnd"/>
            <w:r>
              <w:rPr>
                <w:sz w:val="17"/>
                <w:szCs w:val="17"/>
              </w:rPr>
              <w:t xml:space="preserve"> le presenta la solución. Candidato a pauta alternativa.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Familias &amp; objeciones</w:t>
            </w:r>
          </w:p>
        </w:tc>
      </w:tr>
    </w:tbl>
    <w:p w:rsidR="00925474" w:rsidRDefault="00925474" w:rsidP="00925474"/>
    <w:p w:rsidR="00925474" w:rsidRDefault="00925474" w:rsidP="00925474"/>
    <w:p w:rsidR="00925474" w:rsidRDefault="00925474" w:rsidP="00925474">
      <w:r>
        <w:t xml:space="preserve">CARRUCEL </w:t>
      </w:r>
    </w:p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5 cosas que tu hijo desarrolla en danza aérea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>Confianza, fuerza/flexibilidad, concentración, disciplina y seguridad en sí mismo — una por lámina.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Educa al indeciso y justifica el precio premium. Candidato natural al slot del mes 2.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Familias (educativo)</w:t>
            </w:r>
          </w:p>
        </w:tc>
      </w:tr>
    </w:tbl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Horarios y precios de las 3 clases (guardable)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>Una lámina por clase + dirección + WhatsApp.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 xml:space="preserve">Responde la pregunta más repetida y queda como referencia permanente en el </w:t>
            </w:r>
            <w:proofErr w:type="spellStart"/>
            <w:r>
              <w:rPr>
                <w:sz w:val="17"/>
                <w:szCs w:val="17"/>
              </w:rPr>
              <w:t>feed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Familias &amp; objeciones</w:t>
            </w:r>
          </w:p>
        </w:tc>
      </w:tr>
    </w:tbl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Conoce a la coach Ro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>Deportista vigente → su método (entrenamos jugando) → su regla → su prioridad (seguridad).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Humaniza la marca (el rol acordado para Ro): las familias confían en personas, no en logotipos.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Coach &amp; comunidad</w:t>
            </w:r>
          </w:p>
        </w:tc>
      </w:tr>
    </w:tbl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La regla de Alpha </w:t>
            </w:r>
            <w:proofErr w:type="spellStart"/>
            <w:r>
              <w:rPr>
                <w:b/>
                <w:bCs/>
                <w:sz w:val="19"/>
                <w:szCs w:val="19"/>
              </w:rPr>
              <w:t>Kids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(filosofía)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>Qué significa “prohibido decir no puedo”: no es exigencia, es confianza; cómo se vive en clase.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Profundiza la campaña y da sustancia de marca más allá del eslogan.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Clases &amp; método</w:t>
            </w:r>
          </w:p>
        </w:tc>
      </w:tr>
    </w:tbl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Checklist</w:t>
            </w:r>
            <w:proofErr w:type="spellEnd"/>
            <w:r>
              <w:rPr>
                <w:b/>
                <w:bCs/>
                <w:sz w:val="19"/>
                <w:szCs w:val="19"/>
              </w:rPr>
              <w:t>: ¿cómo saber si una escuela deportiva es segura?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 xml:space="preserve">5 puntos a revisar: equipo, supervisión, progresión, grupos, instructor — que Alpha </w:t>
            </w:r>
            <w:proofErr w:type="spellStart"/>
            <w:r>
              <w:rPr>
                <w:color w:val="6B7080"/>
                <w:sz w:val="17"/>
                <w:szCs w:val="17"/>
              </w:rPr>
              <w:t>Kids</w:t>
            </w:r>
            <w:proofErr w:type="spellEnd"/>
            <w:r>
              <w:rPr>
                <w:color w:val="6B7080"/>
                <w:sz w:val="17"/>
                <w:szCs w:val="17"/>
              </w:rPr>
              <w:t xml:space="preserve"> cumple.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Posiciona autoridad: la mamá evalúa a la competencia con NUESTRA lista.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Familias &amp; objeciones</w:t>
            </w:r>
          </w:p>
        </w:tc>
      </w:tr>
    </w:tbl>
    <w:p w:rsidR="00925474" w:rsidRDefault="00925474" w:rsidP="00925474"/>
    <w:p w:rsidR="00925474" w:rsidRDefault="00925474" w:rsidP="00925474"/>
    <w:p w:rsidR="00925474" w:rsidRDefault="00925474" w:rsidP="00925474">
      <w:r>
        <w:t>PLANTILLAS</w:t>
      </w:r>
    </w:p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Tarjeta del día: “hoy hay clase” + lugares disponibles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>Plantilla editable: clase de hoy, hora y cupos restantes (“quedan 3 lugares”). Cada día de clase.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Urgencia real y verificable: es la historia que hace escribir por WhatsApp HOY.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Conversión</w:t>
            </w:r>
          </w:p>
        </w:tc>
      </w:tr>
    </w:tbl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Caja de preguntas: “¿qué duda tienes sobre las clases?”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 xml:space="preserve">Plantilla con </w:t>
            </w:r>
            <w:proofErr w:type="spellStart"/>
            <w:r>
              <w:rPr>
                <w:color w:val="6B7080"/>
                <w:sz w:val="17"/>
                <w:szCs w:val="17"/>
              </w:rPr>
              <w:t>sticker</w:t>
            </w:r>
            <w:proofErr w:type="spellEnd"/>
            <w:r>
              <w:rPr>
                <w:color w:val="6B7080"/>
                <w:sz w:val="17"/>
                <w:szCs w:val="17"/>
              </w:rPr>
              <w:t xml:space="preserve"> de preguntas; las respuestas se contestan en historias siguientes.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Genera interacción (señal al algoritmo) y cada duda real se convierte en futuro contenido educativo.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2F7FC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Familias &amp; objeciones</w:t>
            </w:r>
          </w:p>
        </w:tc>
      </w:tr>
    </w:tbl>
    <w:p w:rsidR="00925474" w:rsidRDefault="00925474" w:rsidP="0092547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7"/>
        <w:gridCol w:w="3242"/>
        <w:gridCol w:w="1621"/>
      </w:tblGrid>
      <w:tr w:rsidR="00925474" w:rsidTr="00A8452C">
        <w:tblPrEx>
          <w:tblCellMar>
            <w:top w:w="0" w:type="dxa"/>
            <w:bottom w:w="0" w:type="dxa"/>
          </w:tblCellMar>
        </w:tblPrEx>
        <w:tc>
          <w:tcPr>
            <w:tcW w:w="4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Horario semanal (cada lunes)</w:t>
            </w:r>
          </w:p>
          <w:p w:rsidR="00925474" w:rsidRDefault="00925474" w:rsidP="00A8452C">
            <w:r>
              <w:rPr>
                <w:color w:val="6B7080"/>
                <w:sz w:val="17"/>
                <w:szCs w:val="17"/>
              </w:rPr>
              <w:t>Plantilla calendario con las 3 clases y horarios de la semana.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sz w:val="17"/>
                <w:szCs w:val="17"/>
              </w:rPr>
              <w:t>Convierte al perfil en referencia útil; ritual semanal que la audiencia espera.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925474" w:rsidRDefault="00925474" w:rsidP="00A8452C">
            <w:r>
              <w:rPr>
                <w:color w:val="6B7080"/>
                <w:sz w:val="15"/>
                <w:szCs w:val="15"/>
              </w:rPr>
              <w:t>Conversión</w:t>
            </w:r>
          </w:p>
        </w:tc>
      </w:tr>
    </w:tbl>
    <w:p w:rsidR="00925474" w:rsidRDefault="00925474" w:rsidP="00925474">
      <w:bookmarkStart w:id="0" w:name="_GoBack"/>
      <w:bookmarkEnd w:id="0"/>
    </w:p>
    <w:sectPr w:rsidR="009254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74"/>
    <w:rsid w:val="002E252A"/>
    <w:rsid w:val="0092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EF06"/>
  <w15:chartTrackingRefBased/>
  <w15:docId w15:val="{C543FA00-4DA1-467F-A94A-CA29FC57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5474"/>
    <w:pPr>
      <w:spacing w:after="0" w:line="240" w:lineRule="auto"/>
    </w:pPr>
    <w:rPr>
      <w:rFonts w:ascii="Arial" w:eastAsia="Arial" w:hAnsi="Arial" w:cs="Arial"/>
      <w:color w:val="23263A"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539</Words>
  <Characters>2967</Characters>
  <Application>Microsoft Office Word</Application>
  <DocSecurity>0</DocSecurity>
  <Lines>24</Lines>
  <Paragraphs>6</Paragraphs>
  <ScaleCrop>false</ScaleCrop>
  <Company>Conocimiento Adictivo</Company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Augusto</dc:creator>
  <cp:keywords/>
  <dc:description/>
  <cp:lastModifiedBy>José Augusto</cp:lastModifiedBy>
  <cp:revision>2</cp:revision>
  <dcterms:created xsi:type="dcterms:W3CDTF">2026-07-30T20:15:00Z</dcterms:created>
  <dcterms:modified xsi:type="dcterms:W3CDTF">2026-07-30T20:23:00Z</dcterms:modified>
</cp:coreProperties>
</file>