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2545"/>
            <wp:effectExtent b="0" l="0" r="0" t="0"/>
            <wp:docPr descr="page2image568" id="4" name="image1.png"/>
            <a:graphic>
              <a:graphicData uri="http://schemas.openxmlformats.org/drawingml/2006/picture">
                <pic:pic>
                  <pic:nvPicPr>
                    <pic:cNvPr descr="page2image56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Reinforcement Learning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Lesson-End Project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3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Solve the MountainCar Environment Problem Using Deep Q-Learning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Implement DQN on the MountainCar environment.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Hyperparameters: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gamma = 0.85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epsilon = 1.0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epsilon minimum = 0.01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epsilon decay = 0.995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learning rate = 0.005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tau = 0.125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Architecture for the CNN model: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model = Sequential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Dense layers = 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Activation function = Relu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Loss function = Mean squared error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9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Optimizer = Adam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OpenAI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Steps to perform: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6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DQN agent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6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 the DQN agent for MountainCar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6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6" w:lineRule="auto"/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17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6cRwM6xJrcZQwWCqbFCaf8gYQ==">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