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786B13" w:rsidRDefault="00636BBB" w14:paraId="672A6659" wp14:textId="77777777">
      <w:pPr>
        <w:widowControl w:val="0"/>
        <w:pBdr>
          <w:top w:val="nil"/>
          <w:left w:val="nil"/>
          <w:bottom w:val="nil"/>
          <w:right w:val="nil"/>
          <w:between w:val="nil"/>
        </w:pBdr>
        <w:spacing w:line="240" w:lineRule="auto"/>
        <w:jc w:val="center"/>
        <w:rPr>
          <w:color w:val="000000"/>
        </w:rPr>
      </w:pPr>
      <w:r>
        <w:rPr>
          <w:noProof/>
          <w:color w:val="000000"/>
        </w:rPr>
        <w:drawing>
          <wp:inline xmlns:wp14="http://schemas.microsoft.com/office/word/2010/wordprocessingDrawing" distT="19050" distB="19050" distL="19050" distR="19050" wp14:anchorId="31E6E356" wp14:editId="7777777">
            <wp:extent cx="5943600" cy="3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xmlns:wp14="http://schemas.microsoft.com/office/word/2010/wordml" w:rsidR="00786B13" w:rsidRDefault="00786B13" w14:paraId="0A37501D"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786B13" w:rsidRDefault="00786B13" w14:paraId="5DAB6C7B"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786B13" w:rsidRDefault="00786B13" w14:paraId="02EB378F"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786B13" w:rsidRDefault="00786B13" w14:paraId="6A05A809"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786B13" w:rsidRDefault="00786B13" w14:paraId="5A39BBE3"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786B13" w:rsidRDefault="00786B13" w14:paraId="41C8F396"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786B13" w:rsidRDefault="00636BBB" w14:paraId="63FF0CDE" wp14:textId="77777777">
      <w:pPr>
        <w:widowControl w:val="0"/>
        <w:pBdr>
          <w:top w:val="nil"/>
          <w:left w:val="nil"/>
          <w:bottom w:val="nil"/>
          <w:right w:val="nil"/>
          <w:between w:val="nil"/>
        </w:pBdr>
        <w:spacing w:before="200" w:after="200" w:line="240" w:lineRule="auto"/>
        <w:ind w:left="770" w:right="708"/>
        <w:jc w:val="center"/>
        <w:rPr>
          <w:rFonts w:ascii="Open Sans" w:hAnsi="Open Sans" w:eastAsia="Open Sans" w:cs="Open Sans"/>
          <w:b/>
          <w:color w:val="3F3F3F"/>
          <w:sz w:val="36"/>
          <w:szCs w:val="36"/>
        </w:rPr>
      </w:pPr>
      <w:r>
        <w:rPr>
          <w:rFonts w:ascii="Open Sans" w:hAnsi="Open Sans" w:eastAsia="Open Sans" w:cs="Open Sans"/>
          <w:b/>
          <w:color w:val="3F3F3F"/>
          <w:sz w:val="36"/>
          <w:szCs w:val="36"/>
        </w:rPr>
        <w:t>Machine Learning</w:t>
      </w:r>
    </w:p>
    <w:p xmlns:wp14="http://schemas.microsoft.com/office/word/2010/wordml" w:rsidR="00786B13" w:rsidRDefault="00636BBB" w14:paraId="4896F712" wp14:textId="77777777">
      <w:pPr>
        <w:widowControl w:val="0"/>
        <w:pBdr>
          <w:top w:val="nil"/>
          <w:left w:val="nil"/>
          <w:bottom w:val="nil"/>
          <w:right w:val="nil"/>
          <w:between w:val="nil"/>
        </w:pBdr>
        <w:spacing w:line="240" w:lineRule="auto"/>
        <w:ind w:left="770" w:right="708"/>
        <w:jc w:val="center"/>
        <w:rPr>
          <w:rFonts w:ascii="Open Sans" w:hAnsi="Open Sans" w:eastAsia="Open Sans" w:cs="Open Sans"/>
          <w:color w:val="3F3F3F"/>
          <w:sz w:val="28"/>
          <w:szCs w:val="28"/>
        </w:rPr>
      </w:pPr>
      <w:r>
        <w:rPr>
          <w:rFonts w:ascii="Open Sans" w:hAnsi="Open Sans" w:eastAsia="Open Sans" w:cs="Open Sans"/>
          <w:color w:val="3F3F3F"/>
          <w:sz w:val="28"/>
          <w:szCs w:val="28"/>
        </w:rPr>
        <w:t>Course-End Project Problem Statement</w:t>
      </w:r>
    </w:p>
    <w:p xmlns:wp14="http://schemas.microsoft.com/office/word/2010/wordml" w:rsidR="00786B13" w:rsidRDefault="00636BBB" w14:paraId="72A3D3EC" wp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xmlns:wp14="http://schemas.microsoft.com/office/word/2010/wordprocessingDrawing" distT="19050" distB="19050" distL="19050" distR="19050" wp14:anchorId="5B62D4BF" wp14:editId="7777777">
            <wp:extent cx="3124200" cy="110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xmlns:wp14="http://schemas.microsoft.com/office/word/2010/wordml" w:rsidR="00786B13" w:rsidRDefault="00786B13" w14:paraId="0D0B940D" wp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xmlns:wp14="http://schemas.microsoft.com/office/word/2010/wordml" w:rsidR="00786B13" w:rsidRDefault="00786B13" w14:paraId="0E27B00A" wp14:textId="77777777">
      <w:pPr>
        <w:rPr>
          <w:rFonts w:ascii="Open Sans" w:hAnsi="Open Sans" w:eastAsia="Open Sans" w:cs="Open Sans"/>
          <w:b/>
          <w:color w:val="3F3F3F"/>
          <w:sz w:val="36"/>
          <w:szCs w:val="36"/>
          <w:u w:val="single"/>
        </w:rPr>
      </w:pPr>
    </w:p>
    <w:p xmlns:wp14="http://schemas.microsoft.com/office/word/2010/wordml" w:rsidR="00786B13" w:rsidRDefault="00786B13" w14:paraId="60061E4C" wp14:textId="77777777">
      <w:pPr>
        <w:rPr>
          <w:rFonts w:ascii="Open Sans" w:hAnsi="Open Sans" w:eastAsia="Open Sans" w:cs="Open Sans"/>
          <w:b/>
          <w:color w:val="3F3F3F"/>
          <w:sz w:val="36"/>
          <w:szCs w:val="36"/>
          <w:u w:val="single"/>
        </w:rPr>
      </w:pPr>
    </w:p>
    <w:p xmlns:wp14="http://schemas.microsoft.com/office/word/2010/wordml" w:rsidR="00786B13" w:rsidRDefault="00786B13" w14:paraId="44EAFD9C" wp14:textId="77777777">
      <w:pPr>
        <w:rPr>
          <w:rFonts w:ascii="Open Sans" w:hAnsi="Open Sans" w:eastAsia="Open Sans" w:cs="Open Sans"/>
          <w:b/>
          <w:color w:val="3F3F3F"/>
          <w:sz w:val="36"/>
          <w:szCs w:val="36"/>
          <w:u w:val="single"/>
        </w:rPr>
      </w:pPr>
    </w:p>
    <w:p xmlns:wp14="http://schemas.microsoft.com/office/word/2010/wordml" w:rsidR="00786B13" w:rsidRDefault="00786B13" w14:paraId="4B94D5A5" wp14:textId="77777777">
      <w:pPr>
        <w:rPr>
          <w:rFonts w:ascii="Open Sans" w:hAnsi="Open Sans" w:eastAsia="Open Sans" w:cs="Open Sans"/>
          <w:b/>
          <w:color w:val="3F3F3F"/>
          <w:sz w:val="36"/>
          <w:szCs w:val="36"/>
          <w:u w:val="single"/>
        </w:rPr>
      </w:pPr>
    </w:p>
    <w:p xmlns:wp14="http://schemas.microsoft.com/office/word/2010/wordml" w:rsidR="00786B13" w:rsidP="3BFF9511" w:rsidRDefault="00786B13" w14:paraId="3DEEC669" wp14:textId="77777777">
      <w:pPr>
        <w:rPr>
          <w:rFonts w:ascii="Open Sans" w:hAnsi="Open Sans" w:eastAsia="Open Sans" w:cs="Open Sans"/>
          <w:b w:val="1"/>
          <w:bCs w:val="1"/>
          <w:color w:val="3F3F3F"/>
          <w:sz w:val="36"/>
          <w:szCs w:val="36"/>
          <w:u w:val="single"/>
        </w:rPr>
      </w:pPr>
    </w:p>
    <w:p w:rsidR="3BFF9511" w:rsidP="3BFF9511" w:rsidRDefault="3BFF9511" w14:paraId="3ABBD63C" w14:textId="6339D3AA">
      <w:pPr>
        <w:pStyle w:val="Normal"/>
        <w:rPr>
          <w:rFonts w:ascii="Open Sans" w:hAnsi="Open Sans" w:eastAsia="Open Sans" w:cs="Open Sans"/>
          <w:b w:val="1"/>
          <w:bCs w:val="1"/>
          <w:color w:val="3F3F3F"/>
          <w:sz w:val="36"/>
          <w:szCs w:val="36"/>
          <w:u w:val="single"/>
        </w:rPr>
      </w:pPr>
    </w:p>
    <w:p w:rsidR="3BFF9511" w:rsidP="3BFF9511" w:rsidRDefault="3BFF9511" w14:paraId="137ED3C6" w14:textId="51229EFB">
      <w:pPr>
        <w:pStyle w:val="Normal"/>
        <w:rPr>
          <w:rFonts w:ascii="Open Sans" w:hAnsi="Open Sans" w:eastAsia="Open Sans" w:cs="Open Sans"/>
          <w:b w:val="1"/>
          <w:bCs w:val="1"/>
          <w:color w:val="3F3F3F"/>
          <w:sz w:val="36"/>
          <w:szCs w:val="36"/>
          <w:u w:val="single"/>
        </w:rPr>
      </w:pPr>
    </w:p>
    <w:p xmlns:wp14="http://schemas.microsoft.com/office/word/2010/wordml" w:rsidR="00786B13" w:rsidP="3BFF9511" w:rsidRDefault="00636BBB" wp14:textId="77777777" w14:paraId="639F8508">
      <w:pPr>
        <w:jc w:val="center"/>
      </w:pPr>
      <w:r>
        <w:rPr>
          <w:rFonts w:ascii="Open Sans" w:hAnsi="Open Sans" w:eastAsia="Open Sans" w:cs="Open Sans"/>
          <w:noProof/>
          <w:color w:val="3F3F3F"/>
          <w:sz w:val="28"/>
          <w:szCs w:val="28"/>
        </w:rPr>
        <w:drawing>
          <wp:inline xmlns:wp14="http://schemas.microsoft.com/office/word/2010/wordprocessingDrawing" distT="19050" distB="19050" distL="19050" distR="19050" wp14:anchorId="1E5B68E1" wp14:editId="7777777">
            <wp:extent cx="5943600" cy="3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xmlns:wp14="http://schemas.microsoft.com/office/word/2010/wordml" w:rsidR="00786B13" w:rsidP="3BFF9511" w:rsidRDefault="00636BBB" w14:paraId="42E00240" wp14:textId="3D3CDD7C">
      <w:pPr>
        <w:jc w:val="center"/>
        <w:rPr>
          <w:rFonts w:ascii="Open Sans" w:hAnsi="Open Sans" w:eastAsia="Open Sans" w:cs="Open Sans"/>
          <w:b w:val="1"/>
          <w:bCs w:val="1"/>
          <w:color w:val="404040"/>
          <w:sz w:val="36"/>
          <w:szCs w:val="36"/>
          <w:u w:val="single"/>
        </w:rPr>
      </w:pPr>
      <w:r w:rsidRPr="71CACBCA" w:rsidR="3BFF9511">
        <w:rPr>
          <w:rFonts w:ascii="Open Sans" w:hAnsi="Open Sans" w:eastAsia="Open Sans" w:cs="Open Sans"/>
          <w:b w:val="1"/>
          <w:bCs w:val="1"/>
          <w:color w:val="3F3F3F"/>
          <w:sz w:val="36"/>
          <w:szCs w:val="36"/>
          <w:u w:val="single"/>
        </w:rPr>
        <w:t>Creating Cohorts of Songs</w:t>
      </w:r>
    </w:p>
    <w:p xmlns:wp14="http://schemas.microsoft.com/office/word/2010/wordml" w:rsidR="00786B13" w:rsidRDefault="00786B13" w14:paraId="45FB0818" wp14:textId="77777777">
      <w:pPr>
        <w:jc w:val="center"/>
        <w:rPr>
          <w:rFonts w:ascii="Open Sans" w:hAnsi="Open Sans" w:eastAsia="Open Sans" w:cs="Open Sans"/>
          <w:b/>
          <w:color w:val="404040"/>
          <w:sz w:val="32"/>
          <w:szCs w:val="32"/>
          <w:u w:val="single"/>
        </w:rPr>
      </w:pPr>
    </w:p>
    <w:p xmlns:wp14="http://schemas.microsoft.com/office/word/2010/wordml" w:rsidR="00786B13" w:rsidP="3BFF9511" w:rsidRDefault="00636BBB" w14:paraId="6C14D6C1" wp14:textId="71BAF845">
      <w:p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themeColor="text1" w:themeTint="BF" w:themeShade="FF"/>
          <w:sz w:val="24"/>
          <w:szCs w:val="24"/>
          <w:u w:val="single"/>
        </w:rPr>
      </w:pPr>
      <w:r w:rsidRPr="3BFF9511" w:rsidR="3BFF9511">
        <w:rPr>
          <w:rFonts w:ascii="Open Sans" w:hAnsi="Open Sans" w:eastAsia="Open Sans" w:cs="Open Sans"/>
          <w:b w:val="1"/>
          <w:bCs w:val="1"/>
          <w:color w:val="404040" w:themeColor="text1" w:themeTint="BF" w:themeShade="FF"/>
          <w:sz w:val="24"/>
          <w:szCs w:val="24"/>
          <w:u w:val="single"/>
        </w:rPr>
        <w:t>Problem Scenario:</w:t>
      </w:r>
    </w:p>
    <w:p xmlns:wp14="http://schemas.microsoft.com/office/word/2010/wordml" w:rsidR="00786B13" w:rsidP="3BFF9511" w:rsidRDefault="00636BBB" w14:paraId="7C9673EE" wp14:textId="24F7FAE2">
      <w:p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The customer always looks forward to specialized treatment, whether shopping on an e-commerce website or watching Netflix. The customer desires content that aligns with their preferences. To </w:t>
      </w:r>
      <w:r w:rsidRPr="3BFF9511" w:rsidR="3BFF9511">
        <w:rPr>
          <w:rFonts w:ascii="Open Sans" w:hAnsi="Open Sans" w:eastAsia="Open Sans" w:cs="Open Sans"/>
          <w:color w:val="404040" w:themeColor="text1" w:themeTint="BF" w:themeShade="FF"/>
          <w:sz w:val="24"/>
          <w:szCs w:val="24"/>
        </w:rPr>
        <w:t>maintain</w:t>
      </w:r>
      <w:r w:rsidRPr="3BFF9511" w:rsidR="3BFF9511">
        <w:rPr>
          <w:rFonts w:ascii="Open Sans" w:hAnsi="Open Sans" w:eastAsia="Open Sans" w:cs="Open Sans"/>
          <w:color w:val="404040" w:themeColor="text1" w:themeTint="BF" w:themeShade="FF"/>
          <w:sz w:val="24"/>
          <w:szCs w:val="24"/>
        </w:rPr>
        <w:t xml:space="preserve"> customer engagement, companies must consistently </w:t>
      </w:r>
      <w:r w:rsidRPr="3BFF9511" w:rsidR="3BFF9511">
        <w:rPr>
          <w:rFonts w:ascii="Open Sans" w:hAnsi="Open Sans" w:eastAsia="Open Sans" w:cs="Open Sans"/>
          <w:color w:val="404040" w:themeColor="text1" w:themeTint="BF" w:themeShade="FF"/>
          <w:sz w:val="24"/>
          <w:szCs w:val="24"/>
        </w:rPr>
        <w:t>provide</w:t>
      </w:r>
      <w:r w:rsidRPr="3BFF9511" w:rsidR="3BFF9511">
        <w:rPr>
          <w:rFonts w:ascii="Open Sans" w:hAnsi="Open Sans" w:eastAsia="Open Sans" w:cs="Open Sans"/>
          <w:color w:val="404040" w:themeColor="text1" w:themeTint="BF" w:themeShade="FF"/>
          <w:sz w:val="24"/>
          <w:szCs w:val="24"/>
        </w:rPr>
        <w:t xml:space="preserve"> the most relevant information.</w:t>
      </w:r>
    </w:p>
    <w:p xmlns:wp14="http://schemas.microsoft.com/office/word/2010/wordml" w:rsidR="00786B13" w:rsidRDefault="00786B13" w14:paraId="049F31CB" wp14:textId="77777777">
      <w:pPr>
        <w:pBdr>
          <w:top w:val="nil"/>
          <w:left w:val="nil"/>
          <w:bottom w:val="nil"/>
          <w:right w:val="nil"/>
          <w:between w:val="nil"/>
        </w:pBdr>
        <w:spacing w:line="240" w:lineRule="auto"/>
        <w:rPr>
          <w:rFonts w:ascii="Open Sans" w:hAnsi="Open Sans" w:eastAsia="Open Sans" w:cs="Open Sans"/>
          <w:color w:val="404040"/>
          <w:sz w:val="24"/>
          <w:szCs w:val="24"/>
        </w:rPr>
      </w:pPr>
    </w:p>
    <w:p xmlns:wp14="http://schemas.microsoft.com/office/word/2010/wordml" w:rsidR="00786B13" w:rsidP="3BFF9511" w:rsidRDefault="00636BBB" w14:paraId="076725D7" wp14:textId="74F6089D">
      <w:p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Starting with Spotify, a Swedish audio streaming and media service provider, boasts over 456 million active monthly users, including more than 195 million paid subscribers as of September 2022. The company aims to create cohorts of different songs to enhance song recommendations. These cohorts will be based on various relevant features, ensuring that each group </w:t>
      </w:r>
      <w:r w:rsidRPr="3BFF9511" w:rsidR="3BFF9511">
        <w:rPr>
          <w:rFonts w:ascii="Open Sans" w:hAnsi="Open Sans" w:eastAsia="Open Sans" w:cs="Open Sans"/>
          <w:color w:val="404040" w:themeColor="text1" w:themeTint="BF" w:themeShade="FF"/>
          <w:sz w:val="24"/>
          <w:szCs w:val="24"/>
        </w:rPr>
        <w:t>contains</w:t>
      </w:r>
      <w:r w:rsidRPr="3BFF9511" w:rsidR="3BFF9511">
        <w:rPr>
          <w:rFonts w:ascii="Open Sans" w:hAnsi="Open Sans" w:eastAsia="Open Sans" w:cs="Open Sans"/>
          <w:color w:val="404040" w:themeColor="text1" w:themeTint="BF" w:themeShade="FF"/>
          <w:sz w:val="24"/>
          <w:szCs w:val="24"/>
        </w:rPr>
        <w:t xml:space="preserve"> similar types of songs.</w:t>
      </w:r>
    </w:p>
    <w:p xmlns:wp14="http://schemas.microsoft.com/office/word/2010/wordml" w:rsidR="00786B13" w:rsidRDefault="00786B13" w14:paraId="53128261" wp14:textId="77777777">
      <w:pPr>
        <w:pBdr>
          <w:top w:val="nil"/>
          <w:left w:val="nil"/>
          <w:bottom w:val="nil"/>
          <w:right w:val="nil"/>
          <w:between w:val="nil"/>
        </w:pBdr>
        <w:spacing w:line="240" w:lineRule="auto"/>
        <w:rPr>
          <w:rFonts w:ascii="Open Sans" w:hAnsi="Open Sans" w:eastAsia="Open Sans" w:cs="Open Sans"/>
          <w:color w:val="404040"/>
          <w:sz w:val="24"/>
          <w:szCs w:val="24"/>
        </w:rPr>
      </w:pPr>
    </w:p>
    <w:p xmlns:wp14="http://schemas.microsoft.com/office/word/2010/wordml" w:rsidR="00786B13" w:rsidP="3BFF9511" w:rsidRDefault="00636BBB" w14:paraId="2B3793AB" wp14:textId="0AACCF2F">
      <w:p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u w:val="single"/>
        </w:rPr>
      </w:pPr>
      <w:r w:rsidRPr="3BFF9511" w:rsidR="3BFF9511">
        <w:rPr>
          <w:rFonts w:ascii="Open Sans" w:hAnsi="Open Sans" w:eastAsia="Open Sans" w:cs="Open Sans"/>
          <w:b w:val="1"/>
          <w:bCs w:val="1"/>
          <w:color w:val="404040" w:themeColor="text1" w:themeTint="BF" w:themeShade="FF"/>
          <w:sz w:val="24"/>
          <w:szCs w:val="24"/>
          <w:u w:val="single"/>
        </w:rPr>
        <w:t>Problem Objective:</w:t>
      </w:r>
    </w:p>
    <w:p w:rsidR="3BFF9511" w:rsidP="3BFF9511" w:rsidRDefault="3BFF9511" w14:paraId="7ABB791E" w14:textId="24E36495">
      <w:p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themeColor="text1" w:themeTint="BF" w:themeShade="FF"/>
          <w:sz w:val="24"/>
          <w:szCs w:val="24"/>
        </w:rPr>
      </w:pPr>
      <w:r w:rsidRPr="3BFF9511" w:rsidR="3BFF9511">
        <w:rPr>
          <w:rFonts w:ascii="Open Sans" w:hAnsi="Open Sans" w:eastAsia="Open Sans" w:cs="Open Sans"/>
          <w:color w:val="404040" w:themeColor="text1" w:themeTint="BF" w:themeShade="FF"/>
          <w:sz w:val="24"/>
          <w:szCs w:val="24"/>
        </w:rPr>
        <w:t xml:space="preserve">As a data scientist, </w:t>
      </w:r>
      <w:r w:rsidRPr="3BFF9511" w:rsidR="3BFF9511">
        <w:rPr>
          <w:rFonts w:ascii="Open Sans" w:hAnsi="Open Sans" w:eastAsia="Open Sans" w:cs="Open Sans"/>
          <w:color w:val="404040" w:themeColor="text1" w:themeTint="BF" w:themeShade="FF"/>
          <w:sz w:val="24"/>
          <w:szCs w:val="24"/>
          <w:highlight w:val="white"/>
        </w:rPr>
        <w:t xml:space="preserve">you should perform exploratory data analysis and cluster analysis to create cohorts of songs. The goal is to understand better the </w:t>
      </w:r>
      <w:r w:rsidRPr="3BFF9511" w:rsidR="3BFF9511">
        <w:rPr>
          <w:rFonts w:ascii="Open Sans" w:hAnsi="Open Sans" w:eastAsia="Open Sans" w:cs="Open Sans"/>
          <w:color w:val="404040" w:themeColor="text1" w:themeTint="BF" w:themeShade="FF"/>
          <w:sz w:val="24"/>
          <w:szCs w:val="24"/>
          <w:highlight w:val="white"/>
        </w:rPr>
        <w:t>various factors</w:t>
      </w:r>
      <w:r w:rsidRPr="3BFF9511" w:rsidR="3BFF9511">
        <w:rPr>
          <w:rFonts w:ascii="Open Sans" w:hAnsi="Open Sans" w:eastAsia="Open Sans" w:cs="Open Sans"/>
          <w:color w:val="404040" w:themeColor="text1" w:themeTint="BF" w:themeShade="FF"/>
          <w:sz w:val="24"/>
          <w:szCs w:val="24"/>
          <w:highlight w:val="white"/>
        </w:rPr>
        <w:t xml:space="preserve"> that create a cohort of songs.</w:t>
      </w:r>
    </w:p>
    <w:p xmlns:wp14="http://schemas.microsoft.com/office/word/2010/wordml" w:rsidR="00786B13" w:rsidRDefault="00786B13" w14:paraId="62486C05" wp14:textId="77777777">
      <w:pPr>
        <w:rPr>
          <w:rFonts w:ascii="Open Sans" w:hAnsi="Open Sans" w:eastAsia="Open Sans" w:cs="Open Sans"/>
          <w:color w:val="404040"/>
          <w:highlight w:val="white"/>
        </w:rPr>
      </w:pPr>
    </w:p>
    <w:p xmlns:wp14="http://schemas.microsoft.com/office/word/2010/wordml" w:rsidR="00786B13" w:rsidP="3BFF9511" w:rsidRDefault="00636BBB" w14:paraId="2220502D" wp14:textId="0F6139A5">
      <w:pPr>
        <w:rPr>
          <w:rFonts w:ascii="Open Sans" w:hAnsi="Open Sans" w:eastAsia="Open Sans" w:cs="Open Sans"/>
          <w:b w:val="1"/>
          <w:bCs w:val="1"/>
          <w:color w:val="404040"/>
          <w:sz w:val="24"/>
          <w:szCs w:val="24"/>
          <w:u w:val="single"/>
        </w:rPr>
      </w:pPr>
      <w:r w:rsidRPr="3BFF9511" w:rsidR="3BFF9511">
        <w:rPr>
          <w:rFonts w:ascii="Open Sans" w:hAnsi="Open Sans" w:eastAsia="Open Sans" w:cs="Open Sans"/>
          <w:b w:val="1"/>
          <w:bCs w:val="1"/>
          <w:color w:val="404040" w:themeColor="text1" w:themeTint="BF" w:themeShade="FF"/>
          <w:sz w:val="24"/>
          <w:szCs w:val="24"/>
          <w:u w:val="single"/>
        </w:rPr>
        <w:t>Data Description:</w:t>
      </w:r>
    </w:p>
    <w:p xmlns:wp14="http://schemas.microsoft.com/office/word/2010/wordml" w:rsidR="00786B13" w:rsidRDefault="00636BBB" w14:paraId="0D5FB0FA" wp14:textId="77777777">
      <w:pPr>
        <w:rPr>
          <w:rFonts w:ascii="Open Sans" w:hAnsi="Open Sans" w:eastAsia="Open Sans" w:cs="Open Sans"/>
          <w:color w:val="404040"/>
          <w:sz w:val="24"/>
          <w:szCs w:val="24"/>
          <w:highlight w:val="white"/>
        </w:rPr>
      </w:pPr>
      <w:r>
        <w:rPr>
          <w:rFonts w:ascii="Open Sans" w:hAnsi="Open Sans" w:eastAsia="Open Sans" w:cs="Open Sans"/>
          <w:color w:val="404040"/>
          <w:sz w:val="24"/>
          <w:szCs w:val="24"/>
          <w:highlight w:val="white"/>
        </w:rPr>
        <w:t>The dataset comprises information from Spotify's API regarding all albums by the Rolling Stones available on Spotify. It's crucial to highlight that each song possesses a unique ID.</w:t>
      </w:r>
    </w:p>
    <w:p xmlns:wp14="http://schemas.microsoft.com/office/word/2010/wordml" w:rsidR="00786B13" w:rsidRDefault="00786B13" w14:paraId="4101652C" wp14:textId="77777777">
      <w:pPr>
        <w:rPr>
          <w:rFonts w:ascii="Open Sans" w:hAnsi="Open Sans" w:eastAsia="Open Sans" w:cs="Open Sans"/>
          <w:color w:val="404040"/>
          <w:sz w:val="24"/>
          <w:szCs w:val="24"/>
          <w:highlight w:val="white"/>
        </w:rPr>
      </w:pPr>
    </w:p>
    <w:p xmlns:wp14="http://schemas.microsoft.com/office/word/2010/wordml" w:rsidR="00786B13" w:rsidRDefault="00786B13" w14:paraId="4B99056E" wp14:textId="77777777">
      <w:pPr>
        <w:rPr>
          <w:rFonts w:ascii="Open Sans" w:hAnsi="Open Sans" w:eastAsia="Open Sans" w:cs="Open Sans"/>
          <w:color w:val="404040"/>
          <w:sz w:val="24"/>
          <w:szCs w:val="24"/>
          <w:highlight w:val="white"/>
        </w:rPr>
      </w:pPr>
    </w:p>
    <w:tbl>
      <w:tblPr>
        <w:tblStyle w:val="a"/>
        <w:tblW w:w="9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89"/>
        <w:gridCol w:w="4689"/>
      </w:tblGrid>
      <w:tr xmlns:wp14="http://schemas.microsoft.com/office/word/2010/wordml" w:rsidR="00786B13" w:rsidTr="3BFF9511" w14:paraId="729F5C8B" wp14:textId="77777777">
        <w:tc>
          <w:tcPr>
            <w:tcW w:w="4689" w:type="dxa"/>
            <w:tcMar/>
          </w:tcPr>
          <w:p w:rsidR="00786B13" w:rsidRDefault="00636BBB" w14:paraId="282D8D74" wp14:textId="77777777">
            <w:pPr>
              <w:rPr>
                <w:rFonts w:ascii="Open Sans" w:hAnsi="Open Sans" w:eastAsia="Open Sans" w:cs="Open Sans"/>
                <w:b/>
                <w:color w:val="404040"/>
                <w:sz w:val="24"/>
                <w:szCs w:val="24"/>
                <w:highlight w:val="white"/>
              </w:rPr>
            </w:pPr>
            <w:r>
              <w:rPr>
                <w:rFonts w:ascii="Open Sans" w:hAnsi="Open Sans" w:eastAsia="Open Sans" w:cs="Open Sans"/>
                <w:b/>
                <w:color w:val="404040"/>
                <w:sz w:val="24"/>
                <w:szCs w:val="24"/>
                <w:highlight w:val="white"/>
              </w:rPr>
              <w:t xml:space="preserve">Variable </w:t>
            </w:r>
          </w:p>
        </w:tc>
        <w:tc>
          <w:tcPr>
            <w:tcW w:w="4689" w:type="dxa"/>
            <w:tcMar/>
          </w:tcPr>
          <w:p w:rsidR="00786B13" w:rsidRDefault="00636BBB" w14:paraId="31FF54C8" wp14:textId="77777777">
            <w:pPr>
              <w:rPr>
                <w:rFonts w:ascii="Open Sans" w:hAnsi="Open Sans" w:eastAsia="Open Sans" w:cs="Open Sans"/>
                <w:b/>
                <w:color w:val="404040"/>
                <w:sz w:val="24"/>
                <w:szCs w:val="24"/>
                <w:highlight w:val="white"/>
              </w:rPr>
            </w:pPr>
            <w:r>
              <w:rPr>
                <w:rFonts w:ascii="Open Sans" w:hAnsi="Open Sans" w:eastAsia="Open Sans" w:cs="Open Sans"/>
                <w:b/>
                <w:color w:val="404040"/>
                <w:sz w:val="24"/>
                <w:szCs w:val="24"/>
                <w:highlight w:val="white"/>
              </w:rPr>
              <w:t>Description</w:t>
            </w:r>
          </w:p>
        </w:tc>
      </w:tr>
      <w:tr xmlns:wp14="http://schemas.microsoft.com/office/word/2010/wordml" w:rsidR="00786B13" w:rsidTr="3BFF9511" w14:paraId="355CDAEB" wp14:textId="77777777">
        <w:trPr>
          <w:trHeight w:val="315"/>
        </w:trPr>
        <w:tc>
          <w:tcPr>
            <w:tcW w:w="4689" w:type="dxa"/>
            <w:tcMar/>
          </w:tcPr>
          <w:p w:rsidR="00786B13" w:rsidRDefault="00636BBB" w14:paraId="259CD38F"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name</w:t>
            </w:r>
          </w:p>
        </w:tc>
        <w:tc>
          <w:tcPr>
            <w:tcW w:w="4689" w:type="dxa"/>
            <w:tcMar/>
          </w:tcPr>
          <w:p w:rsidR="00786B13" w:rsidRDefault="00636BBB" w14:paraId="51CA1405"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name of the song.</w:t>
            </w:r>
          </w:p>
        </w:tc>
      </w:tr>
      <w:tr xmlns:wp14="http://schemas.microsoft.com/office/word/2010/wordml" w:rsidR="00786B13" w:rsidTr="3BFF9511" w14:paraId="2C559EC9" wp14:textId="77777777">
        <w:trPr>
          <w:trHeight w:val="315"/>
        </w:trPr>
        <w:tc>
          <w:tcPr>
            <w:tcW w:w="4689" w:type="dxa"/>
            <w:tcMar/>
          </w:tcPr>
          <w:p w:rsidR="00786B13" w:rsidRDefault="00636BBB" w14:paraId="304C9179"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album</w:t>
            </w:r>
          </w:p>
        </w:tc>
        <w:tc>
          <w:tcPr>
            <w:tcW w:w="4689" w:type="dxa"/>
            <w:tcMar/>
          </w:tcPr>
          <w:p w:rsidR="00786B13" w:rsidRDefault="00636BBB" w14:paraId="00CE036D"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name of the album.</w:t>
            </w:r>
          </w:p>
        </w:tc>
      </w:tr>
      <w:tr xmlns:wp14="http://schemas.microsoft.com/office/word/2010/wordml" w:rsidR="00786B13" w:rsidTr="3BFF9511" w14:paraId="26C2D6B9" wp14:textId="77777777">
        <w:trPr>
          <w:trHeight w:val="315"/>
        </w:trPr>
        <w:tc>
          <w:tcPr>
            <w:tcW w:w="4689" w:type="dxa"/>
            <w:tcMar/>
          </w:tcPr>
          <w:p w:rsidR="00786B13" w:rsidRDefault="00636BBB" w14:paraId="5E68CA6A"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release_date</w:t>
            </w:r>
          </w:p>
        </w:tc>
        <w:tc>
          <w:tcPr>
            <w:tcW w:w="4689" w:type="dxa"/>
            <w:tcMar/>
          </w:tcPr>
          <w:p w:rsidR="00786B13" w:rsidRDefault="00636BBB" w14:paraId="239872D5"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day, month, and year the album was released.</w:t>
            </w:r>
          </w:p>
        </w:tc>
      </w:tr>
      <w:tr xmlns:wp14="http://schemas.microsoft.com/office/word/2010/wordml" w:rsidR="00786B13" w:rsidTr="3BFF9511" w14:paraId="16372207" wp14:textId="77777777">
        <w:trPr>
          <w:trHeight w:val="315"/>
        </w:trPr>
        <w:tc>
          <w:tcPr>
            <w:tcW w:w="4689" w:type="dxa"/>
            <w:tcMar/>
          </w:tcPr>
          <w:p w:rsidR="00786B13" w:rsidRDefault="00636BBB" w14:paraId="75A3BA90"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track number</w:t>
            </w:r>
          </w:p>
        </w:tc>
        <w:tc>
          <w:tcPr>
            <w:tcW w:w="4689" w:type="dxa"/>
            <w:tcMar/>
          </w:tcPr>
          <w:p w:rsidR="00786B13" w:rsidRDefault="00636BBB" w14:paraId="4D467960"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order the song appears on the album.</w:t>
            </w:r>
          </w:p>
        </w:tc>
      </w:tr>
      <w:tr xmlns:wp14="http://schemas.microsoft.com/office/word/2010/wordml" w:rsidR="00786B13" w:rsidTr="3BFF9511" w14:paraId="484EA863" wp14:textId="77777777">
        <w:trPr>
          <w:trHeight w:val="315"/>
        </w:trPr>
        <w:tc>
          <w:tcPr>
            <w:tcW w:w="4689" w:type="dxa"/>
            <w:tcMar/>
          </w:tcPr>
          <w:p w:rsidR="00786B13" w:rsidRDefault="00636BBB" w14:paraId="0EAB715D"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id</w:t>
            </w:r>
          </w:p>
        </w:tc>
        <w:tc>
          <w:tcPr>
            <w:tcW w:w="4689" w:type="dxa"/>
            <w:tcMar/>
          </w:tcPr>
          <w:p w:rsidR="00786B13" w:rsidRDefault="00636BBB" w14:paraId="5D66ECE3"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Spotify id for the song.</w:t>
            </w:r>
          </w:p>
        </w:tc>
      </w:tr>
      <w:tr xmlns:wp14="http://schemas.microsoft.com/office/word/2010/wordml" w:rsidR="00786B13" w:rsidTr="3BFF9511" w14:paraId="1E29C5BD" wp14:textId="77777777">
        <w:trPr>
          <w:trHeight w:val="315"/>
        </w:trPr>
        <w:tc>
          <w:tcPr>
            <w:tcW w:w="4689" w:type="dxa"/>
            <w:tcMar/>
          </w:tcPr>
          <w:p w:rsidR="00786B13" w:rsidRDefault="00636BBB" w14:paraId="12D3DFB7"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uri</w:t>
            </w:r>
          </w:p>
        </w:tc>
        <w:tc>
          <w:tcPr>
            <w:tcW w:w="4689" w:type="dxa"/>
            <w:tcMar/>
          </w:tcPr>
          <w:p w:rsidR="00786B13" w:rsidRDefault="00636BBB" w14:paraId="0E7584C3"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Spotify URI for the song.</w:t>
            </w:r>
          </w:p>
        </w:tc>
      </w:tr>
      <w:tr xmlns:wp14="http://schemas.microsoft.com/office/word/2010/wordml" w:rsidR="00786B13" w:rsidTr="3BFF9511" w14:paraId="35A13CBB" wp14:textId="77777777">
        <w:trPr>
          <w:trHeight w:val="315"/>
        </w:trPr>
        <w:tc>
          <w:tcPr>
            <w:tcW w:w="4689" w:type="dxa"/>
            <w:tcMar/>
          </w:tcPr>
          <w:p w:rsidR="00786B13" w:rsidRDefault="00636BBB" w14:paraId="3F1DE94B"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acousticness</w:t>
            </w:r>
          </w:p>
        </w:tc>
        <w:tc>
          <w:tcPr>
            <w:tcW w:w="4689" w:type="dxa"/>
            <w:tcMar/>
          </w:tcPr>
          <w:p w:rsidR="00786B13" w:rsidRDefault="00636BBB" w14:paraId="20AA8833"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A confidence measure from 0.0 to 1.0 of whether the track is acoustic. 1.0 represents high confidence the track is acoustic.</w:t>
            </w:r>
          </w:p>
        </w:tc>
      </w:tr>
      <w:tr xmlns:wp14="http://schemas.microsoft.com/office/word/2010/wordml" w:rsidR="00786B13" w:rsidTr="3BFF9511" w14:paraId="6DF60458" wp14:textId="77777777">
        <w:trPr>
          <w:trHeight w:val="630"/>
        </w:trPr>
        <w:tc>
          <w:tcPr>
            <w:tcW w:w="4689" w:type="dxa"/>
            <w:tcMar/>
          </w:tcPr>
          <w:p w:rsidR="00786B13" w:rsidRDefault="00636BBB" w14:paraId="6921C42E"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danceability</w:t>
            </w:r>
          </w:p>
        </w:tc>
        <w:tc>
          <w:tcPr>
            <w:tcW w:w="4689" w:type="dxa"/>
            <w:tcMar/>
          </w:tcPr>
          <w:p w:rsidR="00786B13" w:rsidRDefault="00636BBB" w14:paraId="310B0D36"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describes how suitable a track is for dancing based on a combination of musical elements, including tempo, rhythm stability, beat strength, and overall regularity. A value of 0.0 is the least danceable, and 1.0 is the most danceable.</w:t>
            </w:r>
          </w:p>
        </w:tc>
      </w:tr>
      <w:tr xmlns:wp14="http://schemas.microsoft.com/office/word/2010/wordml" w:rsidR="00786B13" w:rsidTr="3BFF9511" w14:paraId="256492A6" wp14:textId="77777777">
        <w:trPr>
          <w:trHeight w:val="945"/>
        </w:trPr>
        <w:tc>
          <w:tcPr>
            <w:tcW w:w="4689" w:type="dxa"/>
            <w:tcMar/>
          </w:tcPr>
          <w:p w:rsidR="00786B13" w:rsidRDefault="00636BBB" w14:paraId="17F38B25"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energy</w:t>
            </w:r>
          </w:p>
        </w:tc>
        <w:tc>
          <w:tcPr>
            <w:tcW w:w="4689" w:type="dxa"/>
            <w:tcMar/>
          </w:tcPr>
          <w:p w:rsidR="00786B13" w:rsidRDefault="00636BBB" w14:paraId="4750A31A"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xmlns:wp14="http://schemas.microsoft.com/office/word/2010/wordml" w:rsidR="00786B13" w:rsidTr="3BFF9511" w14:paraId="0E2A3DC4" wp14:textId="77777777">
        <w:trPr>
          <w:trHeight w:val="945"/>
        </w:trPr>
        <w:tc>
          <w:tcPr>
            <w:tcW w:w="4689" w:type="dxa"/>
            <w:tcMar/>
          </w:tcPr>
          <w:p w:rsidR="00786B13" w:rsidRDefault="00636BBB" w14:paraId="42762A18"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instrumentalness</w:t>
            </w:r>
          </w:p>
        </w:tc>
        <w:tc>
          <w:tcPr>
            <w:tcW w:w="4689" w:type="dxa"/>
            <w:tcMar/>
          </w:tcPr>
          <w:p w:rsidR="00786B13" w:rsidRDefault="00636BBB" w14:paraId="5994CB1A" wp14:textId="21760FAD">
            <w:pPr>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It predicts whether a track contains no vocals. "Ooh" and "aah" sounds are treated as instrumental in this context. Rap or spoken word tracks are clearly "vocal." The closer the </w:t>
            </w:r>
            <w:r w:rsidRPr="3BFF9511" w:rsidR="3BFF9511">
              <w:rPr>
                <w:rFonts w:ascii="Open Sans" w:hAnsi="Open Sans" w:eastAsia="Open Sans" w:cs="Open Sans"/>
                <w:color w:val="404040" w:themeColor="text1" w:themeTint="BF" w:themeShade="FF"/>
                <w:sz w:val="24"/>
                <w:szCs w:val="24"/>
              </w:rPr>
              <w:t>instrumentalness</w:t>
            </w:r>
            <w:r w:rsidRPr="3BFF9511" w:rsidR="3BFF9511">
              <w:rPr>
                <w:rFonts w:ascii="Open Sans" w:hAnsi="Open Sans" w:eastAsia="Open Sans" w:cs="Open Sans"/>
                <w:color w:val="404040" w:themeColor="text1" w:themeTint="BF" w:themeShade="FF"/>
                <w:sz w:val="24"/>
                <w:szCs w:val="24"/>
              </w:rPr>
              <w:t xml:space="preserve"> value is to 1.0, the greater the </w:t>
            </w:r>
            <w:r w:rsidRPr="3BFF9511" w:rsidR="3BFF9511">
              <w:rPr>
                <w:rFonts w:ascii="Open Sans" w:hAnsi="Open Sans" w:eastAsia="Open Sans" w:cs="Open Sans"/>
                <w:color w:val="404040" w:themeColor="text1" w:themeTint="BF" w:themeShade="FF"/>
                <w:sz w:val="24"/>
                <w:szCs w:val="24"/>
              </w:rPr>
              <w:t>likelihood</w:t>
            </w:r>
            <w:r w:rsidRPr="3BFF9511" w:rsidR="3BFF9511">
              <w:rPr>
                <w:rFonts w:ascii="Open Sans" w:hAnsi="Open Sans" w:eastAsia="Open Sans" w:cs="Open Sans"/>
                <w:color w:val="404040" w:themeColor="text1" w:themeTint="BF" w:themeShade="FF"/>
                <w:sz w:val="24"/>
                <w:szCs w:val="24"/>
              </w:rPr>
              <w:t xml:space="preserve"> the track </w:t>
            </w:r>
            <w:r w:rsidRPr="3BFF9511" w:rsidR="3BFF9511">
              <w:rPr>
                <w:rFonts w:ascii="Open Sans" w:hAnsi="Open Sans" w:eastAsia="Open Sans" w:cs="Open Sans"/>
                <w:color w:val="404040" w:themeColor="text1" w:themeTint="BF" w:themeShade="FF"/>
                <w:sz w:val="24"/>
                <w:szCs w:val="24"/>
              </w:rPr>
              <w:t>contains</w:t>
            </w:r>
            <w:r w:rsidRPr="3BFF9511" w:rsidR="3BFF9511">
              <w:rPr>
                <w:rFonts w:ascii="Open Sans" w:hAnsi="Open Sans" w:eastAsia="Open Sans" w:cs="Open Sans"/>
                <w:color w:val="404040" w:themeColor="text1" w:themeTint="BF" w:themeShade="FF"/>
                <w:sz w:val="24"/>
                <w:szCs w:val="24"/>
              </w:rPr>
              <w:t xml:space="preserve"> no vocal content. Values above 0.5 are intended to </w:t>
            </w:r>
            <w:r w:rsidRPr="3BFF9511" w:rsidR="3BFF9511">
              <w:rPr>
                <w:rFonts w:ascii="Open Sans" w:hAnsi="Open Sans" w:eastAsia="Open Sans" w:cs="Open Sans"/>
                <w:color w:val="404040" w:themeColor="text1" w:themeTint="BF" w:themeShade="FF"/>
                <w:sz w:val="24"/>
                <w:szCs w:val="24"/>
              </w:rPr>
              <w:t>represent</w:t>
            </w:r>
            <w:r w:rsidRPr="3BFF9511" w:rsidR="3BFF9511">
              <w:rPr>
                <w:rFonts w:ascii="Open Sans" w:hAnsi="Open Sans" w:eastAsia="Open Sans" w:cs="Open Sans"/>
                <w:color w:val="404040" w:themeColor="text1" w:themeTint="BF" w:themeShade="FF"/>
                <w:sz w:val="24"/>
                <w:szCs w:val="24"/>
              </w:rPr>
              <w:t xml:space="preserve"> instrumental tracks, but confidence is higher as the value approaches 1.0.</w:t>
            </w:r>
          </w:p>
        </w:tc>
      </w:tr>
      <w:tr xmlns:wp14="http://schemas.microsoft.com/office/word/2010/wordml" w:rsidR="00786B13" w:rsidTr="3BFF9511" w14:paraId="19D2FC1F" wp14:textId="77777777">
        <w:trPr>
          <w:trHeight w:val="630"/>
        </w:trPr>
        <w:tc>
          <w:tcPr>
            <w:tcW w:w="4689" w:type="dxa"/>
            <w:tcMar/>
          </w:tcPr>
          <w:p w:rsidR="00786B13" w:rsidRDefault="00636BBB" w14:paraId="70671780"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liveness</w:t>
            </w:r>
          </w:p>
        </w:tc>
        <w:tc>
          <w:tcPr>
            <w:tcW w:w="4689" w:type="dxa"/>
            <w:tcMar/>
          </w:tcPr>
          <w:p w:rsidR="00786B13" w:rsidRDefault="00636BBB" w14:paraId="3205979E"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detects the presence of an audience in the recording. Higher liveness values represent an increased probability that the track was performed live. A value above 0.8 provides a strong likelihood that the track is live.</w:t>
            </w:r>
          </w:p>
        </w:tc>
      </w:tr>
      <w:tr xmlns:wp14="http://schemas.microsoft.com/office/word/2010/wordml" w:rsidR="00786B13" w:rsidTr="3BFF9511" w14:paraId="4F92B278" wp14:textId="77777777">
        <w:trPr>
          <w:trHeight w:val="630"/>
        </w:trPr>
        <w:tc>
          <w:tcPr>
            <w:tcW w:w="4689" w:type="dxa"/>
            <w:tcMar/>
          </w:tcPr>
          <w:p w:rsidR="00786B13" w:rsidRDefault="00636BBB" w14:paraId="563FD899"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loudness</w:t>
            </w:r>
          </w:p>
        </w:tc>
        <w:tc>
          <w:tcPr>
            <w:tcW w:w="4689" w:type="dxa"/>
            <w:tcMar/>
          </w:tcPr>
          <w:p w:rsidR="00786B13" w:rsidRDefault="00636BBB" w14:paraId="4F72F096"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The overall loudness of a track in decibels (dB) and loudness values are averaged across the entire track and are useful for comparing the relative loudness of tracks. Loudness is the quality of a sound that is the primary psychological correlate of physical strength (amplitude). Values typically range between -60 and 0 dB.</w:t>
            </w:r>
          </w:p>
        </w:tc>
      </w:tr>
      <w:tr xmlns:wp14="http://schemas.microsoft.com/office/word/2010/wordml" w:rsidR="00786B13" w:rsidTr="3BFF9511" w14:paraId="602C8B66" wp14:textId="77777777">
        <w:trPr>
          <w:trHeight w:val="1260"/>
        </w:trPr>
        <w:tc>
          <w:tcPr>
            <w:tcW w:w="4689" w:type="dxa"/>
            <w:tcMar/>
          </w:tcPr>
          <w:p w:rsidR="00786B13" w:rsidRDefault="00636BBB" w14:paraId="0F6D1C43"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speechiness</w:t>
            </w:r>
          </w:p>
        </w:tc>
        <w:tc>
          <w:tcPr>
            <w:tcW w:w="4689" w:type="dxa"/>
            <w:tcMar/>
          </w:tcPr>
          <w:p w:rsidR="00786B13" w:rsidRDefault="00636BBB" w14:paraId="2C3703CE"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xmlns:wp14="http://schemas.microsoft.com/office/word/2010/wordml" w:rsidR="00786B13" w:rsidTr="3BFF9511" w14:paraId="2D0ED448" wp14:textId="77777777">
        <w:trPr>
          <w:trHeight w:val="630"/>
        </w:trPr>
        <w:tc>
          <w:tcPr>
            <w:tcW w:w="4689" w:type="dxa"/>
            <w:tcMar/>
          </w:tcPr>
          <w:p w:rsidR="00786B13" w:rsidRDefault="00636BBB" w14:paraId="26157C40"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tempo</w:t>
            </w:r>
          </w:p>
        </w:tc>
        <w:tc>
          <w:tcPr>
            <w:tcW w:w="4689" w:type="dxa"/>
            <w:tcMar/>
          </w:tcPr>
          <w:p w:rsidR="00786B13" w:rsidRDefault="00636BBB" w14:paraId="3BF8CD4A" wp14:textId="01EC9BC2">
            <w:pPr>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The overall estimated tempo of a track is in beats per minute (BPM). In musical terminology, the tempo is the speed or pace of a given piece and derives directly from the average beat duration.</w:t>
            </w:r>
          </w:p>
        </w:tc>
      </w:tr>
      <w:tr xmlns:wp14="http://schemas.microsoft.com/office/word/2010/wordml" w:rsidR="00786B13" w:rsidTr="3BFF9511" w14:paraId="755E9E73" wp14:textId="77777777">
        <w:trPr>
          <w:trHeight w:val="630"/>
        </w:trPr>
        <w:tc>
          <w:tcPr>
            <w:tcW w:w="4689" w:type="dxa"/>
            <w:tcMar/>
          </w:tcPr>
          <w:p w:rsidR="00786B13" w:rsidRDefault="00636BBB" w14:paraId="4CCC4F03"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valence</w:t>
            </w:r>
          </w:p>
        </w:tc>
        <w:tc>
          <w:tcPr>
            <w:tcW w:w="4689" w:type="dxa"/>
            <w:tcMar/>
          </w:tcPr>
          <w:p w:rsidR="00786B13" w:rsidRDefault="00636BBB" w14:paraId="089C91D0" wp14:textId="54AF63B2">
            <w:pPr>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A measure from 0.0 to 1.0 describes the musical positiveness conveyed by a track. Tracks with high valence sound more positive (e.g., happy, cheerful, euphoric), while tracks with low valence sound more negative (e.g., sad, depressed, angry).</w:t>
            </w:r>
          </w:p>
        </w:tc>
      </w:tr>
      <w:tr xmlns:wp14="http://schemas.microsoft.com/office/word/2010/wordml" w:rsidR="00786B13" w:rsidTr="3BFF9511" w14:paraId="2A955F95" wp14:textId="77777777">
        <w:trPr>
          <w:trHeight w:val="315"/>
        </w:trPr>
        <w:tc>
          <w:tcPr>
            <w:tcW w:w="4689" w:type="dxa"/>
            <w:tcMar/>
          </w:tcPr>
          <w:p w:rsidR="00786B13" w:rsidRDefault="00636BBB" w14:paraId="0F3E08BD"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popularity</w:t>
            </w:r>
          </w:p>
        </w:tc>
        <w:tc>
          <w:tcPr>
            <w:tcW w:w="4689" w:type="dxa"/>
            <w:tcMar/>
          </w:tcPr>
          <w:p w:rsidR="00786B13" w:rsidRDefault="00636BBB" w14:paraId="01A92572"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popularity of the song from 0 to 100.</w:t>
            </w:r>
          </w:p>
        </w:tc>
      </w:tr>
      <w:tr xmlns:wp14="http://schemas.microsoft.com/office/word/2010/wordml" w:rsidR="00786B13" w:rsidTr="3BFF9511" w14:paraId="7255AFBE" wp14:textId="77777777">
        <w:trPr>
          <w:trHeight w:val="315"/>
        </w:trPr>
        <w:tc>
          <w:tcPr>
            <w:tcW w:w="4689" w:type="dxa"/>
            <w:tcMar/>
          </w:tcPr>
          <w:p w:rsidR="00786B13" w:rsidRDefault="00636BBB" w14:paraId="581A877F"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duration_ms</w:t>
            </w:r>
          </w:p>
        </w:tc>
        <w:tc>
          <w:tcPr>
            <w:tcW w:w="4689" w:type="dxa"/>
            <w:tcMar/>
          </w:tcPr>
          <w:p w:rsidR="00786B13" w:rsidRDefault="00636BBB" w14:paraId="362B65EA" wp14:textId="77777777">
            <w:pPr>
              <w:rPr>
                <w:rFonts w:ascii="Open Sans" w:hAnsi="Open Sans" w:eastAsia="Open Sans" w:cs="Open Sans"/>
                <w:color w:val="404040"/>
                <w:sz w:val="24"/>
                <w:szCs w:val="24"/>
              </w:rPr>
            </w:pPr>
            <w:r>
              <w:rPr>
                <w:rFonts w:ascii="Open Sans" w:hAnsi="Open Sans" w:eastAsia="Open Sans" w:cs="Open Sans"/>
                <w:color w:val="404040"/>
                <w:sz w:val="24"/>
                <w:szCs w:val="24"/>
              </w:rPr>
              <w:t>It is the duration of the track in milliseconds.</w:t>
            </w:r>
          </w:p>
        </w:tc>
      </w:tr>
    </w:tbl>
    <w:p xmlns:wp14="http://schemas.microsoft.com/office/word/2010/wordml" w:rsidR="00786B13" w:rsidRDefault="00786B13" w14:paraId="1299C43A" wp14:textId="77777777">
      <w:pPr>
        <w:rPr>
          <w:rFonts w:ascii="Open Sans" w:hAnsi="Open Sans" w:eastAsia="Open Sans" w:cs="Open Sans"/>
          <w:color w:val="404040"/>
          <w:sz w:val="24"/>
          <w:szCs w:val="24"/>
          <w:highlight w:val="white"/>
        </w:rPr>
      </w:pPr>
    </w:p>
    <w:p w:rsidR="3BFF9511" w:rsidP="3BFF9511" w:rsidRDefault="3BFF9511" w14:paraId="419ED7EC" w14:textId="109D6165">
      <w:pPr>
        <w:rPr>
          <w:rFonts w:ascii="Open Sans" w:hAnsi="Open Sans" w:eastAsia="Open Sans" w:cs="Open Sans"/>
          <w:b w:val="1"/>
          <w:bCs w:val="1"/>
          <w:color w:val="404040" w:themeColor="text1" w:themeTint="BF" w:themeShade="FF"/>
          <w:sz w:val="24"/>
          <w:szCs w:val="24"/>
          <w:highlight w:val="white"/>
        </w:rPr>
      </w:pPr>
    </w:p>
    <w:p xmlns:wp14="http://schemas.microsoft.com/office/word/2010/wordml" w:rsidR="00786B13" w:rsidP="3BFF9511" w:rsidRDefault="00636BBB" w14:paraId="3A6BE372" wp14:textId="77777777">
      <w:pPr>
        <w:rPr>
          <w:rFonts w:ascii="Open Sans" w:hAnsi="Open Sans" w:eastAsia="Open Sans" w:cs="Open Sans"/>
          <w:b w:val="1"/>
          <w:bCs w:val="1"/>
          <w:color w:val="404040"/>
          <w:sz w:val="24"/>
          <w:szCs w:val="24"/>
          <w:highlight w:val="white"/>
          <w:u w:val="single"/>
        </w:rPr>
      </w:pPr>
      <w:r w:rsidRPr="3BFF9511" w:rsidR="3BFF9511">
        <w:rPr>
          <w:rFonts w:ascii="Open Sans" w:hAnsi="Open Sans" w:eastAsia="Open Sans" w:cs="Open Sans"/>
          <w:b w:val="1"/>
          <w:bCs w:val="1"/>
          <w:color w:val="404040" w:themeColor="text1" w:themeTint="BF" w:themeShade="FF"/>
          <w:sz w:val="24"/>
          <w:szCs w:val="24"/>
          <w:highlight w:val="white"/>
          <w:u w:val="single"/>
        </w:rPr>
        <w:t>Steps to Perform:</w:t>
      </w:r>
    </w:p>
    <w:p xmlns:wp14="http://schemas.microsoft.com/office/word/2010/wordml" w:rsidR="00786B13" w:rsidRDefault="00786B13" w14:paraId="4DDBEF00" wp14:textId="77777777">
      <w:pPr>
        <w:rPr>
          <w:rFonts w:ascii="Open Sans" w:hAnsi="Open Sans" w:eastAsia="Open Sans" w:cs="Open Sans"/>
          <w:color w:val="404040"/>
          <w:sz w:val="24"/>
          <w:szCs w:val="24"/>
          <w:highlight w:val="white"/>
        </w:rPr>
      </w:pPr>
    </w:p>
    <w:p xmlns:wp14="http://schemas.microsoft.com/office/word/2010/wordml" w:rsidR="00786B13" w:rsidP="3BFF9511" w:rsidRDefault="00636BBB" w14:paraId="4950BA9C" wp14:textId="5A38FC38">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Initial data inspection and data cleaning:</w:t>
      </w:r>
    </w:p>
    <w:p xmlns:wp14="http://schemas.microsoft.com/office/word/2010/wordml" w:rsidR="00786B13" w:rsidP="3BFF9511" w:rsidRDefault="00636BBB" w14:paraId="02A263EF" wp14:textId="5D4110D9">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374151"/>
          <w:sz w:val="24"/>
          <w:szCs w:val="24"/>
        </w:rPr>
      </w:pPr>
      <w:r w:rsidRPr="3BFF9511" w:rsidR="3BFF9511">
        <w:rPr>
          <w:rFonts w:ascii="Open Sans" w:hAnsi="Open Sans" w:eastAsia="Open Sans" w:cs="Open Sans"/>
          <w:color w:val="374151"/>
          <w:sz w:val="24"/>
          <w:szCs w:val="24"/>
        </w:rPr>
        <w:t xml:space="preserve">Examine the data initially to </w:t>
      </w:r>
      <w:r w:rsidRPr="3BFF9511" w:rsidR="3BFF9511">
        <w:rPr>
          <w:rFonts w:ascii="Open Sans" w:hAnsi="Open Sans" w:eastAsia="Open Sans" w:cs="Open Sans"/>
          <w:color w:val="374151"/>
          <w:sz w:val="24"/>
          <w:szCs w:val="24"/>
        </w:rPr>
        <w:t>identify</w:t>
      </w:r>
      <w:r w:rsidRPr="3BFF9511" w:rsidR="3BFF9511">
        <w:rPr>
          <w:rFonts w:ascii="Open Sans" w:hAnsi="Open Sans" w:eastAsia="Open Sans" w:cs="Open Sans"/>
          <w:color w:val="374151"/>
          <w:sz w:val="24"/>
          <w:szCs w:val="24"/>
        </w:rPr>
        <w:t xml:space="preserve"> duplicates, missing values, irrelevant entries, or outliers. Check for any instances of </w:t>
      </w:r>
      <w:r w:rsidRPr="3BFF9511" w:rsidR="3BFF9511">
        <w:rPr>
          <w:rFonts w:ascii="Open Sans" w:hAnsi="Open Sans" w:eastAsia="Open Sans" w:cs="Open Sans"/>
          <w:color w:val="374151"/>
          <w:sz w:val="24"/>
          <w:szCs w:val="24"/>
        </w:rPr>
        <w:t>erroneous</w:t>
      </w:r>
      <w:r w:rsidRPr="3BFF9511" w:rsidR="3BFF9511">
        <w:rPr>
          <w:rFonts w:ascii="Open Sans" w:hAnsi="Open Sans" w:eastAsia="Open Sans" w:cs="Open Sans"/>
          <w:color w:val="374151"/>
          <w:sz w:val="24"/>
          <w:szCs w:val="24"/>
        </w:rPr>
        <w:t xml:space="preserve"> entries and rectify them as needed</w:t>
      </w:r>
    </w:p>
    <w:p xmlns:wp14="http://schemas.microsoft.com/office/word/2010/wordml" w:rsidR="00786B13" w:rsidRDefault="00786B13" w14:paraId="3461D779" wp14:textId="77777777">
      <w:pPr>
        <w:rPr>
          <w:rFonts w:ascii="Open Sans" w:hAnsi="Open Sans" w:eastAsia="Open Sans" w:cs="Open Sans"/>
          <w:color w:val="404040"/>
          <w:sz w:val="24"/>
          <w:szCs w:val="24"/>
        </w:rPr>
      </w:pPr>
    </w:p>
    <w:p xmlns:wp14="http://schemas.microsoft.com/office/word/2010/wordml" w:rsidR="00786B13" w:rsidP="3BFF9511" w:rsidRDefault="00636BBB" w14:paraId="0AD860F7" wp14:textId="378087CB">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Refine the data for further processing based on your findings</w:t>
      </w:r>
    </w:p>
    <w:p xmlns:wp14="http://schemas.microsoft.com/office/word/2010/wordml" w:rsidR="00786B13" w:rsidRDefault="00786B13" w14:paraId="3CF2D8B6" wp14:textId="77777777">
      <w:pPr>
        <w:rPr>
          <w:rFonts w:ascii="Open Sans" w:hAnsi="Open Sans" w:eastAsia="Open Sans" w:cs="Open Sans"/>
          <w:color w:val="404040"/>
          <w:sz w:val="24"/>
          <w:szCs w:val="24"/>
        </w:rPr>
      </w:pPr>
    </w:p>
    <w:p xmlns:wp14="http://schemas.microsoft.com/office/word/2010/wordml" w:rsidR="00786B13" w:rsidP="3BFF9511" w:rsidRDefault="00636BBB" w14:paraId="5FC02B52" wp14:textId="7700CB0A">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Perform exploratory data analysis and feature engineering</w:t>
      </w:r>
    </w:p>
    <w:p xmlns:wp14="http://schemas.microsoft.com/office/word/2010/wordml" w:rsidR="00786B13" w:rsidRDefault="00786B13" w14:paraId="0FB78278" wp14:textId="77777777">
      <w:pPr>
        <w:pBdr>
          <w:top w:val="nil"/>
          <w:left w:val="nil"/>
          <w:bottom w:val="nil"/>
          <w:right w:val="nil"/>
          <w:between w:val="nil"/>
        </w:pBdr>
        <w:spacing w:line="240" w:lineRule="auto"/>
        <w:ind w:left="720"/>
        <w:rPr>
          <w:rFonts w:ascii="Open Sans" w:hAnsi="Open Sans" w:eastAsia="Open Sans" w:cs="Open Sans"/>
          <w:color w:val="404040"/>
          <w:sz w:val="24"/>
          <w:szCs w:val="24"/>
        </w:rPr>
      </w:pPr>
    </w:p>
    <w:p xmlns:wp14="http://schemas.microsoft.com/office/word/2010/wordml" w:rsidR="00786B13" w:rsidP="3BFF9511" w:rsidRDefault="00636BBB" w14:paraId="3F775A3C" wp14:textId="504192AA">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Utilize suitable visualizations to </w:t>
      </w:r>
      <w:r w:rsidRPr="3BFF9511" w:rsidR="3BFF9511">
        <w:rPr>
          <w:rFonts w:ascii="Open Sans" w:hAnsi="Open Sans" w:eastAsia="Open Sans" w:cs="Open Sans"/>
          <w:color w:val="404040" w:themeColor="text1" w:themeTint="BF" w:themeShade="FF"/>
          <w:sz w:val="24"/>
          <w:szCs w:val="24"/>
        </w:rPr>
        <w:t>identify</w:t>
      </w:r>
      <w:r w:rsidRPr="3BFF9511" w:rsidR="3BFF9511">
        <w:rPr>
          <w:rFonts w:ascii="Open Sans" w:hAnsi="Open Sans" w:eastAsia="Open Sans" w:cs="Open Sans"/>
          <w:color w:val="404040" w:themeColor="text1" w:themeTint="BF" w:themeShade="FF"/>
          <w:sz w:val="24"/>
          <w:szCs w:val="24"/>
        </w:rPr>
        <w:t xml:space="preserve"> the two albums that should be recommended to anyone based on the number of popular songs in each album</w:t>
      </w:r>
    </w:p>
    <w:p xmlns:wp14="http://schemas.microsoft.com/office/word/2010/wordml" w:rsidR="00786B13" w:rsidP="3BFF9511" w:rsidRDefault="00636BBB" w14:paraId="34A1A104" wp14:textId="555E43BF">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Conduct exploratory data analysis to delve into various features of songs, aiming to </w:t>
      </w:r>
      <w:r w:rsidRPr="3BFF9511" w:rsidR="3BFF9511">
        <w:rPr>
          <w:rFonts w:ascii="Open Sans" w:hAnsi="Open Sans" w:eastAsia="Open Sans" w:cs="Open Sans"/>
          <w:color w:val="404040" w:themeColor="text1" w:themeTint="BF" w:themeShade="FF"/>
          <w:sz w:val="24"/>
          <w:szCs w:val="24"/>
        </w:rPr>
        <w:t>identify</w:t>
      </w:r>
      <w:r w:rsidRPr="3BFF9511" w:rsidR="3BFF9511">
        <w:rPr>
          <w:rFonts w:ascii="Open Sans" w:hAnsi="Open Sans" w:eastAsia="Open Sans" w:cs="Open Sans"/>
          <w:color w:val="404040" w:themeColor="text1" w:themeTint="BF" w:themeShade="FF"/>
          <w:sz w:val="24"/>
          <w:szCs w:val="24"/>
        </w:rPr>
        <w:t xml:space="preserve"> patterns</w:t>
      </w:r>
    </w:p>
    <w:p xmlns:wp14="http://schemas.microsoft.com/office/word/2010/wordml" w:rsidR="00786B13" w:rsidP="3BFF9511" w:rsidRDefault="00636BBB" w14:paraId="7CFAB609" wp14:textId="275870E9">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Examine the relationship between a song's popularity and </w:t>
      </w:r>
      <w:r w:rsidRPr="3BFF9511" w:rsidR="3BFF9511">
        <w:rPr>
          <w:rFonts w:ascii="Open Sans" w:hAnsi="Open Sans" w:eastAsia="Open Sans" w:cs="Open Sans"/>
          <w:color w:val="404040" w:themeColor="text1" w:themeTint="BF" w:themeShade="FF"/>
          <w:sz w:val="24"/>
          <w:szCs w:val="24"/>
        </w:rPr>
        <w:t>various factors</w:t>
      </w:r>
      <w:r w:rsidRPr="3BFF9511" w:rsidR="3BFF9511">
        <w:rPr>
          <w:rFonts w:ascii="Open Sans" w:hAnsi="Open Sans" w:eastAsia="Open Sans" w:cs="Open Sans"/>
          <w:color w:val="404040" w:themeColor="text1" w:themeTint="BF" w:themeShade="FF"/>
          <w:sz w:val="24"/>
          <w:szCs w:val="24"/>
        </w:rPr>
        <w:t>, exploring how this correlation has evolved</w:t>
      </w:r>
    </w:p>
    <w:p xmlns:wp14="http://schemas.microsoft.com/office/word/2010/wordml" w:rsidR="00786B13" w:rsidP="3BFF9511" w:rsidRDefault="00636BBB" w14:paraId="6312D5CF" wp14:textId="6A6AB4C8">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Provide</w:t>
      </w:r>
      <w:r w:rsidRPr="3BFF9511" w:rsidR="3BFF9511">
        <w:rPr>
          <w:rFonts w:ascii="Open Sans" w:hAnsi="Open Sans" w:eastAsia="Open Sans" w:cs="Open Sans"/>
          <w:color w:val="404040" w:themeColor="text1" w:themeTint="BF" w:themeShade="FF"/>
          <w:sz w:val="24"/>
          <w:szCs w:val="24"/>
        </w:rPr>
        <w:t xml:space="preserve"> insights on the significance of dimensionality reduction techniques. Share your ideas and elucidate your observations</w:t>
      </w:r>
    </w:p>
    <w:p xmlns:wp14="http://schemas.microsoft.com/office/word/2010/wordml" w:rsidR="00786B13" w:rsidRDefault="00786B13" w14:paraId="1FC39945" wp14:textId="77777777">
      <w:pPr>
        <w:pBdr>
          <w:top w:val="nil"/>
          <w:left w:val="nil"/>
          <w:bottom w:val="nil"/>
          <w:right w:val="nil"/>
          <w:between w:val="nil"/>
        </w:pBdr>
        <w:spacing w:line="240" w:lineRule="auto"/>
        <w:ind w:left="1440"/>
        <w:rPr>
          <w:rFonts w:ascii="Open Sans" w:hAnsi="Open Sans" w:eastAsia="Open Sans" w:cs="Open Sans"/>
          <w:color w:val="404040"/>
          <w:sz w:val="24"/>
          <w:szCs w:val="24"/>
        </w:rPr>
      </w:pPr>
    </w:p>
    <w:p xmlns:wp14="http://schemas.microsoft.com/office/word/2010/wordml" w:rsidR="00786B13" w:rsidP="3BFF9511" w:rsidRDefault="00636BBB" w14:paraId="749B7B4D" wp14:textId="4949C358">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Perform cluster analysis</w:t>
      </w:r>
    </w:p>
    <w:p xmlns:wp14="http://schemas.microsoft.com/office/word/2010/wordml" w:rsidR="00786B13" w:rsidP="3BFF9511" w:rsidRDefault="00636BBB" w14:paraId="5F2E6236" wp14:textId="494B88C4">
      <w:pPr>
        <w:pStyle w:val="ListParagraph"/>
        <w:numPr>
          <w:ilvl w:val="0"/>
          <w:numId w:val="5"/>
        </w:numP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Identify</w:t>
      </w:r>
      <w:r w:rsidRPr="3BFF9511" w:rsidR="3BFF9511">
        <w:rPr>
          <w:rFonts w:ascii="Open Sans" w:hAnsi="Open Sans" w:eastAsia="Open Sans" w:cs="Open Sans"/>
          <w:color w:val="404040" w:themeColor="text1" w:themeTint="BF" w:themeShade="FF"/>
          <w:sz w:val="24"/>
          <w:szCs w:val="24"/>
        </w:rPr>
        <w:t xml:space="preserve"> the right number of clusters</w:t>
      </w:r>
    </w:p>
    <w:p xmlns:wp14="http://schemas.microsoft.com/office/word/2010/wordml" w:rsidR="00786B13" w:rsidP="3BFF9511" w:rsidRDefault="00636BBB" w14:paraId="25106952" wp14:textId="7639EB6C">
      <w:pPr>
        <w:pStyle w:val="ListParagraph"/>
        <w:numPr>
          <w:ilvl w:val="0"/>
          <w:numId w:val="5"/>
        </w:numP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 xml:space="preserve">Use </w:t>
      </w:r>
      <w:r w:rsidRPr="3BFF9511" w:rsidR="3BFF9511">
        <w:rPr>
          <w:rFonts w:ascii="Open Sans" w:hAnsi="Open Sans" w:eastAsia="Open Sans" w:cs="Open Sans"/>
          <w:color w:val="404040" w:themeColor="text1" w:themeTint="BF" w:themeShade="FF"/>
          <w:sz w:val="24"/>
          <w:szCs w:val="24"/>
        </w:rPr>
        <w:t>appropriate clustering</w:t>
      </w:r>
      <w:r w:rsidRPr="3BFF9511" w:rsidR="3BFF9511">
        <w:rPr>
          <w:rFonts w:ascii="Open Sans" w:hAnsi="Open Sans" w:eastAsia="Open Sans" w:cs="Open Sans"/>
          <w:color w:val="404040" w:themeColor="text1" w:themeTint="BF" w:themeShade="FF"/>
          <w:sz w:val="24"/>
          <w:szCs w:val="24"/>
        </w:rPr>
        <w:t xml:space="preserve"> algorithms</w:t>
      </w:r>
    </w:p>
    <w:p xmlns:wp14="http://schemas.microsoft.com/office/word/2010/wordml" w:rsidR="00786B13" w:rsidP="3BFF9511" w:rsidRDefault="00786B13" w14:paraId="0562CB0E" wp14:textId="4E917F9F">
      <w:pPr>
        <w:pStyle w:val="ListParagraph"/>
        <w:numPr>
          <w:ilvl w:val="0"/>
          <w:numId w:val="5"/>
        </w:numPr>
        <w:spacing w:line="240" w:lineRule="auto"/>
        <w:rPr>
          <w:rFonts w:ascii="Open Sans" w:hAnsi="Open Sans" w:eastAsia="Open Sans" w:cs="Open Sans"/>
          <w:color w:val="404040"/>
          <w:sz w:val="24"/>
          <w:szCs w:val="24"/>
        </w:rPr>
      </w:pPr>
      <w:r w:rsidRPr="3BFF9511" w:rsidR="3BFF9511">
        <w:rPr>
          <w:rFonts w:ascii="Open Sans" w:hAnsi="Open Sans" w:eastAsia="Open Sans" w:cs="Open Sans"/>
          <w:color w:val="404040" w:themeColor="text1" w:themeTint="BF" w:themeShade="FF"/>
          <w:sz w:val="24"/>
          <w:szCs w:val="24"/>
        </w:rPr>
        <w:t>Define each cluster based on the features</w:t>
      </w:r>
    </w:p>
    <w:sectPr w:rsidR="00786B13">
      <w:pgSz w:w="12240" w:h="15840" w:orient="portrait"/>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14747ff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4d95a1cc"/>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39f2c3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b652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14B6A6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5">
    <w:abstractNumId w:val="4"/>
  </w:num>
  <w:num w:numId="4">
    <w:abstractNumId w:val="3"/>
  </w:num>
  <w:num w:numId="3">
    <w:abstractNumId w:val="2"/>
  </w:num>
  <w:num w:numId="2">
    <w:abstractNumId w:val="1"/>
  </w:num>
  <w:num w:numId="1" w16cid:durableId="80211536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13"/>
    <w:rsid w:val="00636BBB"/>
    <w:rsid w:val="00786B13"/>
    <w:rsid w:val="3BFF9511"/>
    <w:rsid w:val="71CAC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F560E3"/>
  <w15:docId w15:val="{CB8A5885-85C0-4A89-A808-F28B9AE946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line="240" w:lineRule="auto"/>
    </w:pPr>
    <w:tblPr>
      <w:tblStyleRowBandSize w:val="1"/>
      <w:tblStyleColBandSize w:val="1"/>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X4wxdwlmjsDLWVHEpIZRUdg==">CgMxLjA4AHIhMWZlbTlZcGJXcEdJRjNyTVoxTFBPZG8tMFBpR09mREZR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Sreelakshmi C V</lastModifiedBy>
  <revision>3</revision>
  <dcterms:created xsi:type="dcterms:W3CDTF">2024-01-09T09:42:00.0000000Z</dcterms:created>
  <dcterms:modified xsi:type="dcterms:W3CDTF">2024-01-11T09:05:37.6673810Z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