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A5F"/>
          <w:sz w:val="48"/>
          <w:szCs w:val="48"/>
        </w:rPr>
        <w:t xml:space="preserve">ТЕКСТЫ ДЛЯ САЙТА</w:t>
      </w:r>
    </w:p>
    <w:p>
      <w:pPr>
        <w:spacing w:after="200"/>
        <w:jc w:val="center"/>
      </w:pPr>
      <w:r>
        <w:rPr>
          <w:rFonts w:ascii="Arial" w:cs="Arial" w:eastAsia="Arial" w:hAnsi="Arial"/>
          <w:color w:val="2E4A6B"/>
          <w:sz w:val="32"/>
          <w:szCs w:val="32"/>
        </w:rPr>
        <w:t xml:space="preserve">Центр OM Time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Версия 2.0 — переработана с учётом реальной методики и расписания</w:t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Что изменилось по сравнению с первой версией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Из подробного описания компании стало понятно: OM Time — не центр психотерапии в общем смысле, а центр с конкретной запатентованной методикой коррекции веса через психосоматику. У вас есть программа «Вес идеальности с модификацией фигуры», конкретные тренеры, расписание, медицинская лицензия и доказательная база.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Тексты переписаны под эту специфику: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Главный фокус сайта — методика «Вес идеальности», остальные программы (терапевтические группы, подростковый клуб, тренинги про деньги, детокс) — как дополнение.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Конкретные цифры из доказательной базы: 93% участников снижают ИМТ, 7–15 см талии за месяц, 4 дня интенсива.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Уникальное торговое предложение: «не гипноз, а осознанные техники, безопасно даже для беременных со 2 триместра, рассрочка Kaspi RED 0%».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Реальные имена тренеров и расписание (нужно настроить как живой компонент с подгрузкой из админки).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Добавлены тексты для интерфейса «Помощника по заявкам» (по скриншоту).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в подробном описании много рекламных оборотов («запатентованная авторская методика», «откройте для себя путь к идеальной фигуре», «ошеломляющие изменения», смайлики, восклицательные знаки). Это нормальный язык для рекламного буклета, но для сайта он перебарщивает — звучит как телешоп. Я очистил всё в спокойную интонацию и сохранил только фактический смысл и доказательную базу. Восклицательные знаки, маркетинговые штампы и эмодзи на сайте не используем.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Общие элементы сайта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Хедер (шапка)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Логотип: </w:t>
      </w:r>
      <w:r>
        <w:rPr>
          <w:rFonts w:ascii="Arial" w:cs="Arial" w:eastAsia="Arial" w:hAnsi="Arial"/>
          <w:sz w:val="22"/>
          <w:szCs w:val="22"/>
        </w:rPr>
        <w:t xml:space="preserve">OM Time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Пункты меню: </w:t>
      </w:r>
      <w:r>
        <w:rPr>
          <w:rFonts w:ascii="Arial" w:cs="Arial" w:eastAsia="Arial" w:hAnsi="Arial"/>
          <w:sz w:val="22"/>
          <w:szCs w:val="22"/>
        </w:rPr>
        <w:t xml:space="preserve">Программы · Расписание · Команда · Отзывы · О центре · Контакты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Переключатель языка: </w:t>
      </w:r>
      <w:r>
        <w:rPr>
          <w:rFonts w:ascii="Arial" w:cs="Arial" w:eastAsia="Arial" w:hAnsi="Arial"/>
          <w:sz w:val="22"/>
          <w:szCs w:val="22"/>
        </w:rPr>
        <w:t xml:space="preserve">RU · KZ · EN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Кнопка входа: </w:t>
      </w:r>
      <w:r>
        <w:rPr>
          <w:rFonts w:ascii="Arial" w:cs="Arial" w:eastAsia="Arial" w:hAnsi="Arial"/>
          <w:sz w:val="22"/>
          <w:szCs w:val="22"/>
        </w:rPr>
        <w:t xml:space="preserve">Войти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CTA в шапке: </w:t>
      </w:r>
      <w:r>
        <w:rPr>
          <w:rFonts w:ascii="Arial" w:cs="Arial" w:eastAsia="Arial" w:hAnsi="Arial"/>
          <w:sz w:val="22"/>
          <w:szCs w:val="22"/>
        </w:rPr>
        <w:t xml:space="preserve">Записаться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Меню переработано под реальную структуру: главное — программы и расписание, а не абстрактные «направления».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Футер (подвал)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Слоган под логотипом: </w:t>
      </w:r>
      <w:r>
        <w:rPr>
          <w:rFonts w:ascii="Arial" w:cs="Arial" w:eastAsia="Arial" w:hAnsi="Arial"/>
          <w:sz w:val="22"/>
          <w:szCs w:val="22"/>
        </w:rPr>
        <w:t xml:space="preserve">Центр психосоматики и осознанной коррекции веса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Контакты — заголовок: </w:t>
      </w:r>
      <w:r>
        <w:rPr>
          <w:rFonts w:ascii="Arial" w:cs="Arial" w:eastAsia="Arial" w:hAnsi="Arial"/>
          <w:sz w:val="22"/>
          <w:szCs w:val="22"/>
        </w:rPr>
        <w:t xml:space="preserve">Связаться с нами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Адрес: </w:t>
      </w:r>
      <w:r>
        <w:rPr>
          <w:rFonts w:ascii="Arial" w:cs="Arial" w:eastAsia="Arial" w:hAnsi="Arial"/>
          <w:sz w:val="22"/>
          <w:szCs w:val="22"/>
        </w:rPr>
        <w:t xml:space="preserve">Алматы, мкр. Алмагуль 23А, БЦ «ОмТайм»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Телефон, WhatsApp, Telegram: </w:t>
      </w:r>
      <w:r>
        <w:rPr>
          <w:rFonts w:ascii="Arial" w:cs="Arial" w:eastAsia="Arial" w:hAnsi="Arial"/>
          <w:sz w:val="22"/>
          <w:szCs w:val="22"/>
        </w:rPr>
        <w:t xml:space="preserve">[указать]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Email: </w:t>
      </w:r>
      <w:r>
        <w:rPr>
          <w:rFonts w:ascii="Arial" w:cs="Arial" w:eastAsia="Arial" w:hAnsi="Arial"/>
          <w:sz w:val="22"/>
          <w:szCs w:val="22"/>
        </w:rPr>
        <w:t xml:space="preserve">[указать]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Часы работы: </w:t>
      </w:r>
      <w:r>
        <w:rPr>
          <w:rFonts w:ascii="Arial" w:cs="Arial" w:eastAsia="Arial" w:hAnsi="Arial"/>
          <w:sz w:val="22"/>
          <w:szCs w:val="22"/>
        </w:rPr>
        <w:t xml:space="preserve">указать рабочие часы — например, ежедневно с 9:00 до 21:00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Соцсети — заголовок: </w:t>
      </w:r>
      <w:r>
        <w:rPr>
          <w:rFonts w:ascii="Arial" w:cs="Arial" w:eastAsia="Arial" w:hAnsi="Arial"/>
          <w:sz w:val="22"/>
          <w:szCs w:val="22"/>
        </w:rPr>
        <w:t xml:space="preserve">Мы в соцсетях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Instagram (ссылка)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YouTube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TikTok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Лицензии — отдельная строка: </w:t>
      </w:r>
      <w:r>
        <w:rPr>
          <w:rFonts w:ascii="Arial" w:cs="Arial" w:eastAsia="Arial" w:hAnsi="Arial"/>
          <w:sz w:val="22"/>
          <w:szCs w:val="22"/>
        </w:rPr>
        <w:t xml:space="preserve">Деятельность лицензирована как медицинская методика. Методика одобрена Казахстанской Академией питания.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Документы: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Политика конфиденциальности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Договор оферты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Согласие на обработку персональных данных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Копирайт: </w:t>
      </w:r>
      <w:r>
        <w:rPr>
          <w:rFonts w:ascii="Arial" w:cs="Arial" w:eastAsia="Arial" w:hAnsi="Arial"/>
          <w:sz w:val="22"/>
          <w:szCs w:val="22"/>
        </w:rPr>
        <w:t xml:space="preserve">© 2026 OM Time. Все права защищены.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Cookie-баннер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Используем cookie, чтобы сайт работал лучше и мы понимали, что вам интересно. Если продолжаете пользоваться — значит, согласны. Подробнее в Политике конфиденциальности.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Кнопки: </w:t>
      </w:r>
      <w:r>
        <w:rPr>
          <w:rFonts w:ascii="Arial" w:cs="Arial" w:eastAsia="Arial" w:hAnsi="Arial"/>
          <w:sz w:val="22"/>
          <w:szCs w:val="22"/>
        </w:rPr>
        <w:t xml:space="preserve">Принять · Только необходимые · Подробнее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Главная страница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1. Hero (первый экран)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(H1) — основной вариант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Снижение веса через работу с сознанием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— альтернативные варианты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Стройность без диет, гипноза и срывов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Вес уходит, когда меняется голова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Из трёх вариантов выберите один. Первый — нейтральный, точно описывает суть методики. Второй — с конкретными отказами от стереотипов (это сильный приём). Третий — самый разговорный. Я бы взял первый или второй.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Четырёхдневный интенсив «Вес идеальности» — авторская методика на основе психосоматики, медитации и нейропластики. Лицензирована как медицинская, одобрена Казахстанской Академией питания.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 — альтернативный, короче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Методика «Вес идеальности»: 4 дня интенсива и 2 месяца сопровождения. Без диет, без гипноза.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Кнопки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Основная: </w:t>
      </w:r>
      <w:r>
        <w:rPr>
          <w:rFonts w:ascii="Arial" w:cs="Arial" w:eastAsia="Arial" w:hAnsi="Arial"/>
          <w:sz w:val="22"/>
          <w:szCs w:val="22"/>
        </w:rPr>
        <w:t xml:space="preserve">Записаться на программу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Вторичная: </w:t>
      </w:r>
      <w:r>
        <w:rPr>
          <w:rFonts w:ascii="Arial" w:cs="Arial" w:eastAsia="Arial" w:hAnsi="Arial"/>
          <w:sz w:val="22"/>
          <w:szCs w:val="22"/>
        </w:rPr>
        <w:t xml:space="preserve">Посмотреть расписание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Маркеры доверия под кнопкой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Рассрочка Kaspi RED 0% · Лицензированная медицинская методика · Алматы и онлайн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Три ключевых маркера, снимающих главные возражения: «дорого» (рассрочка), «безопасно ли это» (лицензия), «я не в Алматы» (онлайн).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2. Полоса доверия (цифры)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Цифры, за которыми клинические исследования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Карточки с цифрами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93%</w:t>
      </w:r>
      <w:r>
        <w:rPr>
          <w:rFonts w:ascii="Arial" w:cs="Arial" w:eastAsia="Arial" w:hAnsi="Arial"/>
          <w:sz w:val="22"/>
          <w:szCs w:val="22"/>
        </w:rPr>
        <w:t xml:space="preserve"> — участников снизили ИМТ на 2–3 пункта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7–15 см</w:t>
      </w:r>
      <w:r>
        <w:rPr>
          <w:rFonts w:ascii="Arial" w:cs="Arial" w:eastAsia="Arial" w:hAnsi="Arial"/>
          <w:sz w:val="22"/>
          <w:szCs w:val="22"/>
        </w:rPr>
        <w:t xml:space="preserve"> — уменьшение талии за месяц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30–40%</w:t>
      </w:r>
      <w:r>
        <w:rPr>
          <w:rFonts w:ascii="Arial" w:cs="Arial" w:eastAsia="Arial" w:hAnsi="Arial"/>
          <w:sz w:val="22"/>
          <w:szCs w:val="22"/>
        </w:rPr>
        <w:t xml:space="preserve"> — уменьшение объёма желудка через нейропластику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100%</w:t>
      </w:r>
      <w:r>
        <w:rPr>
          <w:rFonts w:ascii="Arial" w:cs="Arial" w:eastAsia="Arial" w:hAnsi="Arial"/>
          <w:sz w:val="22"/>
          <w:szCs w:val="22"/>
        </w:rPr>
        <w:t xml:space="preserve"> — нормализация давления и сахара у пациентов с преддиабетом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Эти цифры — из вашего описания методики. На сайте под полосой обязательно дать ссылку на источник: «Данные клинических исследований методики, [год]». Без источника такие цифры выглядят как реклама и снижают доверие, а не повышают.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Подпись под полосой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По данным клинических исследований методики «Вес идеальности». Подробнее — на странице «Доказательная база».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3. Проблема (4 боли клиента)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Если что-то из этого про вас — методика для вас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Большинство приходит после того, как уже всё перепробовали.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Карточка 1 — Диеты не работают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Иконка: </w:t>
      </w:r>
      <w:r>
        <w:rPr>
          <w:rFonts w:ascii="Arial" w:cs="Arial" w:eastAsia="Arial" w:hAnsi="Arial"/>
          <w:sz w:val="22"/>
          <w:szCs w:val="22"/>
        </w:rPr>
        <w:t xml:space="preserve">разбитая тарелка / весы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Худеете — возвращается. Каждый раз.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Сидели на диете, считали калории, ходили в зал. Сбросили — а через полгода всё на месте. Иногда даже больше. И каждая новая попытка даётся тяжелее предыдущей.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Карточка 2 — Эмоциональное переедание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Иконка: </w:t>
      </w:r>
      <w:r>
        <w:rPr>
          <w:rFonts w:ascii="Arial" w:cs="Arial" w:eastAsia="Arial" w:hAnsi="Arial"/>
          <w:sz w:val="22"/>
          <w:szCs w:val="22"/>
        </w:rPr>
        <w:t xml:space="preserve">ночь / холодильник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Ем не от голода, а от чувств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Стресс — едите. Скучно — едите. Радость — тоже едите. Понимаете это, но в момент остановиться не получается. Ночные перекосы стали привычкой.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Карточка 3 — Тяга к сладкому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Иконка: </w:t>
      </w:r>
      <w:r>
        <w:rPr>
          <w:rFonts w:ascii="Arial" w:cs="Arial" w:eastAsia="Arial" w:hAnsi="Arial"/>
          <w:sz w:val="22"/>
          <w:szCs w:val="22"/>
        </w:rPr>
        <w:t xml:space="preserve">конфета / сахар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Не могу без сладкого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Знаете, что вредно — но рука сама тянется. Без шоколада к чаю день не день. К вечеру тяга такая, будто без сахара заболит голова.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Карточка 4 — Не в теле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Иконка: </w:t>
      </w:r>
      <w:r>
        <w:rPr>
          <w:rFonts w:ascii="Arial" w:cs="Arial" w:eastAsia="Arial" w:hAnsi="Arial"/>
          <w:sz w:val="22"/>
          <w:szCs w:val="22"/>
        </w:rPr>
        <w:t xml:space="preserve">зеркало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Перестала узнавать себя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В зеркале — не вы. Вещи в шкафу не подходят. На фото больше не смотрите. И самое тяжёлое — стало непонятно, как ещё себя любить.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Карточки переориентированы строго под коррекцию веса — это ваше главное направление. Остальные темы (отношения, родительство и т.д.) — на отдельных страницах программ.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4. Как работает методика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Три уровня, на которых работает методика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Не одна техника, а система. Поэтому результат держится.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Карточка 1 — Психика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Психосоматика пищевого поведения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Разбираем, что в голове запускает переедание. Тревога, скука, обида, детские сценарии — у каждого свои триггеры. Когда видишь свой — становится возможно выбирать.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Карточка 2 — Физиология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Уменьшение объёма желудка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Через медитативные техники нейропластики желудок физиологически сокращается на 30–40%. Без операций, без таблеток. Порции уменьшаются естественно — насыщение приходит раньше.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Карточка 3 — Клеточный уровень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Активация липолиза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Через дыхательные практики и медитации запускается расщепление жиров на клеточном уровне. Уходит подкожный и висцеральный жир — тот, который окружает внутренние органы.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Финальная строка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Работаем со всеми тремя уровнями одновременно. Поэтому это не «ещё одна диета», а методика.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5. Четыре дня интенсива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Что происходит за 4 дня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Каждый день — отдельная техника. Все четыре собираются в одну работающую систему.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День 1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Номер: </w:t>
      </w:r>
      <w:r>
        <w:rPr>
          <w:rFonts w:ascii="Arial" w:cs="Arial" w:eastAsia="Arial" w:hAnsi="Arial"/>
          <w:sz w:val="22"/>
          <w:szCs w:val="22"/>
        </w:rPr>
        <w:t xml:space="preserve">01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Нейропластика желудка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Медитативная техника, которая уменьшает объём желудка на 30–40%. После первого дня многие отмечают, что насыщение приходит после половины обычной порции.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День 2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Номер: </w:t>
      </w:r>
      <w:r>
        <w:rPr>
          <w:rFonts w:ascii="Arial" w:cs="Arial" w:eastAsia="Arial" w:hAnsi="Arial"/>
          <w:sz w:val="22"/>
          <w:szCs w:val="22"/>
        </w:rPr>
        <w:t xml:space="preserve">02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Карта стройности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Работа с пищевыми триггерами — теми, что запускают переедание. По данным методики, после второго дня тяга к сладкому снижается в среднем на 67%.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День 3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Номер: </w:t>
      </w:r>
      <w:r>
        <w:rPr>
          <w:rFonts w:ascii="Arial" w:cs="Arial" w:eastAsia="Arial" w:hAnsi="Arial"/>
          <w:sz w:val="22"/>
          <w:szCs w:val="22"/>
        </w:rPr>
        <w:t xml:space="preserve">03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Психомоделирующее дыхание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Активация липолиза — расщепления жиров на клеточном уровне. Тело начинает использовать жировые запасы как основной источник энергии.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День 4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Номер: </w:t>
      </w:r>
      <w:r>
        <w:rPr>
          <w:rFonts w:ascii="Arial" w:cs="Arial" w:eastAsia="Arial" w:hAnsi="Arial"/>
          <w:sz w:val="22"/>
          <w:szCs w:val="22"/>
        </w:rPr>
        <w:t xml:space="preserve">04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Фиксация веса идеальности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Якорные техники, которые закрепляют новое состояние. Это важно — без фиксации нейропластика возвращается к исходному. С фиксацией — держится годами.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Что после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И ещё 2 месяца сопровождения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После интенсива — 2 месяца в закрытом чате с психологом. Ответы на вопросы, поддержка, разбор сложных моментов. Это не «дополнительная услуга», а часть методики — без сопровождения первый месяц самостоятельной работы провисает.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6. Чем это отличается от гипноза и кодирования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Это не гипноз и не кодирование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Вопрос задают почти все, поэтому сразу проясняем.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Сравнительная таблица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2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Гипноз и кодирование</w:t>
            </w:r>
          </w:p>
        </w:tc>
        <w:tc>
          <w:tcPr>
            <w:tcW w:type="dxa" w:w="416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Методика «Вес идеальности»</w:t>
            </w:r>
          </w:p>
        </w:tc>
      </w:tr>
      <w:tr>
        <w:tc>
          <w:tcPr>
            <w:tcW w:type="dxa" w:w="22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Состояние сознания</w:t>
            </w:r>
          </w:p>
        </w:tc>
        <w:tc>
          <w:tcPr>
            <w:tcW w:type="dxa" w:w="30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Транс, сниженный контроль</w:t>
            </w:r>
          </w:p>
        </w:tc>
        <w:tc>
          <w:tcPr>
            <w:tcW w:type="dxa" w:w="416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Полная осознанность</w:t>
            </w:r>
          </w:p>
        </w:tc>
      </w:tr>
      <w:tr>
        <w:tc>
          <w:tcPr>
            <w:tcW w:type="dxa" w:w="22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Длительность эффекта</w:t>
            </w:r>
          </w:p>
        </w:tc>
        <w:tc>
          <w:tcPr>
            <w:tcW w:type="dxa" w:w="30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Временный — пока «работает кодировка»</w:t>
            </w:r>
          </w:p>
        </w:tc>
        <w:tc>
          <w:tcPr>
            <w:tcW w:type="dxa" w:w="416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Долгосрочный — через нейропластичность мозга</w:t>
            </w:r>
          </w:p>
        </w:tc>
      </w:tr>
      <w:tr>
        <w:tc>
          <w:tcPr>
            <w:tcW w:type="dxa" w:w="22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формируется</w:t>
            </w:r>
          </w:p>
        </w:tc>
        <w:tc>
          <w:tcPr>
            <w:tcW w:type="dxa" w:w="30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Запрет (нельзя есть)</w:t>
            </w:r>
          </w:p>
        </w:tc>
        <w:tc>
          <w:tcPr>
            <w:tcW w:type="dxa" w:w="416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Новые привычки (хочется по-другому)</w:t>
            </w:r>
          </w:p>
        </w:tc>
      </w:tr>
      <w:tr>
        <w:tc>
          <w:tcPr>
            <w:tcW w:type="dxa" w:w="22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Безопасность для беременных</w:t>
            </w:r>
          </w:p>
        </w:tc>
        <w:tc>
          <w:tcPr>
            <w:tcW w:type="dxa" w:w="30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Противопоказано</w:t>
            </w:r>
          </w:p>
        </w:tc>
        <w:tc>
          <w:tcPr>
            <w:tcW w:type="dxa" w:w="416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Разрешено со 2 триместра</w:t>
            </w:r>
          </w:p>
        </w:tc>
      </w:tr>
      <w:tr>
        <w:tc>
          <w:tcPr>
            <w:tcW w:type="dxa" w:w="22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4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Что происходит с телом</w:t>
            </w:r>
          </w:p>
        </w:tc>
        <w:tc>
          <w:tcPr>
            <w:tcW w:type="dxa" w:w="300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Только психологический запрет</w:t>
            </w:r>
          </w:p>
        </w:tc>
        <w:tc>
          <w:tcPr>
            <w:tcW w:type="dxa" w:w="4160"/>
            <w:tcBorders>
              <w:top w:val="single" w:color="D0D8E2" w:sz="4"/>
              <w:left w:val="single" w:color="D0D8E2" w:sz="4"/>
              <w:bottom w:val="single" w:color="D0D8E2" w:sz="4"/>
              <w:right w:val="single" w:color="D0D8E2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Физиологические изменения — желудок, гормоны</w:t>
            </w:r>
          </w:p>
        </w:tc>
      </w:tr>
    </w:tbl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Таблица сильно работает в этом блоке — даёт ощущение «мне всё объяснили». Альтернатива — 4 коротких карточки, по одной на каждое отличие. Решите на этапе дизайна.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7. Расписание программ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Ближайшие программы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Расписание обновляется ежемесячно. Если нет удобной даты — оставьте заявку, сообщим о ближайшей.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Это динамический блок — должен подгружаться из админки. Администратор сам добавляет, редактирует и удаляет программы без программиста.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Карточка программы — шаблон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 отображения каждой карточки в ленте: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Название программы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 </w:t>
      </w:r>
      <w:r>
        <w:rPr>
          <w:rFonts w:ascii="Arial" w:cs="Arial" w:eastAsia="Arial" w:hAnsi="Arial"/>
          <w:sz w:val="22"/>
          <w:szCs w:val="22"/>
        </w:rPr>
        <w:t xml:space="preserve">(тег: «4-дневный курс», «Интенсив», «Группа», «Тренинг», «Марафон»)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Даты </w:t>
      </w:r>
      <w:r>
        <w:rPr>
          <w:rFonts w:ascii="Arial" w:cs="Arial" w:eastAsia="Arial" w:hAnsi="Arial"/>
          <w:sz w:val="22"/>
          <w:szCs w:val="22"/>
        </w:rPr>
        <w:t xml:space="preserve">— например, «4–7 ноября»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Время начала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Тренер </w:t>
      </w:r>
      <w:r>
        <w:rPr>
          <w:rFonts w:ascii="Arial" w:cs="Arial" w:eastAsia="Arial" w:hAnsi="Arial"/>
          <w:sz w:val="22"/>
          <w:szCs w:val="22"/>
        </w:rPr>
        <w:t xml:space="preserve">— имя и фото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Формат </w:t>
      </w:r>
      <w:r>
        <w:rPr>
          <w:rFonts w:ascii="Arial" w:cs="Arial" w:eastAsia="Arial" w:hAnsi="Arial"/>
          <w:sz w:val="22"/>
          <w:szCs w:val="22"/>
        </w:rPr>
        <w:t xml:space="preserve">— «Офлайн в Алматы», «Онлайн», «Гибрид»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Стоимость </w:t>
      </w:r>
      <w:r>
        <w:rPr>
          <w:rFonts w:ascii="Arial" w:cs="Arial" w:eastAsia="Arial" w:hAnsi="Arial"/>
          <w:sz w:val="22"/>
          <w:szCs w:val="22"/>
        </w:rPr>
        <w:t xml:space="preserve">— с пометкой о скидке при предоплате, если применимо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Свободные места </w:t>
      </w:r>
      <w:r>
        <w:rPr>
          <w:rFonts w:ascii="Arial" w:cs="Arial" w:eastAsia="Arial" w:hAnsi="Arial"/>
          <w:sz w:val="22"/>
          <w:szCs w:val="22"/>
        </w:rPr>
        <w:t xml:space="preserve">— «осталось 3 места» или «мест нет, листинг ожидания»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</w:t>
      </w:r>
      <w:r>
        <w:rPr>
          <w:rFonts w:ascii="Arial" w:cs="Arial" w:eastAsia="Arial" w:hAnsi="Arial"/>
          <w:sz w:val="22"/>
          <w:szCs w:val="22"/>
        </w:rPr>
        <w:t xml:space="preserve">«Записаться»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Фильтры над расписанием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 типу программы (все · «Вес идеальности» · группа · тренинг · марафон)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 тренеру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 формату (офлайн · онлайн)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 месяцу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Пример заполнения карточек (на основе расписания ноября 2025)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1: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«Вес идеальности с модификацией фигуры» — 4-дневный курс
4–7 ноября, 17:00 · Татьяна Педас · Офлайн, Алматы
160 000 ₸ · при предоплате за 3–4 дня — скидка 15 000 ₸
[Записаться]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2: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Клубный день — 2 часа активации программы
10, 18, 21, 24 ноября, 19:00 · Илья Брежнев · Офлайн
12 000 ₸
[Записаться]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3: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Подростковый клуб (12–17 лет)
8 и 22 ноября, 11:00–13:00 · Наталья Лоскутникова · Офлайн
30 000 ₸
[Записаться]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Пустое состояние (если программ нет)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На ближайший месяц расписание обновляется. Оставьте заявку — пришлём анонс новых дат, как только они появятся.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8. Каталог программ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Все программы центра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Основная — «Вес идеальности». Остальные дополняют её или работают со смежными темами.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1 — Главная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Флагманская методика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Вес идеальности с модификацией фигуры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4 дня интенсива + 2 месяца сопровождения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от 130 000 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Авторская методика снижения веса через психосоматику, медитацию и нейропластику. За 4 дня — уменьшение объёма желудка, работа с пищевыми триггерами, активация липолиза, фиксация результата.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Кнопка: </w:t>
      </w:r>
      <w:r>
        <w:rPr>
          <w:rFonts w:ascii="Arial" w:cs="Arial" w:eastAsia="Arial" w:hAnsi="Arial"/>
          <w:sz w:val="22"/>
          <w:szCs w:val="22"/>
        </w:rPr>
        <w:t xml:space="preserve">Узнать подробнее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2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Для тех, кто уже прошёл основной курс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Вес идеальности. Интенсив 2 дня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2 дня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69 000 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Двухдневная активация для тех, кто проходил полный курс. Возобновление и углубление техник, поддержание результата.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3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Психотерапевтическая группа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Терапия души. Экспресс-разборы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Разовые встречи, 2 раза в месяц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10 000 ₸ за встречу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Групповая работа: каждый получает короткий разбор своей ситуации. Подходит, когда нужно прояснить один вопрос, а не идти в длинную терапию.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4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Для подростков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Подростковый клуб (12–17 лет)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2 часа, 2 раза в месяц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30 000 ₸ за занятие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Группа для подростков 12–17 лет. Самооценка, отношения со сверстниками и родителями, тревога, поиск себя. Спокойное пространство, где можно говорить честно.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5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Онлайн-программа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ONLINE DETOX марафон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10 дней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30 000 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Авторские рецепты на 10 дней. Не голодание — система осознанного питания. Подходит, когда тело перегружено и нужна перезагрузка.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6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Активация программы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Клубный день — 2 часа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2 часа, несколько раз в месяц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12 000 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Короткая встреча — запуск процессов стройности. Медитации, повышение пищевой осознанности, активация липолиза. Подходит как поддерживающая практика.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7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Глубокая практика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Медитативный поток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2,5 часа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18 000 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Четыре блока за один вечер: антистресс-релакс, активация стройности, дыхательная практика, разбор инсайтов. Сильная практика — приходить, когда есть энергия и время выдержать.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8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Финансовая психология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Всё про деньги. Модуль 1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2 дня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70 000 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Тренинг про отношения с деньгами. Не про инвестиции — про то, какие сценарии и установки управляют вашими финансами. После Модуля 1 — переход на Модуль 2.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9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Финансовая психология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Всё про деньги. Модуль 2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2 дня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90 000 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Продолжение Модуля 1. Углубление работы с финансовыми сценариями, формирование новых стратегий, практическая часть.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Программа 10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Тег: </w:t>
      </w:r>
      <w:r>
        <w:rPr>
          <w:rFonts w:ascii="Arial" w:cs="Arial" w:eastAsia="Arial" w:hAnsi="Arial"/>
          <w:sz w:val="22"/>
          <w:szCs w:val="22"/>
        </w:rPr>
        <w:t xml:space="preserve">Женская терапевтическая группа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Название: </w:t>
      </w:r>
      <w:r>
        <w:rPr>
          <w:rFonts w:ascii="Arial" w:cs="Arial" w:eastAsia="Arial" w:hAnsi="Arial"/>
          <w:sz w:val="22"/>
          <w:szCs w:val="22"/>
        </w:rPr>
        <w:t xml:space="preserve">Женское начало в энергиях нового времени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Длительность: </w:t>
      </w:r>
      <w:r>
        <w:rPr>
          <w:rFonts w:ascii="Arial" w:cs="Arial" w:eastAsia="Arial" w:hAnsi="Arial"/>
          <w:sz w:val="22"/>
          <w:szCs w:val="22"/>
        </w:rPr>
        <w:t xml:space="preserve">Разовая встреча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Стоимость: </w:t>
      </w:r>
      <w:r>
        <w:rPr>
          <w:rFonts w:ascii="Arial" w:cs="Arial" w:eastAsia="Arial" w:hAnsi="Arial"/>
          <w:sz w:val="22"/>
          <w:szCs w:val="22"/>
        </w:rPr>
        <w:t xml:space="preserve">35 000 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Описание: </w:t>
      </w:r>
      <w:r>
        <w:rPr>
          <w:rFonts w:ascii="Arial" w:cs="Arial" w:eastAsia="Arial" w:hAnsi="Arial"/>
          <w:sz w:val="22"/>
          <w:szCs w:val="22"/>
        </w:rPr>
        <w:t xml:space="preserve">Групповая работа для женщин. Не эзотерика — психология женских ролей, сценариев и поиска собственного места. Ведут две женщины-тренера.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9. Кому подходит методика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Кому подходит и кому — нет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Будем честны на берегу — методика не для всех.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Подходит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Тем, у кого лишний вес связан с эмоциональным перееданием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Тем, кто перепробовал диеты и понял — дело не в еде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Тем, кому нужен устойчивый результат, а не быстрый сброс с возвратом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Беременным со 2 триместра — да, методика безопасна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Людям с преддиабетом — методика помогает нормализовать сахар (по данным исследований)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Не подходит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При острых психических расстройствах в фазе обострения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При расстройствах пищевого поведения (анорексия, булимия) — нужна сначала специализированная помощь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Если вес связан с эндокринными нарушениями — сначала обследование у эндокринолога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Если внутреннего согласия на работу нет — методика требует личного включения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«Кому не подходит» — это сильный приём доверия. Большинство сайтов делают вид, что подходят всем. Прямой разговор о противопоказаниях работает на доверие, и одновременно отсеивает неподходящих клиентов, с которыми всё равно не получится результата.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10. Отзывы и результаты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Что говорят те, кто прошёл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Имена настоящие, истории — с письменного согласия.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Шаблон карточки отзыва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Структура: </w:t>
      </w:r>
      <w:r>
        <w:rPr>
          <w:rFonts w:ascii="Arial" w:cs="Arial" w:eastAsia="Arial" w:hAnsi="Arial"/>
          <w:sz w:val="22"/>
          <w:szCs w:val="22"/>
        </w:rPr>
        <w:t xml:space="preserve">Имя · Возраст · Стартовый вес → Цитата → Результат через месяц/три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Образец 1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Алия, 34 · стартовый вес 89 кг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Я не верила, что без диеты можно вообще что-то сбросить. Прошла 4 дня — поняла, что ела не потому что голодная. Через месяц минус 11 килограммов и порции в два раза меньше — без насилия над собой.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Результат за месяц: </w:t>
      </w:r>
      <w:r>
        <w:rPr>
          <w:rFonts w:ascii="Arial" w:cs="Arial" w:eastAsia="Arial" w:hAnsi="Arial"/>
          <w:sz w:val="22"/>
          <w:szCs w:val="22"/>
        </w:rPr>
        <w:t xml:space="preserve">−11 кг · порции −40% · ушли ночные перекусы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Образец 2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Светлана, 47 · стартовый вес 78 кг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Самое странное — я перестала хотеть сладкое. Не «терпеть и не есть», а именно перестала хотеть. Раньше без шоколадки к чаю день не день. Теперь спокойно прохожу мимо.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Результат за два месяца: </w:t>
      </w:r>
      <w:r>
        <w:rPr>
          <w:rFonts w:ascii="Arial" w:cs="Arial" w:eastAsia="Arial" w:hAnsi="Arial"/>
          <w:sz w:val="22"/>
          <w:szCs w:val="22"/>
        </w:rPr>
        <w:t xml:space="preserve">−9 кг · тяга к сладкому ушла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Образец 3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Жанар, 52 · преддиабет в анамнезе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Шла за весом — получила нормальный сахар. Эндокринолог удивился больше меня. Давление тоже выровнялось. Ну и минус 8 килограммов как приятный бонус.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Результат за два месяца: </w:t>
      </w:r>
      <w:r>
        <w:rPr>
          <w:rFonts w:ascii="Arial" w:cs="Arial" w:eastAsia="Arial" w:hAnsi="Arial"/>
          <w:sz w:val="22"/>
          <w:szCs w:val="22"/>
        </w:rPr>
        <w:t xml:space="preserve">−8 кг · сахар в норме · давление стабильное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Это образцы по структуре. Реальные отзывы соберите у тех, кто прошёл программу — с письменного согласия на публикацию имени и истории.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Видеоотзывы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Заголовок раздела: </w:t>
      </w:r>
      <w:r>
        <w:rPr>
          <w:rFonts w:ascii="Arial" w:cs="Arial" w:eastAsia="Arial" w:hAnsi="Arial"/>
          <w:sz w:val="22"/>
          <w:szCs w:val="22"/>
        </w:rPr>
        <w:t xml:space="preserve">Видеоотзывы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Истории клиенток своими словами. Все согласия на публикацию получены.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На сайте сделайте плейлист с видеоотзывами. Можно встроить с YouTube или Instagram. Главное — не использовать стоковые видео людей, которые на самом деле не были вашими клиентами.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Ссылка на полный архив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Ещё больше отзывов — в нашем Instagram в разделе Highlights «Отзывы».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11. Команда тренеров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Наша команда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Психотерапевты, гастроэнтерологи и диетологи-нутрициологи. Каждый ведёт свои программы.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Карточка тренера — шаблон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Фото </w:t>
      </w:r>
      <w:r>
        <w:rPr>
          <w:rFonts w:ascii="Arial" w:cs="Arial" w:eastAsia="Arial" w:hAnsi="Arial"/>
          <w:sz w:val="22"/>
          <w:szCs w:val="22"/>
        </w:rPr>
        <w:t xml:space="preserve">— портрет, спокойная атмосфера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Имя и фамилия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Специализация </w:t>
      </w:r>
      <w:r>
        <w:rPr>
          <w:rFonts w:ascii="Arial" w:cs="Arial" w:eastAsia="Arial" w:hAnsi="Arial"/>
          <w:sz w:val="22"/>
          <w:szCs w:val="22"/>
        </w:rPr>
        <w:t xml:space="preserve">— тег: психотерапевт, нутрициолог, тренер методики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Какие программы ведёт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Опыт </w:t>
      </w:r>
      <w:r>
        <w:rPr>
          <w:rFonts w:ascii="Arial" w:cs="Arial" w:eastAsia="Arial" w:hAnsi="Arial"/>
          <w:sz w:val="22"/>
          <w:szCs w:val="22"/>
        </w:rPr>
        <w:t xml:space="preserve">— общий и в методике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Личная цитата </w:t>
      </w:r>
      <w:r>
        <w:rPr>
          <w:rFonts w:ascii="Arial" w:cs="Arial" w:eastAsia="Arial" w:hAnsi="Arial"/>
          <w:sz w:val="22"/>
          <w:szCs w:val="22"/>
        </w:rPr>
        <w:t xml:space="preserve">— одна строка от первого лица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 </w:t>
      </w:r>
      <w:r>
        <w:rPr>
          <w:rFonts w:ascii="Arial" w:cs="Arial" w:eastAsia="Arial" w:hAnsi="Arial"/>
          <w:sz w:val="22"/>
          <w:szCs w:val="22"/>
        </w:rPr>
        <w:t xml:space="preserve">«Подробнее» или «Записаться»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Реальные имена из расписания (для наполнения)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Татьяна Васильевна Педас — тренер «Вес идеальности»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Инна Рустамовна Натх — тренер «Вес идеальности», ведёт женскую группу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Илья Владиславович Брежнев — тренер «Вес идеальности», ведёт клубные дни и медитативный поток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Наталья Генхвановна Дян — ведёт терапевтическую группу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Наталья Филипповна Лоскутникова — ведёт подростковый клуб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Марина Александровна Енгерова — ведёт онлайн-детокс марафон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Василина Логачева — ведёт тренинги «Всё про деньги», женскую группу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Даниель Константинович — ведёт тренинги «Всё про деньги»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Под каждого тренера нужна отдельная страница с подробным описанием: образование, опыт, какие программы ведёт, личное обращение, может быть — видео-приветствие. Краткое содержание этих страниц — отдельный документ, готовлю по запросу.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12. Часто задаваемые вопросы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Что обычно спрашивают перед записью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Как быстро будет результат?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 данным методики — 10–15% от исходного веса в месяц. При весе 80 кг — это от 8 до 12 килограммов за первый месяц. Дальше темп зависит от того, как идёт сопровождение.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Нужна ли диета?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Нет. Методика учит осознанному питанию — без подсчёта калорий и списка запрещённых продуктов. Через изменение пищевого поведения порции уменьшаются естественно.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Это гипноз?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Нет. Все техники — в полной осознанности. Вы контролируете процесс, не уходите в транс, всё понимаете. Это принципиальное отличие от гипноза и кодирования.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Сколько стоит и есть ли рассрочка?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Полный 4-дневный курс — от 130 000 до 160 000 ₸ в зависимости от тренера и даты. Доступна рассрочка Kaspi RED 0% на 12 или 24 месяца. При предоплате за 3–4 дня до программы — скидка 15 000 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Это очно или онлайн?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Курс «Вес идеальности» проходит очно в Алматы по адресу мкр. Алмагуль 23А, БЦ «ОмТайм». Некоторые программы (онлайн-детокс марафон, разборы) — онлайн через Zoom, доступны из любой страны.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Подходит ли беременным?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Да, со 2 триместра — методика безопасна. Это одно из её отличий от гипноза и других подходов. На первой консультации скажите о беременности — тренер учтёт это в работе.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Какие противопоказания?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Острые психические расстройства в фазе обострения и расстройства пищевого поведения (анорексия, булимия) — сначала специализированная помощь. Если вес связан с эндокринным сбоем — нужно обследование у эндокринолога перед программой.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Сколько длится эффект?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Через нейропластичность мозга формируются новые привычки — это даёт долгосрочный результат. У большинства вес держится годами. Для поддержки есть «клубные дни» и интенсив на 2 дня.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Что входит в сопровождение после интенсива?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Два месяца в закрытом чате с психологом: ответы на вопросы, разбор сложных моментов, поддержка в дни срывов. Это часть методики, отдельно платить не нужно.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Можно ли оплатить безналом или в рассрочку?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Да. Принимаем наличные, карты, переводы, Kaspi. Рассрочка Kaspi RED 0% — на 12 или 24 месяца. Чек выдаём всегда.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Что если я не похудею?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 исследованиям методики — снижение веса показывают 93% участников. Если результата нет — обычно дело в том, что человек не включается в работу. На вводной консультации мы это обсуждаем заранее, чтобы избежать таких случаев.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А подростковый клуб — это про вес?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Нет. Подростковый клуб — отдельная программа: самооценка, отношения, тревога, поиск себя. Для подростков 12–17 лет. К коррекции веса не относится.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Блок 13. Финальная форма заявки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блока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Готовы начать?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Оставьте заявку — администратор свяжется в течение часа в рабочее время и подберёт удобную программу и дату.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Поля формы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Имя</w:t>
      </w:r>
      <w:r>
        <w:rPr>
          <w:rFonts w:ascii="Arial" w:cs="Arial" w:eastAsia="Arial" w:hAnsi="Arial"/>
          <w:sz w:val="22"/>
          <w:szCs w:val="22"/>
        </w:rPr>
        <w:t xml:space="preserve"> — плейсхолдер: «Как к вам обращаться»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Телефон</w:t>
      </w:r>
      <w:r>
        <w:rPr>
          <w:rFonts w:ascii="Arial" w:cs="Arial" w:eastAsia="Arial" w:hAnsi="Arial"/>
          <w:sz w:val="22"/>
          <w:szCs w:val="22"/>
        </w:rPr>
        <w:t xml:space="preserve"> — плейсхолдер: «+7 (___) ___-__-__»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Удобный способ связи</w:t>
      </w:r>
      <w:r>
        <w:rPr>
          <w:rFonts w:ascii="Arial" w:cs="Arial" w:eastAsia="Arial" w:hAnsi="Arial"/>
          <w:sz w:val="22"/>
          <w:szCs w:val="22"/>
        </w:rPr>
        <w:t xml:space="preserve"> — варианты: WhatsApp, Telegram, Звонок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Программа</w:t>
      </w:r>
      <w:r>
        <w:rPr>
          <w:rFonts w:ascii="Arial" w:cs="Arial" w:eastAsia="Arial" w:hAnsi="Arial"/>
          <w:sz w:val="22"/>
          <w:szCs w:val="22"/>
        </w:rPr>
        <w:t xml:space="preserve"> — выпадающий список из 10 программ + «Не знаю, помогите выбрать»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Стартовый вес и желаемый</w:t>
      </w:r>
      <w:r>
        <w:rPr>
          <w:rFonts w:ascii="Arial" w:cs="Arial" w:eastAsia="Arial" w:hAnsi="Arial"/>
          <w:sz w:val="22"/>
          <w:szCs w:val="22"/>
        </w:rPr>
        <w:t xml:space="preserve"> — необязательно, плейсхолдер: «Например, 85 кг → 70 кг»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Кратко о себе</w:t>
      </w:r>
      <w:r>
        <w:rPr>
          <w:rFonts w:ascii="Arial" w:cs="Arial" w:eastAsia="Arial" w:hAnsi="Arial"/>
          <w:sz w:val="22"/>
          <w:szCs w:val="22"/>
        </w:rPr>
        <w:t xml:space="preserve"> — необязательное поле, плейсхолдер: «Можно в двух словах»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Чекбокс согласия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Я согласен(на) на обработку персональных данных и ознакомлен(а) с Политикой конфиденциальности.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Кнопка отправки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Текст: </w:t>
      </w:r>
      <w:r>
        <w:rPr>
          <w:rFonts w:ascii="Arial" w:cs="Arial" w:eastAsia="Arial" w:hAnsi="Arial"/>
          <w:sz w:val="22"/>
          <w:szCs w:val="22"/>
        </w:rPr>
        <w:t xml:space="preserve">Отправить заявку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Сообщение после успешной отправки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Заголовок: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Спасибо, заявку получили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Текст: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Администратор свяжется с вами в течение часа в рабочее время — с 9:00 до 21:00. Если оставили заявку поздно вечером или в выходной, напишем утром.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Сообщения об ошибках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Пустое имя: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Подскажите, как к вам обращаться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Невалидный телефон: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Проверьте номер, кажется, цифра потерялась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выбран способ связи: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Выберите, как удобнее связаться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отмечено согласие: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Нужно ваше согласие на обработку данных — иначе мы не можем принять заявку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Сервер недоступен: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Что-то пошло не так. Попробуйте ещё раз через минуту или напишите в WhatsApp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Страница программы «Вес идеальности» (детальная)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Структура страницы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H1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Вес идеальности с модификацией фигуры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Авторская методика — 4 дня интенсива и 2 месяца сопровождения. Лицензирована как медицинская, одобрена Казахстанской Академией питания.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CTA-блок сверху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Кнопка: </w:t>
      </w:r>
      <w:r>
        <w:rPr>
          <w:rFonts w:ascii="Arial" w:cs="Arial" w:eastAsia="Arial" w:hAnsi="Arial"/>
          <w:sz w:val="22"/>
          <w:szCs w:val="22"/>
        </w:rPr>
        <w:t xml:space="preserve">Записаться на ближайшую дату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Подпись: </w:t>
      </w:r>
      <w:r>
        <w:rPr>
          <w:rFonts w:ascii="Arial" w:cs="Arial" w:eastAsia="Arial" w:hAnsi="Arial"/>
          <w:sz w:val="22"/>
          <w:szCs w:val="22"/>
        </w:rPr>
        <w:t xml:space="preserve">Ближайший набор: [подгружается из расписания]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«Что вы получите за месяц»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Снижение веса на 10–15% от исходного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Уменьшение объёма желудка на 30–40%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ИМТ снижается на 2–3 пункта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Талия уменьшается на 7–15 см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Нормализуются давление и сахар (по данным исследований у пациентов с преддиабетом)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Уходит тяга к сладкому и ночные перекосы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«Программа по дням» (детально)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Здесь — расширенная версия блока 5 главной страницы. По каждому дню — что именно происходит, длительность, что чувствуете после.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«Кому подходит»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Расширенная версия блока 9 главной.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«Тренеры этого курса»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Карточки с фото и кратким описанием Татьяны Педас, Инны Натх, Ильи Брежнева — тех, кто ведёт основной курс.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«Условия и стоимость»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Стоимость и условия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Стоимость зависит от тренера и даты — от 130 000 до 160 000 ₸ за полный курс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При предоплате за 3–4 дня до программы — скидка 15 000 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Рассрочка Kaspi RED 0% — на 12 или 24 месяца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В стоимость входит: 4 дня интенсива (по 4–5 часов) + 2 месяца сопровождения в закрытом чате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Количество мест на каждый набор — ограничено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«Отзывы по этой программе»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Фильтр из общей базы отзывов — только те, что про «Вес идеальности».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«FAQ по этой программе»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Подмножество общего FAQ — вопросы именно про курс, без общих вопросов про центр.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Финальная CTA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Готовы попробовать?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Кнопка: </w:t>
      </w:r>
      <w:r>
        <w:rPr>
          <w:rFonts w:ascii="Arial" w:cs="Arial" w:eastAsia="Arial" w:hAnsi="Arial"/>
          <w:sz w:val="22"/>
          <w:szCs w:val="22"/>
        </w:rPr>
        <w:t xml:space="preserve">Записаться на ближайшую дату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Если сомневаетесь — оставьте заявку на консультацию. Администратор ответит на любые вопросы и поможет выбрать дату.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Помощник по заявкам (интерфейс администратора)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 вашему скриншоту — нужно проработать тексты интерфейса. Помощник видит только администратор, клиенты этот экран не видят.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Шапка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Название инструмента: </w:t>
      </w:r>
      <w:r>
        <w:rPr>
          <w:rFonts w:ascii="Arial" w:cs="Arial" w:eastAsia="Arial" w:hAnsi="Arial"/>
          <w:sz w:val="22"/>
          <w:szCs w:val="22"/>
        </w:rPr>
        <w:t xml:space="preserve">Помощник по заявкам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Анализ и обработка входящих сообщений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В правом верхнем углу: </w:t>
      </w:r>
      <w:r>
        <w:rPr>
          <w:rFonts w:ascii="Arial" w:cs="Arial" w:eastAsia="Arial" w:hAnsi="Arial"/>
          <w:sz w:val="22"/>
          <w:szCs w:val="22"/>
        </w:rPr>
        <w:t xml:space="preserve">Администратор · Выйти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Левая колонка — «Входящая заявка»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секции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Входящая заявка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Поле — текст сообщения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Лейбл: </w:t>
      </w:r>
      <w:r>
        <w:rPr>
          <w:rFonts w:ascii="Arial" w:cs="Arial" w:eastAsia="Arial" w:hAnsi="Arial"/>
          <w:sz w:val="22"/>
          <w:szCs w:val="22"/>
        </w:rPr>
        <w:t xml:space="preserve">Текст сообщения клиента *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Плейсхолдер: </w:t>
      </w:r>
      <w:r>
        <w:rPr>
          <w:rFonts w:ascii="Arial" w:cs="Arial" w:eastAsia="Arial" w:hAnsi="Arial"/>
          <w:sz w:val="22"/>
          <w:szCs w:val="22"/>
        </w:rPr>
        <w:t xml:space="preserve">Вставьте сюда сообщение клиента — из WhatsApp, Telegram, формы или email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Звёздочка — обязательное поле. Все остальные — необязательные, ИИ постарается определить сам.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Поле — имя клиента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Лейбл: </w:t>
      </w:r>
      <w:r>
        <w:rPr>
          <w:rFonts w:ascii="Arial" w:cs="Arial" w:eastAsia="Arial" w:hAnsi="Arial"/>
          <w:sz w:val="22"/>
          <w:szCs w:val="22"/>
        </w:rPr>
        <w:t xml:space="preserve">Имя клиента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Плейсхолдер: </w:t>
      </w:r>
      <w:r>
        <w:rPr>
          <w:rFonts w:ascii="Arial" w:cs="Arial" w:eastAsia="Arial" w:hAnsi="Arial"/>
          <w:sz w:val="22"/>
          <w:szCs w:val="22"/>
        </w:rPr>
        <w:t xml:space="preserve">Необязательно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Поле — источник заявки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Лейбл: </w:t>
      </w:r>
      <w:r>
        <w:rPr>
          <w:rFonts w:ascii="Arial" w:cs="Arial" w:eastAsia="Arial" w:hAnsi="Arial"/>
          <w:sz w:val="22"/>
          <w:szCs w:val="22"/>
        </w:rPr>
        <w:t xml:space="preserve">Источник заявки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Варианты выпадающего списка: </w:t>
      </w:r>
      <w:r>
        <w:rPr>
          <w:rFonts w:ascii="Arial" w:cs="Arial" w:eastAsia="Arial" w:hAnsi="Arial"/>
          <w:sz w:val="22"/>
          <w:szCs w:val="22"/>
        </w:rPr>
        <w:t xml:space="preserve">WhatsApp · Telegram · Instagram · Форма на сайте · Email · Звонок · Другое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Поле — программа или услуга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Лейбл: </w:t>
      </w:r>
      <w:r>
        <w:rPr>
          <w:rFonts w:ascii="Arial" w:cs="Arial" w:eastAsia="Arial" w:hAnsi="Arial"/>
          <w:sz w:val="22"/>
          <w:szCs w:val="22"/>
        </w:rPr>
        <w:t xml:space="preserve">Программа или услуга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Варианты: </w:t>
      </w:r>
      <w:r>
        <w:rPr>
          <w:rFonts w:ascii="Arial" w:cs="Arial" w:eastAsia="Arial" w:hAnsi="Arial"/>
          <w:sz w:val="22"/>
          <w:szCs w:val="22"/>
        </w:rPr>
        <w:t xml:space="preserve">Не выбрано · Вес идеальности (полный курс) · Вес идеальности (интенсив 2 дня) · Терапия души · Подростковый клуб · ONLINE DETOX · Клубный день · Медитативный поток · Всё про деньги (М1) · Всё про деньги (М2) · Женское начало · Не понятно — нужно уточнить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Поле — статус клиента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Лейбл: </w:t>
      </w:r>
      <w:r>
        <w:rPr>
          <w:rFonts w:ascii="Arial" w:cs="Arial" w:eastAsia="Arial" w:hAnsi="Arial"/>
          <w:sz w:val="22"/>
          <w:szCs w:val="22"/>
        </w:rPr>
        <w:t xml:space="preserve">Статус клиента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Варианты: </w:t>
      </w:r>
      <w:r>
        <w:rPr>
          <w:rFonts w:ascii="Arial" w:cs="Arial" w:eastAsia="Arial" w:hAnsi="Arial"/>
          <w:sz w:val="22"/>
          <w:szCs w:val="22"/>
        </w:rPr>
        <w:t xml:space="preserve">Неизвестно · Новый · Уже был на консультации · Постоянный клиент · Возврат после паузы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Поле — дополнительный контекст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Лейбл: </w:t>
      </w:r>
      <w:r>
        <w:rPr>
          <w:rFonts w:ascii="Arial" w:cs="Arial" w:eastAsia="Arial" w:hAnsi="Arial"/>
          <w:sz w:val="22"/>
          <w:szCs w:val="22"/>
        </w:rPr>
        <w:t xml:space="preserve">Дополнительный контекст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Плейсхолдер: </w:t>
      </w:r>
      <w:r>
        <w:rPr>
          <w:rFonts w:ascii="Arial" w:cs="Arial" w:eastAsia="Arial" w:hAnsi="Arial"/>
          <w:sz w:val="22"/>
          <w:szCs w:val="22"/>
        </w:rPr>
        <w:t xml:space="preserve">Любая дополнительная информация для анализа — что уже обсуждали, какие сложности, важные детали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Кнопки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Основная: </w:t>
      </w:r>
      <w:r>
        <w:rPr>
          <w:rFonts w:ascii="Arial" w:cs="Arial" w:eastAsia="Arial" w:hAnsi="Arial"/>
          <w:sz w:val="22"/>
          <w:szCs w:val="22"/>
        </w:rPr>
        <w:t xml:space="preserve">Проанализировать заявку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Вторичная: </w:t>
      </w:r>
      <w:r>
        <w:rPr>
          <w:rFonts w:ascii="Arial" w:cs="Arial" w:eastAsia="Arial" w:hAnsi="Arial"/>
          <w:sz w:val="22"/>
          <w:szCs w:val="22"/>
        </w:rPr>
        <w:t xml:space="preserve">Очистить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Правая колонка — «Результат анализа»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 секции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Результат анализа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Теги классификации (сверху)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Тип запроса: </w:t>
      </w:r>
      <w:r>
        <w:rPr>
          <w:rFonts w:ascii="Arial" w:cs="Arial" w:eastAsia="Arial" w:hAnsi="Arial"/>
          <w:sz w:val="22"/>
          <w:szCs w:val="22"/>
        </w:rPr>
        <w:t xml:space="preserve">вопрос про курс · хочет записаться · уточняет цену · спрашивает про график · возврат · жалоба · отзыв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Срочность: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Низкая </w:t>
      </w:r>
      <w:r>
        <w:rPr>
          <w:rFonts w:ascii="Arial" w:cs="Arial" w:eastAsia="Arial" w:hAnsi="Arial"/>
          <w:sz w:val="22"/>
          <w:szCs w:val="22"/>
        </w:rPr>
        <w:t xml:space="preserve">(зелёный) — обычный вопрос, можно ответить в течение дня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Средняя </w:t>
      </w:r>
      <w:r>
        <w:rPr>
          <w:rFonts w:ascii="Arial" w:cs="Arial" w:eastAsia="Arial" w:hAnsi="Arial"/>
          <w:sz w:val="22"/>
          <w:szCs w:val="22"/>
        </w:rPr>
        <w:t xml:space="preserve">(жёлтый) — заинтересован, важно ответить в течение часа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Высокая </w:t>
      </w:r>
      <w:r>
        <w:rPr>
          <w:rFonts w:ascii="Arial" w:cs="Arial" w:eastAsia="Arial" w:hAnsi="Arial"/>
          <w:sz w:val="22"/>
          <w:szCs w:val="22"/>
        </w:rPr>
        <w:t xml:space="preserve">(оранжевый) — горячая заявка, отвечать сразу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СРОЧНО </w:t>
      </w:r>
      <w:r>
        <w:rPr>
          <w:rFonts w:ascii="Arial" w:cs="Arial" w:eastAsia="Arial" w:hAnsi="Arial"/>
          <w:sz w:val="22"/>
          <w:szCs w:val="22"/>
        </w:rPr>
        <w:t xml:space="preserve">(красный) — признаки кризисного состояния, эскалация на человека немедленно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Статус: </w:t>
      </w:r>
      <w:r>
        <w:rPr>
          <w:rFonts w:ascii="Arial" w:cs="Arial" w:eastAsia="Arial" w:hAnsi="Arial"/>
          <w:sz w:val="22"/>
          <w:szCs w:val="22"/>
        </w:rPr>
        <w:t xml:space="preserve">Нужен человек · Можно ответить шаблоном · Уточнить и переадресовать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«Резюме»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Резюме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 содержимого: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Краткое резюме запроса в одно-два предложения — что человек спросил, что ему нужно, какой следующий шаг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«Следующий шаг»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→ Следующий шаг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 содержимого: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Передать руководителю · Отправить шаблонный ответ · Запросить уточнение · Назначить звонок · Передать тренеру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«Что уточнить у клиента»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Что уточнить у клиента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Шаблон: </w:t>
      </w:r>
      <w:r>
        <w:rPr>
          <w:rFonts w:ascii="Arial" w:cs="Arial" w:eastAsia="Arial" w:hAnsi="Arial"/>
          <w:sz w:val="22"/>
          <w:szCs w:val="22"/>
        </w:rPr>
        <w:t xml:space="preserve">Пронумерованный список из 2–4 уточняющих вопросов, которые администратор может задать.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 (по вашему скриншоту):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Какой именно курс вы рассматриваете?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Подскажите, пожалуйста, какой у вас сейчас уровень готовности к работе?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Блок «Черновик ответа»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Черновик ответа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Шаблон: </w:t>
      </w:r>
      <w:r>
        <w:rPr>
          <w:rFonts w:ascii="Arial" w:cs="Arial" w:eastAsia="Arial" w:hAnsi="Arial"/>
          <w:sz w:val="22"/>
          <w:szCs w:val="22"/>
        </w:rPr>
        <w:t xml:space="preserve">Готовый черновик ответа клиенту, на основе его запроса. Администратор может скопировать, переделать или отправить как есть.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Кнопки под черновиком ответа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Скопировать </w:t>
      </w:r>
      <w:r>
        <w:rPr>
          <w:rFonts w:ascii="Arial" w:cs="Arial" w:eastAsia="Arial" w:hAnsi="Arial"/>
          <w:sz w:val="22"/>
          <w:szCs w:val="22"/>
        </w:rPr>
        <w:t xml:space="preserve">— копирует текст в буфер обмена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Короче </w:t>
      </w:r>
      <w:r>
        <w:rPr>
          <w:rFonts w:ascii="Arial" w:cs="Arial" w:eastAsia="Arial" w:hAnsi="Arial"/>
          <w:sz w:val="22"/>
          <w:szCs w:val="22"/>
        </w:rPr>
        <w:t xml:space="preserve">— ИИ переписывает черновик короче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Теплее </w:t>
      </w:r>
      <w:r>
        <w:rPr>
          <w:rFonts w:ascii="Arial" w:cs="Arial" w:eastAsia="Arial" w:hAnsi="Arial"/>
          <w:sz w:val="22"/>
          <w:szCs w:val="22"/>
        </w:rPr>
        <w:t xml:space="preserve">— ИИ делает тон ответа более тёплым и личным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Деловой </w:t>
      </w:r>
      <w:r>
        <w:rPr>
          <w:rFonts w:ascii="Arial" w:cs="Arial" w:eastAsia="Arial" w:hAnsi="Arial"/>
          <w:sz w:val="22"/>
          <w:szCs w:val="22"/>
        </w:rPr>
        <w:t xml:space="preserve">— ИИ делает тон более деловым и сдержанным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Заново </w:t>
      </w:r>
      <w:r>
        <w:rPr>
          <w:rFonts w:ascii="Arial" w:cs="Arial" w:eastAsia="Arial" w:hAnsi="Arial"/>
          <w:sz w:val="22"/>
          <w:szCs w:val="22"/>
        </w:rPr>
        <w:t xml:space="preserve">— ИИ генерирует другой вариант черновика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По скриншоту вижу кнопки «Скопировать», «Короче», «Теплее» и обрезанную «Деловой?». Дополнил логичной четвёртой опцией («Заново») — это часто нужно администратору.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Состояния и подсказки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Пустое состояние (до анализа)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Вставьте текст сообщения клиента слева и нажмите «Проанализировать заявку». Через несколько секунд здесь появится резюме, классификация и черновик ответа.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Состояние загрузки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Анализируем заявку…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Ошибка анализа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Не получилось обработать заявку. Попробуйте ещё раз. Если повторяется — напишите в техподдержку.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Предупреждение о кризисной заявке (красный баннер сверху)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 Внимание: в сообщении признаки кризисного состояния. Передайте заявку специалисту немедленно — не отвечайте шаблоном.</w:t>
      </w:r>
    </w:p>
    <w:p>
      <w:pPr>
        <w:spacing w:after="140" w:before="60" w:line="280"/>
      </w:pPr>
      <w:r>
        <w:rPr>
          <w:rFonts w:ascii="Arial" w:cs="Arial" w:eastAsia="Arial" w:hAnsi="Arial"/>
          <w:b/>
          <w:bCs/>
          <w:color w:val="8A6E1F"/>
          <w:sz w:val="20"/>
          <w:szCs w:val="20"/>
        </w:rPr>
        <w:t xml:space="preserve">▸ </w:t>
      </w:r>
      <w:r>
        <w:rPr>
          <w:rFonts w:ascii="Arial" w:cs="Arial" w:eastAsia="Arial" w:hAnsi="Arial"/>
          <w:i/>
          <w:iCs/>
          <w:color w:val="5A5044"/>
          <w:sz w:val="20"/>
          <w:szCs w:val="20"/>
        </w:rPr>
        <w:t xml:space="preserve">Этот баннер появляется поверх обычного результата, когда ИИ обнаруживает признаки острого психологического состояния: упоминания самоповреждения, суицидальных мыслей, насилия. ИИ в таких случаях не даёт черновик ответа — только сигнализирует команде.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Личный кабинет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Вход и регистрация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Страница входа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Заголовок: </w:t>
      </w:r>
      <w:r>
        <w:rPr>
          <w:rFonts w:ascii="Arial" w:cs="Arial" w:eastAsia="Arial" w:hAnsi="Arial"/>
          <w:sz w:val="22"/>
          <w:szCs w:val="22"/>
        </w:rPr>
        <w:t xml:space="preserve">Войти в личный кабинет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Подзаголовок: </w:t>
      </w:r>
      <w:r>
        <w:rPr>
          <w:rFonts w:ascii="Arial" w:cs="Arial" w:eastAsia="Arial" w:hAnsi="Arial"/>
          <w:sz w:val="22"/>
          <w:szCs w:val="22"/>
        </w:rPr>
        <w:t xml:space="preserve">Введите email — отправим ссылку для входа. Без паролей.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Поле: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Ваш email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Кнопка: </w:t>
      </w:r>
      <w:r>
        <w:rPr>
          <w:rFonts w:ascii="Arial" w:cs="Arial" w:eastAsia="Arial" w:hAnsi="Arial"/>
          <w:sz w:val="22"/>
          <w:szCs w:val="22"/>
        </w:rPr>
        <w:t xml:space="preserve">Получить ссылку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После запроса ссылки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Готово. Проверьте почту — ссылка действительна 15 минут. Если не пришла за пару минут, проверьте папку «Спам».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Email со ссылкой — тема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Вход в личный кабинет OM Time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Email со ссылкой — текст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Здравствуйте,
Это ссылка для входа в ваш кабинет — действительна 15 минут.
[Войти]
Если вы не запрашивали вход, просто проигнорируйте письмо.
С уважением, команда OM Time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Главная кабинета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Приветствие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Здравствуйте, {имя}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Быстрые действия (карточки)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Записаться на программу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Мои текущие программы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Доступ к закрытому чату сопровождения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Материалы от тренера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Виджет «Ближайшая встреча»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есть запись: 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Ваша ближайшая программа — {название}. {дата}, {время}. С тренером {имя тренера}. [Подробности]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записей нет: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На ближайший месяц записей нет. [Посмотреть расписание]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Раздел «Мои программы»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Ваши программы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Активная программа — карточка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Название программы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Тренер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Текущий этап: «3 день из 4», «1 месяц сопровождения из 2»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Прогресс-бар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Кнопка «Перейти в чат сопровождения» — для тех, у кого сопровождение активно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Завершённая программа — карточка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Название и дата прохождения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Тренер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Кнопка «Скачать материалы курса»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Кнопка «Записаться снова» — для повторного прохождения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Раздел «История посещений и оплат»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Ваши встречи и оплаты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Колонки таблицы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Дата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Программа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Тренер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Сумма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Статус оплаты (оплачено · в рассрочке · ожидает)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Чек (кнопка скачивания)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Сводка сверху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Всего программ пройдено: {N} · Общая сумма: {X} ₸ · Последнее посещение: {дата}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Пустое состояние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Пока что записей нет. Когда пройдёт первая программа — она появится здесь.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Раздел «Материалы»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Материалы от тренеров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Подзаголовок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Здесь — всё, что отправили вам тренеры: аудио медитаций, рабочие тетради, методички, заметки. Доступно только в личном кабинете.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Структура папок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 программе («Вес идеальности — ноябрь 2025»)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 тренеру (можно переключить вид)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 типу материала (аудио, PDF, видео)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Пустое состояние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Здесь будут материалы, которые отправит ваш тренер — аудио медитаций, рабочие тетради, методички. Пока что пусто.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Уведомления — email и мессенджер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Уведомление о новом материале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Тема: </w:t>
      </w:r>
      <w:r>
        <w:rPr>
          <w:rFonts w:ascii="Arial" w:cs="Arial" w:eastAsia="Arial" w:hAnsi="Arial"/>
          <w:sz w:val="22"/>
          <w:szCs w:val="22"/>
        </w:rPr>
        <w:t xml:space="preserve">Новый материал от {имя тренера}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Здравствуйте, {имя}. {Имя тренера} загрузил{а} новый файл в ваш кабинет — «{название}». Чтобы открыть — войдите в личный кабинет.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Напоминание о программе за день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Тема: </w:t>
      </w:r>
      <w:r>
        <w:rPr>
          <w:rFonts w:ascii="Arial" w:cs="Arial" w:eastAsia="Arial" w:hAnsi="Arial"/>
          <w:sz w:val="22"/>
          <w:szCs w:val="22"/>
        </w:rPr>
        <w:t xml:space="preserve">Завтра начинается «{название программы}»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Завтра в {время} — первый день программы с {имя тренера}. {Адрес или ссылка}.
Что взять с собой: удобную одежду, бутылку воды, блокнот для записей.
Если что-то изменилось — дайте знать как можно раньше.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Напоминание за час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Через час начинаем — с {имя тренера}. {Адрес или ссылка}. До скорого.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4A6B"/>
          <w:sz w:val="24"/>
          <w:szCs w:val="24"/>
        </w:rPr>
        <w:t xml:space="preserve">Уведомление после интенсива (через день)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Тема: </w:t>
      </w:r>
      <w:r>
        <w:rPr>
          <w:rFonts w:ascii="Arial" w:cs="Arial" w:eastAsia="Arial" w:hAnsi="Arial"/>
          <w:sz w:val="22"/>
          <w:szCs w:val="22"/>
        </w:rPr>
        <w:t xml:space="preserve">Как ваши ощущения?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{Имя}, как самочувствие после интенсива?
Напомним: ближайшие 2 месяца — сопровождение в закрытом чате. Если есть вопросы или сложности — пишите там, тренер ответит.
И ещё — мы будем благодарны за обратную связь через эту короткую форму: {ссылка}. Это помогает нам улучшать программу.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Микротексты (мелочи интерфейса)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Загрузка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Загрузка страницы: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«Минутку…»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Отправка формы: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«Отправляем…»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Поиск результатов: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«Ищем…»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Загрузка расписания: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«Загружаем расписание…»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Пустые состояния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Нет отзывов: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«Пока что отзывов в этой категории нет — посмотрите в нашем Instagram»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Нет программ в фильтре: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«По этому фильтру программ нет. Попробуйте другой или оставьте заявку — пришлём анонс новых дат»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Все места заняты: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«На этой дате мест уже нет. Записаться в лист ожидания?»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Ошибки страниц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404 — Заголовок: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Эта страница потерялась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404 — Текст: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Возможно, ссылка устарела или в адресе опечатка. Вернитесь на главную или напишите нам — поможем найти, что искали.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404 — Кнопка: </w:t>
      </w:r>
      <w:r>
        <w:rPr>
          <w:rFonts w:ascii="Arial" w:cs="Arial" w:eastAsia="Arial" w:hAnsi="Arial"/>
          <w:sz w:val="22"/>
          <w:szCs w:val="22"/>
        </w:rPr>
        <w:t xml:space="preserve">Вернуться на главную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500 — Заголовок: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Что-то пошло не так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500 — Текст:</w:t>
      </w:r>
    </w:p>
    <w:p>
      <w:pPr>
        <w:pBdr>
          <w:left w:val="single" w:color="C9B870" w:sz="12" w:space="8"/>
        </w:pBdr>
        <w:spacing w:after="60" w:before="60" w:line="29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Это на нашей стороне — мы уже разбираемся. Попробуйте обновить страницу через пару минут. Если срочно — напишите в WhatsApp.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Уведомления-подсказки (тосты)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После сохранения профиля: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«Сохранили»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После записи: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«Записали вас на «{программа}», {дата}. Подтверждение придёт на почту»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После отмены записи: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«Запись отменили. Если передумаете — записаться можно снова в любое время»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 попытке отменить позже чем за 24 часа: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«До программы меньше суток — отменить через сайт уже не получится. Напишите администратору, разберёмся»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Места почти закончились: </w:t>
      </w: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«На эту дату осталось 2 места — успевайте»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Памятка по тону — для копирайтера и переводчика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Главное правило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Пишем как живые люди живым людям. Не как корпорация — клиенту. Не как продавец — покупателю. Как один взрослый человек другому.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Особенность OM Time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У вас две интонации существуют параллельно, и обе нужны: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Доказательная база. </w:t>
      </w:r>
      <w:r>
        <w:rPr>
          <w:rFonts w:ascii="Arial" w:cs="Arial" w:eastAsia="Arial" w:hAnsi="Arial"/>
          <w:sz w:val="22"/>
          <w:szCs w:val="22"/>
        </w:rPr>
        <w:t xml:space="preserve">Цифры, исследования, медицинская лицензия, физиологические эффекты. Здесь — точность и конкретика.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Человеческая поддержка. </w:t>
      </w:r>
      <w:r>
        <w:rPr>
          <w:rFonts w:ascii="Arial" w:cs="Arial" w:eastAsia="Arial" w:hAnsi="Arial"/>
          <w:sz w:val="22"/>
          <w:szCs w:val="22"/>
        </w:rPr>
        <w:t xml:space="preserve">Боли клиента, отзывы, истории. Здесь — тёплая разговорная интонация.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Важно не смешивать эти две интонации внутри одного предложения. Когда говорим про науку — говорим научно (без штампов). Когда говорим про боль — говорим по-человечески (без официоза).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Что делаем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Короткие фразы чередуем с длинными. Без монотонности.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Конкретика вместо абстракций. «−11 кг за месяц» вместо «значительное снижение веса».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Признаём сложность чувств. «Это страшно. Но и облегчение тоже» — лучше, чем «вы почувствуете облегчение».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Прямо говорим, кому методика не подходит. Это работает на доверие сильнее, чем «подходит всем».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Цифры — со ссылкой на источник. «По данным клинических исследований методики» — обязательно везде, где упоминаются проценты.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Чего избегаем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Рекламных штампов: </w:t>
      </w:r>
      <w:r>
        <w:rPr>
          <w:rFonts w:ascii="Arial" w:cs="Arial" w:eastAsia="Arial" w:hAnsi="Arial"/>
          <w:sz w:val="22"/>
          <w:szCs w:val="22"/>
        </w:rPr>
        <w:t xml:space="preserve">«уникальный», «революционный», «непревзойдённый», «настоящий», «ошеломляющий», «откройте для себя»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Обещаний волшебства: </w:t>
      </w:r>
      <w:r>
        <w:rPr>
          <w:rFonts w:ascii="Arial" w:cs="Arial" w:eastAsia="Arial" w:hAnsi="Arial"/>
          <w:sz w:val="22"/>
          <w:szCs w:val="22"/>
        </w:rPr>
        <w:t xml:space="preserve">«мгновенный результат», «навсегда», «без усилий», «гарантированно». Методика серьёзная, такие слова обесценивают её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Восклицательных знаков: </w:t>
      </w:r>
      <w:r>
        <w:rPr>
          <w:rFonts w:ascii="Arial" w:cs="Arial" w:eastAsia="Arial" w:hAnsi="Arial"/>
          <w:sz w:val="22"/>
          <w:szCs w:val="22"/>
        </w:rPr>
        <w:t xml:space="preserve">в текстах сайта почти не нужны. Один-два на странице — максимум. В подробном описании компании их много — это для рекламного буклета, для сайта убираем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Эмодзи в тексте: </w:t>
      </w:r>
      <w:r>
        <w:rPr>
          <w:rFonts w:ascii="Arial" w:cs="Arial" w:eastAsia="Arial" w:hAnsi="Arial"/>
          <w:sz w:val="22"/>
          <w:szCs w:val="22"/>
        </w:rPr>
        <w:t xml:space="preserve">в исходном описании много 🔥✅⚡🧘. На сайте используем нормальные иконки в дизайн-системе, а не эмодзи в тексте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Раздутой значимости: </w:t>
      </w:r>
      <w:r>
        <w:rPr>
          <w:rFonts w:ascii="Arial" w:cs="Arial" w:eastAsia="Arial" w:hAnsi="Arial"/>
          <w:sz w:val="22"/>
          <w:szCs w:val="22"/>
        </w:rPr>
        <w:t xml:space="preserve">«играет ключевую роль», «является важным этапом», «знаменует начало новой эры»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Канцелярита: </w:t>
      </w:r>
      <w:r>
        <w:rPr>
          <w:rFonts w:ascii="Arial" w:cs="Arial" w:eastAsia="Arial" w:hAnsi="Arial"/>
          <w:sz w:val="22"/>
          <w:szCs w:val="22"/>
        </w:rPr>
        <w:t xml:space="preserve">«в рамках», «осуществлять», «данный», «является», «надлежащий»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Деепричастных пустышек: </w:t>
      </w:r>
      <w:r>
        <w:rPr>
          <w:rFonts w:ascii="Arial" w:cs="Arial" w:eastAsia="Arial" w:hAnsi="Arial"/>
          <w:sz w:val="22"/>
          <w:szCs w:val="22"/>
        </w:rPr>
        <w:t xml:space="preserve">«подчёркивая», «способствуя», «отражая», «демонстрируя»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Жалости: </w:t>
      </w:r>
      <w:r>
        <w:rPr>
          <w:rFonts w:ascii="Arial" w:cs="Arial" w:eastAsia="Arial" w:hAnsi="Arial"/>
          <w:sz w:val="22"/>
          <w:szCs w:val="22"/>
        </w:rPr>
        <w:t xml:space="preserve">«мы понимаем, как вам тяжело» — звучит снисходительно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Про обращение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 «вы», но не на «Вы».  </w:t>
      </w:r>
      <w:r>
        <w:rPr>
          <w:rFonts w:ascii="Arial" w:cs="Arial" w:eastAsia="Arial" w:hAnsi="Arial"/>
          <w:sz w:val="22"/>
          <w:szCs w:val="22"/>
        </w:rPr>
        <w:t xml:space="preserve">С маленькой буквы — это современная норма, кроме официальных писем.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Местоимения от лица центра — «мы». Не «команда центра», не «наши специалисты». Просто «мы».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Про казахский перевод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Носитель языка, не машинный перевод.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Медицинская терминология (ИМТ, липолиз, висцеральный жир) — оставлять в международной форме или давать пояснения.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Имена тренеров — в казахском написании, если есть приятая форма (например, Татьяна → Татьяна, без перевода).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Цифры, валюта (₸), даты — в локальной форме.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Про английский перевод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Носитель языка.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Plain English — короткие предложения, конкретика.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Медицинская терминология — в общепринятой английской форме (BMI вместо ИМТ, visceral fat, lipolysis).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Имена казахские — по системе транслитерации (Aliya, Zhanar, Talgat).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Валюта — указывать KZT с пометкой «≈ X USD» для зарубежной аудитории.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6B85"/>
          <w:sz w:val="22"/>
          <w:szCs w:val="22"/>
        </w:rPr>
        <w:t xml:space="preserve">— Конец документа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4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2026-05-25T15:34:18.130Z</dcterms:created>
  <dcterms:modified xsi:type="dcterms:W3CDTF">2026-05-25T15:34:18.143Z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