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1CC" w:rsidRPr="00B121CC" w:rsidRDefault="00B121CC" w:rsidP="00395F54">
      <w:pPr>
        <w:ind w:left="360" w:hanging="360"/>
        <w:rPr>
          <w:b/>
          <w:color w:val="FF0000"/>
        </w:rPr>
      </w:pPr>
      <w:bookmarkStart w:id="0" w:name="OLE_LINK5"/>
      <w:bookmarkStart w:id="1" w:name="OLE_LINK6"/>
      <w:bookmarkStart w:id="2" w:name="OLE_LINK7"/>
      <w:r>
        <w:rPr>
          <w:b/>
          <w:color w:val="FF0000"/>
        </w:rPr>
        <w:t>AMBIENTE DE ORIGEM</w:t>
      </w:r>
    </w:p>
    <w:bookmarkEnd w:id="2"/>
    <w:p w:rsidR="003F1FC6" w:rsidRDefault="00395F54" w:rsidP="00395F54">
      <w:pPr>
        <w:pStyle w:val="PargrafodaLista"/>
        <w:numPr>
          <w:ilvl w:val="0"/>
          <w:numId w:val="1"/>
        </w:numPr>
      </w:pPr>
      <w:r>
        <w:t xml:space="preserve">Executar </w:t>
      </w:r>
      <w:r w:rsidR="00C457AB">
        <w:t>Script (</w:t>
      </w:r>
      <w:proofErr w:type="spellStart"/>
      <w:r w:rsidR="00C457AB">
        <w:t>contagem_tabelas.sql</w:t>
      </w:r>
      <w:proofErr w:type="spellEnd"/>
      <w:r w:rsidR="00C457AB">
        <w:t>)</w:t>
      </w:r>
      <w:r w:rsidR="00604643">
        <w:t xml:space="preserve"> para geração da lista de tabelas a serem criadas </w:t>
      </w:r>
      <w:bookmarkEnd w:id="0"/>
      <w:bookmarkEnd w:id="1"/>
      <w:r w:rsidR="00604643">
        <w:t>(TBLCPY)</w:t>
      </w:r>
    </w:p>
    <w:p w:rsidR="00A57E23" w:rsidRDefault="00A57E23" w:rsidP="00A57E23">
      <w:pPr>
        <w:pStyle w:val="PargrafodaLista"/>
        <w:ind w:left="360"/>
      </w:pPr>
    </w:p>
    <w:p w:rsidR="00A57E23" w:rsidRDefault="00A57E23" w:rsidP="00A57E23">
      <w:r>
        <w:rPr>
          <w:noProof/>
        </w:rPr>
        <w:drawing>
          <wp:inline distT="0" distB="0" distL="0" distR="0">
            <wp:extent cx="5391150" cy="2105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AB" w:rsidRDefault="00C60121" w:rsidP="00C60121">
      <w:pPr>
        <w:pStyle w:val="PargrafodaLista"/>
        <w:numPr>
          <w:ilvl w:val="0"/>
          <w:numId w:val="1"/>
        </w:numPr>
      </w:pPr>
      <w:bookmarkStart w:id="3" w:name="OLE_LINK8"/>
      <w:r>
        <w:t xml:space="preserve">Executar </w:t>
      </w:r>
      <w:proofErr w:type="spellStart"/>
      <w:r>
        <w:t>U_</w:t>
      </w:r>
      <w:r w:rsidRPr="00C60121">
        <w:t>DelCpy</w:t>
      </w:r>
      <w:proofErr w:type="spellEnd"/>
      <w:r>
        <w:t xml:space="preserve"> para deleção de arquivos existentes na pasta \CPY</w:t>
      </w:r>
    </w:p>
    <w:p w:rsidR="00835325" w:rsidRDefault="00835325" w:rsidP="00835325">
      <w:pPr>
        <w:pStyle w:val="PargrafodaLista"/>
        <w:ind w:left="360"/>
      </w:pPr>
      <w:r>
        <w:rPr>
          <w:noProof/>
        </w:rPr>
        <w:drawing>
          <wp:inline distT="0" distB="0" distL="0" distR="0">
            <wp:extent cx="2962275" cy="3086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835325" w:rsidRDefault="00835325" w:rsidP="00835325">
      <w:pPr>
        <w:pStyle w:val="PargrafodaLista"/>
        <w:ind w:left="360"/>
      </w:pPr>
    </w:p>
    <w:p w:rsidR="00604643" w:rsidRDefault="00604643" w:rsidP="00395F54">
      <w:pPr>
        <w:pStyle w:val="PargrafodaLista"/>
        <w:numPr>
          <w:ilvl w:val="0"/>
          <w:numId w:val="1"/>
        </w:numPr>
      </w:pPr>
      <w:bookmarkStart w:id="4" w:name="OLE_LINK1"/>
      <w:r>
        <w:t xml:space="preserve">Executar </w:t>
      </w:r>
      <w:proofErr w:type="spellStart"/>
      <w:r>
        <w:t>U_</w:t>
      </w:r>
      <w:r w:rsidRPr="00604643">
        <w:t>DbToDtc</w:t>
      </w:r>
      <w:proofErr w:type="spellEnd"/>
      <w:r>
        <w:t xml:space="preserve"> para geração das tabelas do banco (TBLCPY) na pasta \CPY </w:t>
      </w:r>
    </w:p>
    <w:bookmarkEnd w:id="4"/>
    <w:p w:rsidR="00835325" w:rsidRDefault="00835325" w:rsidP="00835325">
      <w:pPr>
        <w:pStyle w:val="PargrafodaLista"/>
        <w:ind w:left="360"/>
      </w:pPr>
      <w:r>
        <w:rPr>
          <w:noProof/>
        </w:rPr>
        <w:drawing>
          <wp:inline distT="0" distB="0" distL="0" distR="0">
            <wp:extent cx="2971800" cy="3114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77" w:rsidRDefault="00AF1D77" w:rsidP="00AF1D77">
      <w:pPr>
        <w:pStyle w:val="PargrafodaLista"/>
        <w:numPr>
          <w:ilvl w:val="0"/>
          <w:numId w:val="1"/>
        </w:numPr>
      </w:pPr>
      <w:r>
        <w:t xml:space="preserve">Executar </w:t>
      </w:r>
      <w:bookmarkStart w:id="5" w:name="OLE_LINK19"/>
      <w:bookmarkStart w:id="6" w:name="OLE_LINK20"/>
      <w:proofErr w:type="spellStart"/>
      <w:r w:rsidRPr="00296C72">
        <w:t>U_Cp</w:t>
      </w:r>
      <w:r>
        <w:t>SXS</w:t>
      </w:r>
      <w:r w:rsidRPr="00296C72">
        <w:t>Cli</w:t>
      </w:r>
      <w:bookmarkEnd w:id="5"/>
      <w:bookmarkEnd w:id="6"/>
      <w:proofErr w:type="spellEnd"/>
      <w:r>
        <w:t xml:space="preserve"> ou U_APEXPLORER para cópia dos </w:t>
      </w:r>
      <w:r w:rsidR="003C6CF7">
        <w:t xml:space="preserve">dicionários (SIX*.DTC ou SX*.DTC) </w:t>
      </w:r>
      <w:r>
        <w:t xml:space="preserve">para estação </w:t>
      </w:r>
    </w:p>
    <w:p w:rsidR="00AF1D77" w:rsidRDefault="00A358D3" w:rsidP="00835325">
      <w:pPr>
        <w:pStyle w:val="PargrafodaLista"/>
        <w:ind w:left="360"/>
      </w:pPr>
      <w:r>
        <w:rPr>
          <w:noProof/>
        </w:rPr>
        <w:drawing>
          <wp:inline distT="0" distB="0" distL="0" distR="0">
            <wp:extent cx="2990850" cy="3181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49" w:rsidRDefault="00C36D49" w:rsidP="00835325">
      <w:pPr>
        <w:pStyle w:val="PargrafodaLista"/>
        <w:ind w:left="360"/>
      </w:pPr>
    </w:p>
    <w:p w:rsidR="00A358D3" w:rsidRDefault="00A358D3" w:rsidP="00A358D3">
      <w:pPr>
        <w:pStyle w:val="PargrafodaLista"/>
        <w:ind w:left="360"/>
      </w:pPr>
      <w:bookmarkStart w:id="7" w:name="OLE_LINK18"/>
    </w:p>
    <w:p w:rsidR="00A358D3" w:rsidRDefault="00A358D3" w:rsidP="00A358D3">
      <w:pPr>
        <w:pStyle w:val="PargrafodaLista"/>
        <w:ind w:left="360"/>
      </w:pPr>
    </w:p>
    <w:p w:rsidR="00A358D3" w:rsidRDefault="00A358D3" w:rsidP="00A358D3">
      <w:pPr>
        <w:pStyle w:val="PargrafodaLista"/>
        <w:ind w:left="360"/>
      </w:pPr>
    </w:p>
    <w:p w:rsidR="00A358D3" w:rsidRDefault="00A358D3" w:rsidP="00A358D3">
      <w:pPr>
        <w:pStyle w:val="PargrafodaLista"/>
        <w:ind w:left="360"/>
      </w:pPr>
    </w:p>
    <w:p w:rsidR="00A358D3" w:rsidRDefault="00A358D3" w:rsidP="00A358D3">
      <w:pPr>
        <w:pStyle w:val="PargrafodaLista"/>
        <w:ind w:left="360"/>
      </w:pPr>
    </w:p>
    <w:p w:rsidR="00A358D3" w:rsidRDefault="00A358D3" w:rsidP="00A358D3">
      <w:pPr>
        <w:pStyle w:val="PargrafodaLista"/>
        <w:ind w:left="360"/>
      </w:pPr>
    </w:p>
    <w:p w:rsidR="00A358D3" w:rsidRDefault="00A358D3" w:rsidP="00A358D3">
      <w:pPr>
        <w:pStyle w:val="PargrafodaLista"/>
        <w:ind w:left="360"/>
      </w:pPr>
    </w:p>
    <w:p w:rsidR="00A358D3" w:rsidRDefault="00A358D3" w:rsidP="00A358D3">
      <w:pPr>
        <w:pStyle w:val="PargrafodaLista"/>
        <w:ind w:left="360"/>
      </w:pPr>
    </w:p>
    <w:p w:rsidR="00DB6387" w:rsidRDefault="00DB6387" w:rsidP="00DB6387">
      <w:pPr>
        <w:pStyle w:val="PargrafodaLista"/>
        <w:numPr>
          <w:ilvl w:val="0"/>
          <w:numId w:val="1"/>
        </w:numPr>
      </w:pPr>
      <w:r>
        <w:lastRenderedPageBreak/>
        <w:t xml:space="preserve">Executar </w:t>
      </w:r>
      <w:bookmarkStart w:id="8" w:name="OLE_LINK2"/>
      <w:bookmarkStart w:id="9" w:name="OLE_LINK3"/>
      <w:bookmarkStart w:id="10" w:name="OLE_LINK4"/>
      <w:bookmarkStart w:id="11" w:name="OLE_LINK15"/>
      <w:bookmarkStart w:id="12" w:name="OLE_LINK16"/>
      <w:proofErr w:type="spellStart"/>
      <w:r w:rsidRPr="00296C72">
        <w:t>U_CpDtcCli</w:t>
      </w:r>
      <w:bookmarkEnd w:id="8"/>
      <w:bookmarkEnd w:id="9"/>
      <w:bookmarkEnd w:id="10"/>
      <w:bookmarkEnd w:id="11"/>
      <w:bookmarkEnd w:id="12"/>
      <w:proofErr w:type="spellEnd"/>
      <w:r>
        <w:t xml:space="preserve"> </w:t>
      </w:r>
      <w:r w:rsidR="007106AC">
        <w:t xml:space="preserve">ou U_APEXPLORER </w:t>
      </w:r>
      <w:r>
        <w:t xml:space="preserve">para </w:t>
      </w:r>
      <w:r w:rsidR="00F72F0E">
        <w:t>cópia</w:t>
      </w:r>
      <w:r>
        <w:t xml:space="preserve"> dos arquivos da pasta \CPY do servidor para estação</w:t>
      </w:r>
      <w:r w:rsidR="007106AC">
        <w:t xml:space="preserve"> </w:t>
      </w:r>
    </w:p>
    <w:bookmarkEnd w:id="7"/>
    <w:p w:rsidR="00DB6387" w:rsidRDefault="00712795" w:rsidP="00835325">
      <w:pPr>
        <w:pStyle w:val="PargrafodaLista"/>
        <w:ind w:left="360"/>
      </w:pPr>
      <w:r>
        <w:rPr>
          <w:noProof/>
        </w:rPr>
        <w:drawing>
          <wp:inline distT="0" distB="0" distL="0" distR="0">
            <wp:extent cx="2943225" cy="3067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CC" w:rsidRDefault="00B121CC" w:rsidP="00B121CC"/>
    <w:p w:rsidR="00A220AE" w:rsidRDefault="00A220AE" w:rsidP="002036BD">
      <w:pPr>
        <w:ind w:firstLine="360"/>
      </w:pPr>
      <w:r>
        <w:rPr>
          <w:noProof/>
        </w:rPr>
        <w:drawing>
          <wp:inline distT="0" distB="0" distL="0" distR="0">
            <wp:extent cx="3000375" cy="3228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AE" w:rsidRDefault="00A220AE" w:rsidP="002036BD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400040" cy="27044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AE" w:rsidRDefault="00A220AE" w:rsidP="00B121CC"/>
    <w:p w:rsidR="00A220AE" w:rsidRDefault="00A220AE" w:rsidP="00B121CC"/>
    <w:p w:rsidR="00A220AE" w:rsidRDefault="00A220AE" w:rsidP="00B121CC"/>
    <w:p w:rsidR="00A220AE" w:rsidRDefault="00A220AE" w:rsidP="00B121CC"/>
    <w:p w:rsidR="00A220AE" w:rsidRDefault="00A220AE" w:rsidP="00B121CC"/>
    <w:p w:rsidR="00A220AE" w:rsidRDefault="00A220AE" w:rsidP="00B121CC"/>
    <w:p w:rsidR="00A220AE" w:rsidRDefault="00A220AE" w:rsidP="00B121CC"/>
    <w:p w:rsidR="00A220AE" w:rsidRDefault="00A220AE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2036BD" w:rsidRDefault="002036BD" w:rsidP="00B121CC"/>
    <w:p w:rsidR="00A220AE" w:rsidRDefault="00A220AE" w:rsidP="00A220AE">
      <w:pPr>
        <w:ind w:left="360" w:hanging="360"/>
        <w:rPr>
          <w:b/>
          <w:color w:val="FF0000"/>
        </w:rPr>
      </w:pPr>
      <w:r>
        <w:rPr>
          <w:b/>
          <w:color w:val="FF0000"/>
        </w:rPr>
        <w:lastRenderedPageBreak/>
        <w:t xml:space="preserve">AMBIENTE DE </w:t>
      </w:r>
      <w:r w:rsidR="00F8155C">
        <w:rPr>
          <w:b/>
          <w:color w:val="FF0000"/>
        </w:rPr>
        <w:t>DESTINO</w:t>
      </w:r>
    </w:p>
    <w:p w:rsidR="00322EB1" w:rsidRDefault="00322EB1" w:rsidP="00322EB1">
      <w:pPr>
        <w:pStyle w:val="PargrafodaLista"/>
        <w:numPr>
          <w:ilvl w:val="0"/>
          <w:numId w:val="2"/>
        </w:numPr>
      </w:pPr>
      <w:bookmarkStart w:id="13" w:name="OLE_LINK9"/>
      <w:r>
        <w:t xml:space="preserve">Executar </w:t>
      </w:r>
      <w:proofErr w:type="spellStart"/>
      <w:r>
        <w:t>U_</w:t>
      </w:r>
      <w:r w:rsidRPr="00C60121">
        <w:t>DelCpy</w:t>
      </w:r>
      <w:proofErr w:type="spellEnd"/>
      <w:r>
        <w:t xml:space="preserve"> para deleção de arquivos existentes na pasta \CPY</w:t>
      </w:r>
    </w:p>
    <w:bookmarkEnd w:id="13"/>
    <w:p w:rsidR="00322EB1" w:rsidRDefault="00322EB1" w:rsidP="00322EB1">
      <w:pPr>
        <w:pStyle w:val="PargrafodaLista"/>
        <w:ind w:left="360"/>
      </w:pPr>
      <w:r>
        <w:rPr>
          <w:noProof/>
        </w:rPr>
        <w:drawing>
          <wp:inline distT="0" distB="0" distL="0" distR="0" wp14:anchorId="19E2DFF0" wp14:editId="2FB5A6D9">
            <wp:extent cx="2962275" cy="3086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AF" w:rsidRDefault="00126CAF" w:rsidP="00A23BFC">
      <w:pPr>
        <w:pStyle w:val="PargrafodaLista"/>
        <w:numPr>
          <w:ilvl w:val="0"/>
          <w:numId w:val="2"/>
        </w:numPr>
      </w:pPr>
      <w:r>
        <w:t xml:space="preserve">Executar </w:t>
      </w:r>
      <w:bookmarkStart w:id="14" w:name="OLE_LINK24"/>
      <w:bookmarkStart w:id="15" w:name="OLE_LINK25"/>
      <w:proofErr w:type="spellStart"/>
      <w:r w:rsidR="006B3C79">
        <w:t>U_</w:t>
      </w:r>
      <w:r w:rsidRPr="00126CAF">
        <w:t>CpSxsSrv</w:t>
      </w:r>
      <w:bookmarkEnd w:id="14"/>
      <w:bookmarkEnd w:id="15"/>
      <w:proofErr w:type="spellEnd"/>
      <w:r>
        <w:t xml:space="preserve"> para cópia dos arquivos da pasta C:\TEMP\</w:t>
      </w:r>
      <w:r>
        <w:t>SXS</w:t>
      </w:r>
      <w:r>
        <w:t xml:space="preserve"> da estação para o servidor</w:t>
      </w:r>
    </w:p>
    <w:p w:rsidR="00126CAF" w:rsidRDefault="00AD7342" w:rsidP="00126CAF">
      <w:pPr>
        <w:pStyle w:val="PargrafodaLista"/>
        <w:ind w:left="360"/>
      </w:pPr>
      <w:r>
        <w:rPr>
          <w:noProof/>
        </w:rPr>
        <w:drawing>
          <wp:inline distT="0" distB="0" distL="0" distR="0">
            <wp:extent cx="3067050" cy="3200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42" w:rsidRDefault="00AD7342" w:rsidP="00AD7342">
      <w:pPr>
        <w:pStyle w:val="PargrafodaLista"/>
        <w:ind w:left="360"/>
      </w:pPr>
      <w:bookmarkStart w:id="16" w:name="OLE_LINK21"/>
      <w:bookmarkStart w:id="17" w:name="OLE_LINK22"/>
    </w:p>
    <w:p w:rsidR="00AD7342" w:rsidRDefault="00AD7342" w:rsidP="00AD7342">
      <w:pPr>
        <w:pStyle w:val="PargrafodaLista"/>
        <w:ind w:left="360"/>
      </w:pPr>
    </w:p>
    <w:p w:rsidR="00AD7342" w:rsidRDefault="00AD7342" w:rsidP="00AD7342">
      <w:pPr>
        <w:pStyle w:val="PargrafodaLista"/>
        <w:ind w:left="360"/>
      </w:pPr>
    </w:p>
    <w:p w:rsidR="00AD7342" w:rsidRDefault="00AD7342" w:rsidP="00AD7342">
      <w:pPr>
        <w:pStyle w:val="PargrafodaLista"/>
        <w:ind w:left="360"/>
      </w:pPr>
    </w:p>
    <w:p w:rsidR="00AD7342" w:rsidRDefault="00AD7342" w:rsidP="00AD7342">
      <w:pPr>
        <w:pStyle w:val="PargrafodaLista"/>
        <w:ind w:left="360"/>
      </w:pPr>
    </w:p>
    <w:p w:rsidR="00AD7342" w:rsidRDefault="00AD7342" w:rsidP="00AD7342">
      <w:pPr>
        <w:pStyle w:val="PargrafodaLista"/>
        <w:ind w:left="360"/>
      </w:pPr>
    </w:p>
    <w:p w:rsidR="00AD7342" w:rsidRDefault="00AD7342" w:rsidP="00AD7342">
      <w:pPr>
        <w:pStyle w:val="PargrafodaLista"/>
        <w:ind w:left="360"/>
      </w:pPr>
    </w:p>
    <w:p w:rsidR="00AD7342" w:rsidRDefault="00AD7342" w:rsidP="00AD7342">
      <w:pPr>
        <w:pStyle w:val="PargrafodaLista"/>
        <w:ind w:left="360"/>
      </w:pPr>
    </w:p>
    <w:p w:rsidR="00A23BFC" w:rsidRDefault="00A23BFC" w:rsidP="00A23BFC">
      <w:pPr>
        <w:pStyle w:val="PargrafodaLista"/>
        <w:numPr>
          <w:ilvl w:val="0"/>
          <w:numId w:val="2"/>
        </w:numPr>
      </w:pPr>
      <w:r>
        <w:lastRenderedPageBreak/>
        <w:t xml:space="preserve">Executar </w:t>
      </w:r>
      <w:bookmarkStart w:id="18" w:name="OLE_LINK10"/>
      <w:bookmarkEnd w:id="16"/>
      <w:bookmarkEnd w:id="17"/>
      <w:proofErr w:type="spellStart"/>
      <w:r>
        <w:t>U_</w:t>
      </w:r>
      <w:r w:rsidRPr="00A23BFC">
        <w:t>CpDatSrv</w:t>
      </w:r>
      <w:bookmarkStart w:id="19" w:name="OLE_LINK23"/>
      <w:bookmarkEnd w:id="18"/>
      <w:proofErr w:type="spellEnd"/>
      <w:r>
        <w:t xml:space="preserve"> para </w:t>
      </w:r>
      <w:r>
        <w:t>c</w:t>
      </w:r>
      <w:r w:rsidR="003F3E1E">
        <w:t>ó</w:t>
      </w:r>
      <w:r>
        <w:t>pia dos arquivos da pasta C:\TEMP\DTC da estação para o servidor</w:t>
      </w:r>
      <w:bookmarkEnd w:id="19"/>
    </w:p>
    <w:p w:rsidR="005449DB" w:rsidRDefault="005449DB" w:rsidP="005449DB">
      <w:pPr>
        <w:pStyle w:val="PargrafodaLista"/>
        <w:ind w:left="360"/>
      </w:pPr>
      <w:r>
        <w:rPr>
          <w:noProof/>
        </w:rPr>
        <w:drawing>
          <wp:inline distT="0" distB="0" distL="0" distR="0">
            <wp:extent cx="3752850" cy="4562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FC" w:rsidRDefault="00A23BFC" w:rsidP="00A23BFC">
      <w:pPr>
        <w:pStyle w:val="PargrafodaLista"/>
        <w:ind w:left="360"/>
        <w:rPr>
          <w:noProof/>
        </w:rPr>
      </w:pPr>
    </w:p>
    <w:p w:rsidR="005449DB" w:rsidRDefault="005449DB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92507D" w:rsidRDefault="0092507D" w:rsidP="00A23BFC">
      <w:pPr>
        <w:pStyle w:val="PargrafodaLista"/>
        <w:ind w:left="360"/>
      </w:pPr>
    </w:p>
    <w:p w:rsidR="005449DB" w:rsidRDefault="005B30E6" w:rsidP="000E51D2">
      <w:pPr>
        <w:pStyle w:val="PargrafodaLista"/>
        <w:ind w:left="0"/>
      </w:pPr>
      <w:bookmarkStart w:id="20" w:name="OLE_LINK26"/>
      <w:bookmarkStart w:id="21" w:name="OLE_LINK27"/>
      <w:r>
        <w:lastRenderedPageBreak/>
        <w:t xml:space="preserve">3. Executar </w:t>
      </w:r>
      <w:bookmarkStart w:id="22" w:name="OLE_LINK11"/>
      <w:bookmarkStart w:id="23" w:name="OLE_LINK12"/>
      <w:proofErr w:type="spellStart"/>
      <w:r w:rsidRPr="0012440D">
        <w:rPr>
          <w:u w:val="single"/>
        </w:rPr>
        <w:t>U_</w:t>
      </w:r>
      <w:r w:rsidRPr="0012440D">
        <w:rPr>
          <w:u w:val="single"/>
        </w:rPr>
        <w:t>IDtcToDb</w:t>
      </w:r>
      <w:bookmarkEnd w:id="22"/>
      <w:bookmarkEnd w:id="23"/>
      <w:proofErr w:type="spellEnd"/>
      <w:r>
        <w:t xml:space="preserve"> </w:t>
      </w:r>
      <w:bookmarkEnd w:id="20"/>
      <w:bookmarkEnd w:id="21"/>
      <w:r>
        <w:t xml:space="preserve">para subir para a lista de tabelas armazenada na </w:t>
      </w:r>
      <w:bookmarkStart w:id="24" w:name="OLE_LINK13"/>
      <w:bookmarkStart w:id="25" w:name="OLE_LINK14"/>
      <w:bookmarkStart w:id="26" w:name="OLE_LINK17"/>
      <w:bookmarkStart w:id="27" w:name="_GoBack"/>
      <w:r w:rsidRPr="005B30E6">
        <w:t>DTCTODB</w:t>
      </w:r>
      <w:bookmarkEnd w:id="24"/>
      <w:bookmarkEnd w:id="25"/>
      <w:bookmarkEnd w:id="26"/>
      <w:bookmarkEnd w:id="27"/>
      <w:r>
        <w:t>, e a criação das tabelas no banco de destino</w:t>
      </w:r>
    </w:p>
    <w:p w:rsidR="00A220AE" w:rsidRDefault="004100B0" w:rsidP="000E51D2">
      <w:r>
        <w:rPr>
          <w:noProof/>
        </w:rPr>
        <w:drawing>
          <wp:inline distT="0" distB="0" distL="0" distR="0">
            <wp:extent cx="2943225" cy="3114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35" w:rsidRDefault="00735B35" w:rsidP="000E51D2">
      <w:r>
        <w:t>4</w:t>
      </w:r>
      <w:r>
        <w:t xml:space="preserve">. Executar </w:t>
      </w:r>
      <w:proofErr w:type="spellStart"/>
      <w:r>
        <w:t>U_</w:t>
      </w:r>
      <w:r w:rsidRPr="00735B35">
        <w:t>CriaSix</w:t>
      </w:r>
      <w:proofErr w:type="spellEnd"/>
      <w:r>
        <w:t xml:space="preserve"> para criação de índice de todas as tabelas existentes na pasta \CPY</w:t>
      </w:r>
    </w:p>
    <w:p w:rsidR="005455CE" w:rsidRDefault="005455CE" w:rsidP="000E51D2">
      <w:r>
        <w:rPr>
          <w:noProof/>
        </w:rPr>
        <w:drawing>
          <wp:inline distT="0" distB="0" distL="0" distR="0">
            <wp:extent cx="2914650" cy="3067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336D"/>
    <w:multiLevelType w:val="hybridMultilevel"/>
    <w:tmpl w:val="F30C933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A478D3"/>
    <w:multiLevelType w:val="hybridMultilevel"/>
    <w:tmpl w:val="97786AA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11"/>
    <w:rsid w:val="000E51D2"/>
    <w:rsid w:val="0012440D"/>
    <w:rsid w:val="00126CAF"/>
    <w:rsid w:val="001B55F4"/>
    <w:rsid w:val="002036BD"/>
    <w:rsid w:val="002039D2"/>
    <w:rsid w:val="00296C72"/>
    <w:rsid w:val="00322EB1"/>
    <w:rsid w:val="00395F54"/>
    <w:rsid w:val="003C6CF7"/>
    <w:rsid w:val="003F3E1E"/>
    <w:rsid w:val="004100B0"/>
    <w:rsid w:val="005449DB"/>
    <w:rsid w:val="005455CE"/>
    <w:rsid w:val="005B30E6"/>
    <w:rsid w:val="005D08DB"/>
    <w:rsid w:val="00604643"/>
    <w:rsid w:val="00632011"/>
    <w:rsid w:val="006B3C79"/>
    <w:rsid w:val="007106AC"/>
    <w:rsid w:val="00712795"/>
    <w:rsid w:val="00735B35"/>
    <w:rsid w:val="008170EC"/>
    <w:rsid w:val="00835325"/>
    <w:rsid w:val="008E6F34"/>
    <w:rsid w:val="0092507D"/>
    <w:rsid w:val="009569F5"/>
    <w:rsid w:val="00A220AE"/>
    <w:rsid w:val="00A23BFC"/>
    <w:rsid w:val="00A358D3"/>
    <w:rsid w:val="00A57E23"/>
    <w:rsid w:val="00AD7342"/>
    <w:rsid w:val="00AF1D77"/>
    <w:rsid w:val="00B121CC"/>
    <w:rsid w:val="00C36D49"/>
    <w:rsid w:val="00C457AB"/>
    <w:rsid w:val="00C60121"/>
    <w:rsid w:val="00DB6387"/>
    <w:rsid w:val="00F72F0E"/>
    <w:rsid w:val="00F8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4694"/>
  <w15:chartTrackingRefBased/>
  <w15:docId w15:val="{E521BF31-3E23-4832-B033-A8B4BB63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0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Mobile Costa</dc:creator>
  <cp:keywords/>
  <dc:description/>
  <cp:lastModifiedBy>Wagner Mobile Costa</cp:lastModifiedBy>
  <cp:revision>34</cp:revision>
  <dcterms:created xsi:type="dcterms:W3CDTF">2019-01-27T14:14:00Z</dcterms:created>
  <dcterms:modified xsi:type="dcterms:W3CDTF">2019-01-28T02:31:00Z</dcterms:modified>
</cp:coreProperties>
</file>