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AA446" w14:textId="2A5DE876" w:rsidR="00D27903" w:rsidRDefault="00D27903" w:rsidP="00D27903">
      <w:pPr>
        <w:pStyle w:val="Ttulo1"/>
      </w:pPr>
      <w:proofErr w:type="spellStart"/>
      <w:r>
        <w:t>Checklist</w:t>
      </w:r>
      <w:proofErr w:type="spellEnd"/>
      <w:r>
        <w:t xml:space="preserve"> de entrega de ambiente </w:t>
      </w:r>
      <w:r w:rsidR="008C2602">
        <w:t>–</w:t>
      </w:r>
      <w:r>
        <w:t xml:space="preserve"> </w:t>
      </w:r>
      <w:proofErr w:type="spellStart"/>
      <w:r>
        <w:t>Fluig</w:t>
      </w:r>
      <w:proofErr w:type="spellEnd"/>
      <w:r w:rsidR="008C2602">
        <w:t xml:space="preserve"> Homologação</w:t>
      </w:r>
    </w:p>
    <w:p w14:paraId="415B0EF5" w14:textId="77777777" w:rsidR="0076155B" w:rsidRDefault="0076155B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76155B" w14:paraId="5065E08A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D5992E9" w14:textId="77777777" w:rsidR="0076155B" w:rsidRDefault="0076155B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76155B" w14:paraId="2476459A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F63FD8C" w14:textId="0603E677" w:rsidR="00DC502E" w:rsidRPr="001A63A6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1A63A6" w:rsidRPr="001A63A6">
              <w:rPr>
                <w:color w:val="434343"/>
              </w:rPr>
              <w:t>SOLOTICA DISTRIBUIDORA DE PRODUTOS OPTICOS LTDA</w:t>
            </w:r>
          </w:p>
          <w:p w14:paraId="6A02E7E1" w14:textId="77777777" w:rsidR="0076155B" w:rsidRDefault="0076155B" w:rsidP="00CF140C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C86A50B" w14:textId="7FA97F93"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17321F">
              <w:rPr>
                <w:b/>
                <w:color w:val="434343"/>
              </w:rPr>
              <w:t xml:space="preserve"> </w:t>
            </w:r>
            <w:r w:rsidR="001A63A6" w:rsidRPr="001A63A6">
              <w:rPr>
                <w:color w:val="434343"/>
              </w:rPr>
              <w:t>TEWBHO</w:t>
            </w:r>
          </w:p>
        </w:tc>
      </w:tr>
      <w:tr w:rsidR="0076155B" w14:paraId="2E05DAC9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858FE08" w14:textId="77777777"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FLUIG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91677FC" w14:textId="6F827AE4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231260">
              <w:rPr>
                <w:color w:val="434343"/>
              </w:rPr>
              <w:t>D000037876001</w:t>
            </w:r>
          </w:p>
        </w:tc>
      </w:tr>
      <w:tr w:rsidR="0076155B" w14:paraId="347AD406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1A71B80" w14:textId="5022D81C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1A63A6" w:rsidRPr="001A63A6">
              <w:rPr>
                <w:color w:val="434343"/>
              </w:rPr>
              <w:t>VAREJO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2D6C61A" w14:textId="24902882" w:rsidR="0076155B" w:rsidRDefault="00F83031" w:rsidP="001A63A6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1A63A6" w:rsidRPr="001A63A6">
              <w:rPr>
                <w:color w:val="434343"/>
              </w:rPr>
              <w:t>TOTVS SAO PAULO</w:t>
            </w:r>
          </w:p>
        </w:tc>
      </w:tr>
      <w:tr w:rsidR="0076155B" w14:paraId="1C3C9EDC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724B854" w14:textId="502A939F"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1A63A6">
              <w:rPr>
                <w:color w:val="434343"/>
              </w:rPr>
              <w:t>27/10</w:t>
            </w:r>
            <w:r w:rsidR="00CF140C">
              <w:rPr>
                <w:color w:val="434343"/>
              </w:rPr>
              <w:t>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6C059AB" w14:textId="21F5CCD8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1A63A6" w:rsidRPr="001A63A6">
              <w:rPr>
                <w:color w:val="434343"/>
              </w:rPr>
              <w:t>AAFQJY</w:t>
            </w:r>
          </w:p>
        </w:tc>
      </w:tr>
      <w:tr w:rsidR="0076155B" w14:paraId="11531C38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CA71811" w14:textId="55FEA282" w:rsidR="0076155B" w:rsidRDefault="00F83031" w:rsidP="001A63A6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1A63A6">
              <w:rPr>
                <w:color w:val="434343"/>
              </w:rPr>
              <w:t>WILLIAM BARBOSA DE SOUZA</w:t>
            </w:r>
            <w:r w:rsidR="001A63A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76155B" w14:paraId="6FA224A3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C6E543B" w14:textId="778DBFA0" w:rsidR="0076155B" w:rsidRDefault="00F83031" w:rsidP="00DC502E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1A63A6">
              <w:rPr>
                <w:color w:val="434343"/>
              </w:rPr>
              <w:t>OSVALDO KOTARO TAKAI</w:t>
            </w:r>
          </w:p>
        </w:tc>
      </w:tr>
    </w:tbl>
    <w:p w14:paraId="3A646CD0" w14:textId="77777777" w:rsidR="0076155B" w:rsidRDefault="0076155B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39AF3B1C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À </w:t>
      </w:r>
    </w:p>
    <w:p w14:paraId="127B68F5" w14:textId="77777777" w:rsidR="00082C04" w:rsidRDefault="00082C04">
      <w:pPr>
        <w:rPr>
          <w:b/>
          <w:color w:val="434343"/>
          <w:u w:val="single"/>
        </w:rPr>
      </w:pPr>
    </w:p>
    <w:p w14:paraId="237632EE" w14:textId="5F97EA33" w:rsidR="0076155B" w:rsidRDefault="00F83031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1A63A6">
        <w:rPr>
          <w:color w:val="434343"/>
        </w:rPr>
        <w:t xml:space="preserve">Osvaldo </w:t>
      </w:r>
      <w:proofErr w:type="spellStart"/>
      <w:r w:rsidR="001A63A6">
        <w:rPr>
          <w:color w:val="434343"/>
        </w:rPr>
        <w:t>Kotaro</w:t>
      </w:r>
      <w:proofErr w:type="spellEnd"/>
      <w:r w:rsidR="001A63A6">
        <w:rPr>
          <w:color w:val="434343"/>
        </w:rPr>
        <w:t xml:space="preserve"> </w:t>
      </w:r>
      <w:proofErr w:type="spellStart"/>
      <w:r w:rsidR="001A63A6">
        <w:rPr>
          <w:color w:val="434343"/>
        </w:rPr>
        <w:t>Takai</w:t>
      </w:r>
      <w:proofErr w:type="spellEnd"/>
    </w:p>
    <w:p w14:paraId="088CA995" w14:textId="77777777" w:rsidR="0076155B" w:rsidRDefault="0076155B">
      <w:pPr>
        <w:rPr>
          <w:color w:val="434343"/>
        </w:rPr>
      </w:pPr>
    </w:p>
    <w:p w14:paraId="175279CB" w14:textId="77777777" w:rsidR="0076155B" w:rsidRDefault="00F83031">
      <w:pPr>
        <w:rPr>
          <w:color w:val="434343"/>
        </w:rPr>
      </w:pPr>
      <w:r>
        <w:rPr>
          <w:color w:val="434343"/>
        </w:rPr>
        <w:t>Prezado Cliente,</w:t>
      </w:r>
    </w:p>
    <w:p w14:paraId="52173138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5EC80E54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instalação do produto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14:paraId="3BDA9651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4BC5672F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Leia atentamente este material, pois o mesmo estabelece como concluída a fase de Instalação e configuração da plataforma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14:paraId="6F145408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79E8AE90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14:paraId="6E7DCDA9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14:paraId="6B47B644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14:paraId="392841DE" w14:textId="77777777" w:rsidR="00B079BC" w:rsidRDefault="00B079BC">
      <w:pPr>
        <w:rPr>
          <w:color w:val="434343"/>
        </w:rPr>
      </w:pPr>
    </w:p>
    <w:p w14:paraId="5873C288" w14:textId="77777777" w:rsidR="0076155B" w:rsidRDefault="0076155B">
      <w:pPr>
        <w:spacing w:before="240" w:after="240"/>
        <w:rPr>
          <w:color w:val="434343"/>
        </w:rPr>
      </w:pPr>
    </w:p>
    <w:p w14:paraId="6BFAAFEC" w14:textId="77777777"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14:paraId="0B3BECBF" w14:textId="77777777" w:rsidR="0076155B" w:rsidRDefault="0076155B">
      <w:pPr>
        <w:rPr>
          <w:color w:val="434343"/>
        </w:rPr>
      </w:pPr>
    </w:p>
    <w:p w14:paraId="14F6002E" w14:textId="77777777" w:rsidR="00CF24A8" w:rsidRDefault="00CF24A8">
      <w:pPr>
        <w:rPr>
          <w:color w:val="434343"/>
        </w:rPr>
      </w:pPr>
      <w:r>
        <w:rPr>
          <w:color w:val="434343"/>
        </w:rPr>
        <w:t>Filipe P. F. Santos</w:t>
      </w:r>
    </w:p>
    <w:p w14:paraId="3C719F4E" w14:textId="77777777" w:rsidR="0076155B" w:rsidRDefault="00082C04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</w:t>
      </w:r>
      <w:r w:rsidR="00CF24A8">
        <w:rPr>
          <w:color w:val="434343"/>
        </w:rPr>
        <w:t>São Paulo</w:t>
      </w:r>
    </w:p>
    <w:p w14:paraId="6DF94ED2" w14:textId="77777777" w:rsidR="0076155B" w:rsidRDefault="0076155B">
      <w:pPr>
        <w:rPr>
          <w:color w:val="434343"/>
        </w:rPr>
      </w:pPr>
    </w:p>
    <w:p w14:paraId="1051C62D" w14:textId="77777777" w:rsidR="0076155B" w:rsidRDefault="0076155B"/>
    <w:p w14:paraId="2C2C77CD" w14:textId="77777777" w:rsidR="0076155B" w:rsidRDefault="0076155B"/>
    <w:p w14:paraId="40FCC9F1" w14:textId="77777777" w:rsidR="0076155B" w:rsidRDefault="00F83031">
      <w:pPr>
        <w:pStyle w:val="Ttulo1"/>
        <w:numPr>
          <w:ilvl w:val="0"/>
          <w:numId w:val="1"/>
        </w:numPr>
      </w:pPr>
      <w:r>
        <w:t xml:space="preserve">Informações da instalação </w:t>
      </w:r>
      <w:proofErr w:type="spellStart"/>
      <w:r>
        <w:t>fluig</w:t>
      </w:r>
      <w:proofErr w:type="spellEnd"/>
    </w:p>
    <w:p w14:paraId="3CDBED8E" w14:textId="77777777" w:rsidR="0076155B" w:rsidRDefault="0076155B"/>
    <w:p w14:paraId="5C35339B" w14:textId="77777777" w:rsidR="0076155B" w:rsidRDefault="0076155B"/>
    <w:p w14:paraId="0009A50B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0" w:name="_ahd4u9tet0ve" w:colFirst="0" w:colLast="0"/>
      <w:bookmarkEnd w:id="0"/>
      <w:r>
        <w:rPr>
          <w:color w:val="ED9C2E"/>
          <w:sz w:val="20"/>
          <w:szCs w:val="20"/>
        </w:rPr>
        <w:t>Dados do Servidor</w:t>
      </w:r>
    </w:p>
    <w:p w14:paraId="0D0D4169" w14:textId="77777777" w:rsidR="0076155B" w:rsidRDefault="00F83031">
      <w:r>
        <w:t xml:space="preserve"> </w:t>
      </w:r>
    </w:p>
    <w:p w14:paraId="50930547" w14:textId="1D69A0FB" w:rsidR="0076155B" w:rsidRDefault="00F83031">
      <w:pPr>
        <w:spacing w:line="360" w:lineRule="auto"/>
        <w:rPr>
          <w:color w:val="434343"/>
        </w:rPr>
      </w:pPr>
      <w:proofErr w:type="spellStart"/>
      <w:r>
        <w:rPr>
          <w:color w:val="434343"/>
        </w:rPr>
        <w:t>Hostname</w:t>
      </w:r>
      <w:proofErr w:type="spellEnd"/>
      <w:r>
        <w:rPr>
          <w:color w:val="434343"/>
        </w:rPr>
        <w:t>:</w:t>
      </w:r>
      <w:r w:rsidR="00657758">
        <w:rPr>
          <w:color w:val="434343"/>
        </w:rPr>
        <w:t xml:space="preserve"> </w:t>
      </w:r>
      <w:r w:rsidR="0063426A">
        <w:rPr>
          <w:color w:val="434343"/>
        </w:rPr>
        <w:t>POSEIDON</w:t>
      </w:r>
    </w:p>
    <w:p w14:paraId="333E5BC4" w14:textId="02346C48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IP:</w:t>
      </w:r>
      <w:r w:rsidR="00657758">
        <w:rPr>
          <w:color w:val="434343"/>
        </w:rPr>
        <w:t xml:space="preserve"> </w:t>
      </w:r>
      <w:r w:rsidR="0063426A">
        <w:rPr>
          <w:color w:val="434343"/>
        </w:rPr>
        <w:t>10.0.0.207</w:t>
      </w:r>
    </w:p>
    <w:p w14:paraId="7A532FD6" w14:textId="5A56195F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Sistema operacional:</w:t>
      </w:r>
      <w:r w:rsidR="00657758">
        <w:rPr>
          <w:color w:val="434343"/>
        </w:rPr>
        <w:t xml:space="preserve"> </w:t>
      </w:r>
      <w:r w:rsidR="0063426A">
        <w:rPr>
          <w:color w:val="434343"/>
        </w:rPr>
        <w:t>WINDOWS SERVER 2012</w:t>
      </w:r>
    </w:p>
    <w:p w14:paraId="645F2970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Service Pack:</w:t>
      </w:r>
    </w:p>
    <w:p w14:paraId="31C5A1E7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Arquitetura:</w:t>
      </w:r>
    </w:p>
    <w:p w14:paraId="05E0EA32" w14:textId="0F031A29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Finalidade:</w:t>
      </w:r>
      <w:r w:rsidR="00FF4AD5">
        <w:rPr>
          <w:color w:val="434343"/>
        </w:rPr>
        <w:t xml:space="preserve"> </w:t>
      </w:r>
      <w:r w:rsidR="000C04B7">
        <w:rPr>
          <w:color w:val="434343"/>
        </w:rPr>
        <w:t>HOMOLOGAÇÃO</w:t>
      </w:r>
    </w:p>
    <w:p w14:paraId="20853A63" w14:textId="050F47E7" w:rsidR="00DC502E" w:rsidRDefault="00F83031">
      <w:pPr>
        <w:spacing w:line="360" w:lineRule="auto"/>
        <w:rPr>
          <w:color w:val="434343"/>
        </w:rPr>
      </w:pPr>
      <w:r>
        <w:rPr>
          <w:color w:val="434343"/>
        </w:rPr>
        <w:t>Processador</w:t>
      </w:r>
      <w:r w:rsidR="0044312C">
        <w:rPr>
          <w:color w:val="434343"/>
        </w:rPr>
        <w:t>:</w:t>
      </w:r>
      <w:r w:rsidR="00FF4AD5">
        <w:rPr>
          <w:color w:val="434343"/>
        </w:rPr>
        <w:t xml:space="preserve"> </w:t>
      </w:r>
      <w:r w:rsidR="000C04B7">
        <w:rPr>
          <w:color w:val="434343"/>
        </w:rPr>
        <w:t>Intel XEON E52620</w:t>
      </w:r>
    </w:p>
    <w:p w14:paraId="321DA09D" w14:textId="7DFBB651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Número de processadores:</w:t>
      </w:r>
      <w:r w:rsidR="00A36624">
        <w:rPr>
          <w:color w:val="434343"/>
        </w:rPr>
        <w:t xml:space="preserve"> </w:t>
      </w:r>
      <w:r w:rsidR="000C04B7">
        <w:rPr>
          <w:color w:val="434343"/>
        </w:rPr>
        <w:t>2</w:t>
      </w:r>
    </w:p>
    <w:p w14:paraId="35A766CD" w14:textId="64A4D818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HD – Drives:</w:t>
      </w:r>
      <w:r w:rsidR="00091857">
        <w:rPr>
          <w:color w:val="434343"/>
        </w:rPr>
        <w:t xml:space="preserve"> </w:t>
      </w:r>
      <w:r w:rsidR="000C04B7">
        <w:rPr>
          <w:color w:val="434343"/>
        </w:rPr>
        <w:t>E:\ 1,6TB</w:t>
      </w:r>
    </w:p>
    <w:p w14:paraId="721F900D" w14:textId="71607C14" w:rsidR="00F958A2" w:rsidRDefault="00F958A2">
      <w:pPr>
        <w:spacing w:line="360" w:lineRule="auto"/>
        <w:rPr>
          <w:color w:val="434343"/>
        </w:rPr>
      </w:pPr>
      <w:r>
        <w:rPr>
          <w:color w:val="434343"/>
        </w:rPr>
        <w:t>(</w:t>
      </w:r>
      <w:r w:rsidR="000C04B7">
        <w:rPr>
          <w:color w:val="434343"/>
        </w:rPr>
        <w:t>1,6T</w:t>
      </w:r>
      <w:r>
        <w:rPr>
          <w:color w:val="434343"/>
        </w:rPr>
        <w:t>b/</w:t>
      </w:r>
      <w:r w:rsidR="00FF4AD5">
        <w:rPr>
          <w:color w:val="434343"/>
        </w:rPr>
        <w:t>1,5</w:t>
      </w:r>
      <w:r w:rsidR="000C04B7">
        <w:rPr>
          <w:color w:val="434343"/>
        </w:rPr>
        <w:t>2</w:t>
      </w:r>
      <w:r w:rsidR="00FF4AD5">
        <w:rPr>
          <w:color w:val="434343"/>
        </w:rPr>
        <w:t>t</w:t>
      </w:r>
      <w:r>
        <w:rPr>
          <w:color w:val="434343"/>
        </w:rPr>
        <w:t>b/</w:t>
      </w:r>
      <w:r w:rsidR="000C04B7">
        <w:rPr>
          <w:color w:val="434343"/>
        </w:rPr>
        <w:t>48</w:t>
      </w:r>
      <w:r>
        <w:rPr>
          <w:color w:val="434343"/>
        </w:rPr>
        <w:t>gb)</w:t>
      </w:r>
    </w:p>
    <w:p w14:paraId="3FE62ACC" w14:textId="6601B9DC" w:rsidR="0076155B" w:rsidRDefault="00A36624">
      <w:pPr>
        <w:spacing w:line="360" w:lineRule="auto"/>
        <w:rPr>
          <w:color w:val="434343"/>
        </w:rPr>
      </w:pPr>
      <w:r>
        <w:rPr>
          <w:color w:val="434343"/>
        </w:rPr>
        <w:t xml:space="preserve"> </w:t>
      </w:r>
      <w:r w:rsidR="00F83031">
        <w:rPr>
          <w:color w:val="434343"/>
        </w:rPr>
        <w:t>(Espaço em disco total/Espaço em uso/Espaço livre - GB)</w:t>
      </w:r>
      <w:r w:rsidR="000C04B7">
        <w:rPr>
          <w:color w:val="434343"/>
        </w:rPr>
        <w:t xml:space="preserve">: </w:t>
      </w:r>
    </w:p>
    <w:p w14:paraId="7C04B97C" w14:textId="77777777" w:rsidR="0076155B" w:rsidRDefault="0076155B">
      <w:pPr>
        <w:spacing w:line="360" w:lineRule="auto"/>
      </w:pPr>
    </w:p>
    <w:p w14:paraId="5C4CC108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1" w:name="_z1zg7vvm4l0h" w:colFirst="0" w:colLast="0"/>
      <w:bookmarkEnd w:id="1"/>
      <w:r>
        <w:rPr>
          <w:color w:val="ED9C2E"/>
          <w:sz w:val="20"/>
          <w:szCs w:val="20"/>
        </w:rPr>
        <w:t>Dados da Instalação</w:t>
      </w:r>
    </w:p>
    <w:p w14:paraId="07963AD5" w14:textId="77777777" w:rsidR="0076155B" w:rsidRDefault="0076155B"/>
    <w:p w14:paraId="295BB893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da instalação - Ambiente Homologação:</w:t>
      </w:r>
    </w:p>
    <w:p w14:paraId="3EC4A5E9" w14:textId="77777777" w:rsidR="0076155B" w:rsidRDefault="00F958A2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>
        <w:rPr>
          <w:color w:val="434343"/>
        </w:rPr>
        <w:tab/>
      </w:r>
    </w:p>
    <w:p w14:paraId="191DB290" w14:textId="7D9B174A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de Instalação:</w:t>
      </w:r>
      <w:r>
        <w:rPr>
          <w:color w:val="434343"/>
        </w:rPr>
        <w:tab/>
      </w:r>
      <w:r w:rsidR="000C04B7">
        <w:rPr>
          <w:color w:val="434343"/>
        </w:rPr>
        <w:t>E</w:t>
      </w:r>
      <w:r w:rsidR="00F958A2" w:rsidRPr="00657758">
        <w:rPr>
          <w:color w:val="434343"/>
        </w:rPr>
        <w:t>:\fluig</w:t>
      </w:r>
    </w:p>
    <w:p w14:paraId="23580CC4" w14:textId="378016B8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r w:rsidR="000C04B7">
        <w:rPr>
          <w:color w:val="434343"/>
        </w:rPr>
        <w:t>10.0.0.207:8080</w:t>
      </w:r>
    </w:p>
    <w:p w14:paraId="03EE7580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de conexão:</w:t>
      </w:r>
      <w:r w:rsidR="00091857">
        <w:rPr>
          <w:color w:val="434343"/>
        </w:rPr>
        <w:t xml:space="preserve"> </w:t>
      </w:r>
    </w:p>
    <w:p w14:paraId="6E1E6F1D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 RTMP (Flex):</w:t>
      </w:r>
      <w:r>
        <w:rPr>
          <w:color w:val="434343"/>
        </w:rPr>
        <w:tab/>
      </w:r>
    </w:p>
    <w:p w14:paraId="20998D8B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Visualizador Interno (</w:t>
      </w:r>
      <w:proofErr w:type="spellStart"/>
      <w:r>
        <w:rPr>
          <w:color w:val="434343"/>
        </w:rPr>
        <w:t>OpenOffice</w:t>
      </w:r>
      <w:proofErr w:type="spellEnd"/>
      <w:r>
        <w:rPr>
          <w:color w:val="434343"/>
        </w:rPr>
        <w:t>):</w:t>
      </w:r>
      <w:r>
        <w:rPr>
          <w:color w:val="434343"/>
        </w:rPr>
        <w:tab/>
      </w:r>
    </w:p>
    <w:p w14:paraId="3DD7D773" w14:textId="77777777" w:rsidR="0076155B" w:rsidRDefault="0076155B">
      <w:pPr>
        <w:spacing w:line="360" w:lineRule="auto"/>
        <w:rPr>
          <w:color w:val="434343"/>
        </w:rPr>
      </w:pPr>
    </w:p>
    <w:p w14:paraId="1C713B55" w14:textId="7A734AF4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Banco de Dados:</w:t>
      </w:r>
      <w:r w:rsidR="00657758">
        <w:rPr>
          <w:color w:val="434343"/>
        </w:rPr>
        <w:t xml:space="preserve"> </w:t>
      </w:r>
      <w:r w:rsidR="00082C04">
        <w:rPr>
          <w:color w:val="434343"/>
        </w:rPr>
        <w:t xml:space="preserve">SQL </w:t>
      </w:r>
      <w:r w:rsidR="00657758">
        <w:rPr>
          <w:color w:val="434343"/>
        </w:rPr>
        <w:t>Server</w:t>
      </w:r>
      <w:r w:rsidR="000C04B7">
        <w:rPr>
          <w:color w:val="434343"/>
        </w:rPr>
        <w:t xml:space="preserve"> 2012</w:t>
      </w:r>
    </w:p>
    <w:p w14:paraId="3EFDFC94" w14:textId="155B607C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0C04B7">
        <w:rPr>
          <w:color w:val="434343"/>
        </w:rPr>
        <w:t>10.0.0.207</w:t>
      </w:r>
      <w:r w:rsidR="00091857">
        <w:rPr>
          <w:color w:val="434343"/>
        </w:rPr>
        <w:tab/>
      </w:r>
      <w:r w:rsidR="000C04B7" w:rsidRPr="00FF4AD5">
        <w:rPr>
          <w:b/>
          <w:color w:val="434343"/>
        </w:rPr>
        <w:t>nome usuário:</w:t>
      </w:r>
      <w:r w:rsidR="000C04B7">
        <w:rPr>
          <w:color w:val="434343"/>
        </w:rPr>
        <w:t xml:space="preserve"> </w:t>
      </w:r>
      <w:proofErr w:type="spellStart"/>
      <w:r w:rsidR="000C04B7" w:rsidRPr="00FF4AD5">
        <w:rPr>
          <w:color w:val="434343"/>
        </w:rPr>
        <w:t>fluig</w:t>
      </w:r>
      <w:proofErr w:type="spellEnd"/>
    </w:p>
    <w:p w14:paraId="30CF854B" w14:textId="1EBAAC0A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Porta:</w:t>
      </w:r>
      <w:r w:rsidR="00A36624">
        <w:rPr>
          <w:color w:val="434343"/>
        </w:rPr>
        <w:t xml:space="preserve"> </w:t>
      </w:r>
      <w:r>
        <w:rPr>
          <w:color w:val="434343"/>
        </w:rPr>
        <w:tab/>
      </w:r>
      <w:r w:rsidR="00F958A2">
        <w:rPr>
          <w:color w:val="434343"/>
        </w:rPr>
        <w:t>1433</w:t>
      </w:r>
      <w:r>
        <w:rPr>
          <w:color w:val="434343"/>
        </w:rPr>
        <w:tab/>
      </w:r>
      <w:r>
        <w:rPr>
          <w:b/>
          <w:color w:val="434343"/>
        </w:rPr>
        <w:t>Nome</w:t>
      </w:r>
      <w:r w:rsidR="000C04B7">
        <w:rPr>
          <w:b/>
          <w:color w:val="434343"/>
        </w:rPr>
        <w:t xml:space="preserve"> do banco </w:t>
      </w:r>
      <w:r w:rsidR="000C04B7">
        <w:rPr>
          <w:color w:val="434343"/>
        </w:rPr>
        <w:t>FLUIG_TESTE</w:t>
      </w:r>
    </w:p>
    <w:p w14:paraId="24396BAF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14:paraId="49E4DF75" w14:textId="77777777" w:rsidR="00091857" w:rsidRDefault="00091857">
      <w:pPr>
        <w:spacing w:line="360" w:lineRule="auto"/>
        <w:rPr>
          <w:color w:val="434343"/>
        </w:rPr>
      </w:pPr>
    </w:p>
    <w:p w14:paraId="6C5D5EE6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2" w:name="_ia8q22figz4l" w:colFirst="0" w:colLast="0"/>
      <w:bookmarkEnd w:id="2"/>
      <w:r>
        <w:rPr>
          <w:color w:val="ED9C2E"/>
          <w:sz w:val="20"/>
          <w:szCs w:val="20"/>
        </w:rPr>
        <w:t>Dados do Volume</w:t>
      </w:r>
    </w:p>
    <w:p w14:paraId="550E7DC3" w14:textId="77777777" w:rsidR="0076155B" w:rsidRDefault="0076155B"/>
    <w:p w14:paraId="27FB845F" w14:textId="77777777" w:rsidR="0076155B" w:rsidRDefault="00F83031">
      <w:pPr>
        <w:spacing w:line="360" w:lineRule="auto"/>
        <w:rPr>
          <w:b/>
        </w:rPr>
      </w:pPr>
      <w:r>
        <w:t>Ambiente:</w:t>
      </w:r>
      <w:r>
        <w:tab/>
      </w:r>
      <w:r>
        <w:rPr>
          <w:b/>
        </w:rPr>
        <w:t>Homologação</w:t>
      </w:r>
    </w:p>
    <w:p w14:paraId="771204E1" w14:textId="766A2293" w:rsidR="0076155B" w:rsidRPr="00091857" w:rsidRDefault="00F83031">
      <w:pPr>
        <w:spacing w:line="360" w:lineRule="auto"/>
        <w:rPr>
          <w:color w:val="434343"/>
        </w:rPr>
      </w:pPr>
      <w:r>
        <w:t>Servidor:</w:t>
      </w:r>
      <w:r w:rsidR="00091857">
        <w:t xml:space="preserve">  </w:t>
      </w:r>
      <w:r w:rsidR="000C04B7">
        <w:rPr>
          <w:color w:val="434343"/>
        </w:rPr>
        <w:t>10.0.0.207</w:t>
      </w:r>
      <w:r>
        <w:tab/>
      </w:r>
    </w:p>
    <w:p w14:paraId="095219D0" w14:textId="1A7DE5AE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0C04B7">
        <w:rPr>
          <w:color w:val="434343"/>
        </w:rPr>
        <w:t>e</w:t>
      </w:r>
      <w:r w:rsidR="00F958A2" w:rsidRPr="00C2679E">
        <w:rPr>
          <w:color w:val="434343"/>
        </w:rPr>
        <w:t>:\fluig\</w:t>
      </w:r>
    </w:p>
    <w:p w14:paraId="2DB4ED99" w14:textId="7D46A6E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informado na plataforma:</w:t>
      </w:r>
      <w:r w:rsidR="00F958A2" w:rsidRPr="00F958A2">
        <w:rPr>
          <w:color w:val="434343"/>
        </w:rPr>
        <w:t xml:space="preserve"> </w:t>
      </w:r>
      <w:r w:rsidR="000C04B7">
        <w:rPr>
          <w:color w:val="434343"/>
        </w:rPr>
        <w:t>E</w:t>
      </w:r>
      <w:r w:rsidR="00F958A2" w:rsidRPr="00C2679E">
        <w:rPr>
          <w:color w:val="434343"/>
        </w:rPr>
        <w:t>:\fluig\volume</w:t>
      </w:r>
      <w:r w:rsidR="000C04B7">
        <w:rPr>
          <w:color w:val="434343"/>
        </w:rPr>
        <w:t>_homologacao</w:t>
      </w:r>
      <w:r>
        <w:rPr>
          <w:color w:val="434343"/>
        </w:rPr>
        <w:tab/>
      </w:r>
    </w:p>
    <w:p w14:paraId="110BC06E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14:paraId="0AE1F822" w14:textId="77777777" w:rsidR="0076155B" w:rsidRDefault="0076155B">
      <w:pPr>
        <w:rPr>
          <w:color w:val="434343"/>
        </w:rPr>
      </w:pPr>
    </w:p>
    <w:p w14:paraId="19F8DE5C" w14:textId="77777777"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8w6x3us9u2he" w:colFirst="0" w:colLast="0"/>
      <w:bookmarkEnd w:id="3"/>
      <w:r>
        <w:rPr>
          <w:color w:val="ED9C2E"/>
          <w:sz w:val="20"/>
          <w:szCs w:val="20"/>
        </w:rPr>
        <w:t>Dados do Licenciamento</w:t>
      </w:r>
    </w:p>
    <w:p w14:paraId="7B773720" w14:textId="77777777" w:rsidR="0076155B" w:rsidRDefault="0076155B"/>
    <w:p w14:paraId="278AC04F" w14:textId="77777777"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Modo de Licenciamento:</w:t>
      </w:r>
      <w:r>
        <w:rPr>
          <w:color w:val="434343"/>
        </w:rPr>
        <w:tab/>
        <w:t xml:space="preserve"> </w:t>
      </w:r>
      <w:proofErr w:type="spellStart"/>
      <w:r>
        <w:rPr>
          <w:b/>
          <w:color w:val="434343"/>
        </w:rPr>
        <w:t>License</w:t>
      </w:r>
      <w:proofErr w:type="spellEnd"/>
      <w:r>
        <w:rPr>
          <w:b/>
          <w:color w:val="434343"/>
        </w:rPr>
        <w:t xml:space="preserve"> Server</w:t>
      </w:r>
    </w:p>
    <w:p w14:paraId="11006FF1" w14:textId="4E5C4F35" w:rsidR="0076155B" w:rsidRPr="00042F8A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 de Licenças (HOST):</w:t>
      </w:r>
      <w:r>
        <w:rPr>
          <w:color w:val="434343"/>
        </w:rPr>
        <w:tab/>
      </w:r>
      <w:r w:rsidR="007C516C">
        <w:rPr>
          <w:color w:val="434343"/>
        </w:rPr>
        <w:t>10.0.0.209</w:t>
      </w:r>
    </w:p>
    <w:p w14:paraId="58D330D7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Portas Utilizadas:</w:t>
      </w:r>
      <w:r w:rsidR="00091857">
        <w:rPr>
          <w:color w:val="434343"/>
        </w:rPr>
        <w:tab/>
        <w:t>5555</w:t>
      </w:r>
      <w:r>
        <w:rPr>
          <w:color w:val="434343"/>
        </w:rPr>
        <w:tab/>
      </w:r>
    </w:p>
    <w:p w14:paraId="39057C1A" w14:textId="77777777"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 xml:space="preserve">Comentários Adicionais: </w:t>
      </w:r>
    </w:p>
    <w:p w14:paraId="2276BCAD" w14:textId="77777777" w:rsidR="0076155B" w:rsidRDefault="0076155B"/>
    <w:p w14:paraId="4030FA69" w14:textId="77777777" w:rsidR="0076155B" w:rsidRDefault="00F83031" w:rsidP="00091857">
      <w:pPr>
        <w:pStyle w:val="Ttulo2"/>
        <w:ind w:left="1440"/>
        <w:rPr>
          <w:color w:val="ED9C2E"/>
          <w:sz w:val="20"/>
          <w:szCs w:val="20"/>
        </w:rPr>
      </w:pPr>
      <w:bookmarkStart w:id="4" w:name="_rkhgzzl5z4xc" w:colFirst="0" w:colLast="0"/>
      <w:bookmarkStart w:id="5" w:name="_b39yp6v7ki5v" w:colFirst="0" w:colLast="0"/>
      <w:bookmarkEnd w:id="4"/>
      <w:bookmarkEnd w:id="5"/>
      <w:r>
        <w:rPr>
          <w:color w:val="ED9C2E"/>
          <w:sz w:val="20"/>
          <w:szCs w:val="20"/>
        </w:rPr>
        <w:t>Dados da empresa</w:t>
      </w:r>
    </w:p>
    <w:p w14:paraId="32036583" w14:textId="77777777" w:rsidR="0076155B" w:rsidRDefault="00F83031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76155B" w14:paraId="16B6D442" w14:textId="77777777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14:paraId="475A247D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Campos - Cadastro Empresa</w:t>
            </w:r>
          </w:p>
        </w:tc>
        <w:tc>
          <w:tcPr>
            <w:tcW w:w="2880" w:type="dxa"/>
            <w:shd w:val="clear" w:color="auto" w:fill="F2F2F2"/>
            <w:vAlign w:val="center"/>
          </w:tcPr>
          <w:p w14:paraId="68369757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14:paraId="1158CCD5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76155B" w14:paraId="488E2A95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EF9A96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Identificador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4AE42AC2" w14:textId="6C0C6A4C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E492E9E" w14:textId="2836C8D3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01</w:t>
            </w:r>
          </w:p>
        </w:tc>
      </w:tr>
      <w:tr w:rsidR="0076155B" w14:paraId="22C65DB2" w14:textId="77777777">
        <w:trPr>
          <w:trHeight w:val="315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11045F0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Código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6FBEABFE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00D9134F" w14:textId="1B26064D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SOLOTICA</w:t>
            </w:r>
          </w:p>
        </w:tc>
      </w:tr>
      <w:tr w:rsidR="0076155B" w14:paraId="33DD91C1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2F053EA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Descrição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7412222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18C760E9" w14:textId="1B3F7B00" w:rsidR="0076155B" w:rsidRDefault="007C516C" w:rsidP="003E5E19">
            <w:pPr>
              <w:rPr>
                <w:color w:val="434343"/>
              </w:rPr>
            </w:pPr>
            <w:r>
              <w:rPr>
                <w:color w:val="434343"/>
              </w:rPr>
              <w:t>SOLOTICA HOMOLOCACAO</w:t>
            </w:r>
          </w:p>
        </w:tc>
      </w:tr>
      <w:tr w:rsidR="0076155B" w14:paraId="19E329B0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562D5B0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CNPJ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250AD592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BAFFF55" w14:textId="1D2C3DAF" w:rsidR="0076155B" w:rsidRPr="003E5E19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61406203000177</w:t>
            </w:r>
          </w:p>
        </w:tc>
      </w:tr>
      <w:tr w:rsidR="0076155B" w14:paraId="779B6CF3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3AC2F53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Diretório default (volume)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644531BD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4D9210CD" w14:textId="3CBFED5E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E:\fluig\volume_homologacao</w:t>
            </w:r>
          </w:p>
        </w:tc>
      </w:tr>
      <w:tr w:rsidR="0076155B" w14:paraId="69F53868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20AF965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0B288A2A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2D4923F5" w14:textId="0B677F6E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marcus.ti@solotica.com.br</w:t>
            </w:r>
          </w:p>
        </w:tc>
      </w:tr>
      <w:tr w:rsidR="0076155B" w14:paraId="23116FE7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F81D5C7" w14:textId="77777777"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32F337FE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37B7D920" w14:textId="21A12CCC" w:rsidR="0076155B" w:rsidRDefault="007C516C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marcus.ti</w:t>
            </w:r>
            <w:proofErr w:type="spellEnd"/>
          </w:p>
        </w:tc>
      </w:tr>
      <w:tr w:rsidR="0076155B" w14:paraId="55A88BD2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6EFEAB2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3AF83CB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603E6B5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C919FD8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3E08DF5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56DD816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1207B403" w14:textId="2E754949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Marcus</w:t>
            </w:r>
          </w:p>
        </w:tc>
      </w:tr>
      <w:tr w:rsidR="0076155B" w14:paraId="3EF5B2DF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09AE099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Sobrenome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4B3DEAB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33723205" w14:textId="1CF88988" w:rsidR="0076155B" w:rsidRDefault="007C516C">
            <w:pPr>
              <w:rPr>
                <w:color w:val="434343"/>
              </w:rPr>
            </w:pPr>
            <w:r>
              <w:rPr>
                <w:color w:val="434343"/>
              </w:rPr>
              <w:t>Silva</w:t>
            </w:r>
          </w:p>
        </w:tc>
      </w:tr>
      <w:tr w:rsidR="0076155B" w14:paraId="24F81026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72DBF2A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7AF98C4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52872089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ED698A5" w14:textId="7777777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14:paraId="5B90364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14:paraId="467E3B26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14:paraId="73AFEAFB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5C4DDC84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49AAB65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35226E51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04EEE82E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2A526CCE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3211897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65D2BDEB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60CCC29A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7154685" w14:textId="77777777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14:paraId="3724F307" w14:textId="77777777" w:rsidR="0076155B" w:rsidRDefault="00F83031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 xml:space="preserve">Token 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proofErr w:type="gram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14:paraId="1F8C255E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14:paraId="5E82481C" w14:textId="77777777" w:rsidR="0076155B" w:rsidRDefault="0076155B">
            <w:pPr>
              <w:rPr>
                <w:color w:val="434343"/>
              </w:rPr>
            </w:pPr>
          </w:p>
        </w:tc>
      </w:tr>
    </w:tbl>
    <w:p w14:paraId="163F28D2" w14:textId="77777777" w:rsidR="0076155B" w:rsidRDefault="0076155B">
      <w:pPr>
        <w:rPr>
          <w:color w:val="434343"/>
        </w:rPr>
      </w:pPr>
    </w:p>
    <w:p w14:paraId="100DC53A" w14:textId="77777777" w:rsidR="00091857" w:rsidRDefault="00091857">
      <w:pPr>
        <w:rPr>
          <w:color w:val="434343"/>
        </w:rPr>
      </w:pPr>
    </w:p>
    <w:p w14:paraId="7B53F9BD" w14:textId="77777777" w:rsidR="00091857" w:rsidRDefault="00091857">
      <w:pPr>
        <w:rPr>
          <w:color w:val="434343"/>
        </w:rPr>
      </w:pPr>
    </w:p>
    <w:p w14:paraId="5FA0C64A" w14:textId="77777777" w:rsidR="0076155B" w:rsidRDefault="00F83031">
      <w:pPr>
        <w:pStyle w:val="Ttulo1"/>
        <w:numPr>
          <w:ilvl w:val="0"/>
          <w:numId w:val="1"/>
        </w:numPr>
        <w:rPr>
          <w:color w:val="434343"/>
        </w:rPr>
      </w:pPr>
      <w:r>
        <w:t xml:space="preserve">Informações da instalação </w:t>
      </w:r>
      <w:proofErr w:type="spellStart"/>
      <w:r>
        <w:t>fluig</w:t>
      </w:r>
      <w:proofErr w:type="spellEnd"/>
    </w:p>
    <w:p w14:paraId="35E3DDD3" w14:textId="77777777" w:rsidR="0076155B" w:rsidRDefault="0076155B">
      <w:pPr>
        <w:rPr>
          <w:color w:val="434343"/>
        </w:rPr>
      </w:pPr>
    </w:p>
    <w:p w14:paraId="01C1B26F" w14:textId="77777777" w:rsidR="0076155B" w:rsidRDefault="0076155B">
      <w:pPr>
        <w:rPr>
          <w:color w:val="434343"/>
        </w:rPr>
      </w:pPr>
    </w:p>
    <w:tbl>
      <w:tblPr>
        <w:tblStyle w:val="a1"/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76155B" w14:paraId="12493792" w14:textId="77777777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14:paraId="7EE70A70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14:paraId="00885AC9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14:paraId="0A0F9163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76155B" w14:paraId="785B6651" w14:textId="77777777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14:paraId="1DE58849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14:paraId="09AA291C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14:paraId="5FF7C510" w14:textId="77777777" w:rsidR="0076155B" w:rsidRDefault="0076155B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14:paraId="3F4FED9D" w14:textId="77777777" w:rsidR="0076155B" w:rsidRDefault="0076155B">
            <w:pPr>
              <w:jc w:val="center"/>
              <w:rPr>
                <w:b/>
              </w:rPr>
            </w:pPr>
          </w:p>
        </w:tc>
      </w:tr>
      <w:tr w:rsidR="0076155B" w14:paraId="3EF7A85C" w14:textId="77777777">
        <w:trPr>
          <w:trHeight w:val="270"/>
        </w:trPr>
        <w:tc>
          <w:tcPr>
            <w:tcW w:w="10590" w:type="dxa"/>
            <w:gridSpan w:val="4"/>
            <w:shd w:val="clear" w:color="auto" w:fill="FFFFFF"/>
            <w:vAlign w:val="center"/>
          </w:tcPr>
          <w:p w14:paraId="657119C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Instalação</w:t>
            </w:r>
          </w:p>
        </w:tc>
      </w:tr>
      <w:tr w:rsidR="0076155B" w14:paraId="057842C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E02B7ED" w14:textId="1D84F30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956C52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0D6630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está atualizado com o último build liberado?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BA0DE2E" w14:textId="2462E34B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E38C8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1A5E138" w14:textId="106CB68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3BE0BE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CDB0F0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ADD7522" w14:textId="38AF4D6F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E78C31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09284D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1FFEDA43" w14:textId="35A22D9C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F0811F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com autenticação LDAP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3A6BBA0" w14:textId="5F8176D5" w:rsidR="0076155B" w:rsidRDefault="00FF4AD5">
            <w:pPr>
              <w:rPr>
                <w:color w:val="434343"/>
              </w:rPr>
            </w:pPr>
            <w:r>
              <w:rPr>
                <w:color w:val="434343"/>
              </w:rPr>
              <w:t>Não foi feita integração com AD</w:t>
            </w:r>
            <w:r w:rsidR="00231260">
              <w:rPr>
                <w:color w:val="434343"/>
              </w:rPr>
              <w:t xml:space="preserve"> por opção do cliente</w:t>
            </w:r>
          </w:p>
        </w:tc>
      </w:tr>
      <w:tr w:rsidR="0076155B" w14:paraId="1E045D7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9E20F25" w14:textId="09DF45BA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06BCF9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307A2D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TOTVS </w:t>
            </w:r>
            <w:proofErr w:type="spellStart"/>
            <w:r>
              <w:rPr>
                <w:color w:val="434343"/>
              </w:rPr>
              <w:t>Developer</w:t>
            </w:r>
            <w:proofErr w:type="spellEnd"/>
            <w:r>
              <w:rPr>
                <w:color w:val="434343"/>
              </w:rPr>
              <w:t xml:space="preserve"> Studio foi instalado com a última versão disponível no portal (http://suporte.fluig.com)?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6FE8A16" w14:textId="386CE3E3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4B108B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88342AD" w14:textId="5582B115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EA1BE8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E16955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adicionado o plug-in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ao TDS conforme procedimento: http://tdn.totvs.com/pages/viewpage.action?pageId=73078179?</w:t>
            </w:r>
          </w:p>
          <w:p w14:paraId="336CC83C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6F4A6928" w14:textId="6C651BF1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66D6F9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6A703CE" w14:textId="11D05B88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049D4B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B7188D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Em caso de banco de dados SQL Server, foi executado e verificado o comando ALTER DATABASE &lt;Nome do banco&gt; SET READ_COMMITTED_SNAPSHOT ON</w:t>
            </w:r>
            <w:proofErr w:type="gramStart"/>
            <w:r>
              <w:rPr>
                <w:color w:val="434343"/>
              </w:rPr>
              <w:t>;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6D9C0B61" w14:textId="11C5C080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D5327D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F5DD3BB" w14:textId="01542F46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D90A6C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15A948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informado ao cliente sobre o procedimento de back-ups (banco de dados e volume)?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B00EB64" w14:textId="64F8E930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3D8863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A2BDB4F" w14:textId="15A6531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896A1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5B8196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envio de e-mail habilitado e configurado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, conforme documentação? http://tdn.totvs.com/pages/releaseview.action?pageId=185756210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B42412" w14:textId="0FEAC3A9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1648BD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4A2480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0B2BA32" w14:textId="28CF72B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39DCEB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usuário está configurado com permissão de envio de e-mail externo, ou </w:t>
            </w:r>
            <w:proofErr w:type="gramStart"/>
            <w:r>
              <w:rPr>
                <w:color w:val="434343"/>
              </w:rPr>
              <w:t>para  fale@fluig.com</w:t>
            </w:r>
            <w:proofErr w:type="gramEnd"/>
            <w:r>
              <w:rPr>
                <w:color w:val="434343"/>
              </w:rPr>
              <w:t xml:space="preserve"> ?</w:t>
            </w:r>
          </w:p>
          <w:p w14:paraId="5810A91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Dica: em algumas vezes os clientes configuram usuários que não enviam e-mail para endereços externos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347476" w14:textId="72AC241F" w:rsidR="0076155B" w:rsidRDefault="00FF4AD5" w:rsidP="00231260">
            <w:pPr>
              <w:rPr>
                <w:color w:val="434343"/>
              </w:rPr>
            </w:pPr>
            <w:r>
              <w:rPr>
                <w:color w:val="434343"/>
              </w:rPr>
              <w:t>Não foi configurado</w:t>
            </w:r>
            <w:r w:rsidR="00231260">
              <w:rPr>
                <w:color w:val="434343"/>
              </w:rPr>
              <w:t xml:space="preserve"> por opção do cliente</w:t>
            </w:r>
          </w:p>
        </w:tc>
      </w:tr>
      <w:tr w:rsidR="0076155B" w14:paraId="664686D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9548634" w14:textId="51CCE158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AAD31F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16385A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identificado se o cliente não possui alguma regra no servidor de e-mail que remova o anexo ou bloqueie o envio de e-mail com anexo para </w:t>
            </w:r>
            <w:proofErr w:type="gramStart"/>
            <w:r>
              <w:rPr>
                <w:color w:val="434343"/>
              </w:rPr>
              <w:t>fale@fluig.com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520A0AA0" w14:textId="36C9605F" w:rsidR="0076155B" w:rsidRDefault="00763238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18F3D17" w14:textId="77777777">
        <w:trPr>
          <w:trHeight w:val="25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3AB08947" w14:textId="77777777" w:rsidR="0076155B" w:rsidRDefault="00F83031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Itens Exclusivos para Servidores Microsoft Windows</w:t>
            </w:r>
          </w:p>
        </w:tc>
      </w:tr>
      <w:tr w:rsidR="0076155B" w14:paraId="227E05B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F275C1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404DC28" w14:textId="3BEDBD1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97EE9C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Microsoft Office está instalado no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 Se sim, informe a versão.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4DAA1CE" w14:textId="22CBFBBD" w:rsidR="0076155B" w:rsidRDefault="00231260">
            <w:pPr>
              <w:rPr>
                <w:color w:val="434343"/>
              </w:rPr>
            </w:pPr>
            <w:r>
              <w:rPr>
                <w:color w:val="434343"/>
              </w:rPr>
              <w:t>Não foi configurado por opção do cliente</w:t>
            </w:r>
          </w:p>
        </w:tc>
      </w:tr>
      <w:tr w:rsidR="0076155B" w14:paraId="20C373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7AE5249" w14:textId="2A7B15A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597B0A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761EE3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realizada a configuração de Cópia Controlada, conforme procedimento disponível no link: http://tdn.totvs.com/pages/viewpage.action?pageId=75271469? </w:t>
            </w:r>
          </w:p>
          <w:p w14:paraId="42FC4FC7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648D6E0A" w14:textId="2EF74F86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09AFF9D" w14:textId="77777777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52AA8D1" w14:textId="77777777"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Itens Exclusivos para Servidores Linux/Outros</w:t>
            </w:r>
          </w:p>
        </w:tc>
      </w:tr>
      <w:tr w:rsidR="0076155B" w14:paraId="1440EA9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54D11E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8B401DD" w14:textId="4EFBB29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CB8514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iniciar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613E4E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033495F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973EAE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F06C602" w14:textId="29001B49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11E6EF6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37B107E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2CF8ED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36985D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241290E" w14:textId="042388BA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8D0F0A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informado ao cliente sobre os procedimentos para utilizar os scripts de iniciar e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2AD0617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12D71E7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1FA8FE38" w14:textId="77777777" w:rsidR="0076155B" w:rsidRDefault="00F83031">
            <w:pPr>
              <w:jc w:val="center"/>
              <w:rPr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Identity</w:t>
            </w:r>
            <w:proofErr w:type="spellEnd"/>
          </w:p>
        </w:tc>
      </w:tr>
      <w:tr w:rsidR="0076155B" w14:paraId="170C135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777704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C1C1B73" w14:textId="62410CC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D56170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no suporte.fluig.com opção IDENTIDADE?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ABEDC09" w14:textId="3B0D5F0E" w:rsidR="0076155B" w:rsidRDefault="00231260">
            <w:pPr>
              <w:rPr>
                <w:color w:val="434343"/>
              </w:rPr>
            </w:pPr>
            <w:r>
              <w:rPr>
                <w:color w:val="434343"/>
              </w:rPr>
              <w:t>Não foi solicitado por opção do cliente</w:t>
            </w:r>
          </w:p>
        </w:tc>
      </w:tr>
      <w:tr w:rsidR="0076155B" w14:paraId="468D720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54EFB2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205B507" w14:textId="74950E6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FFE8750" w14:textId="77777777"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Fez</w:t>
            </w:r>
            <w:proofErr w:type="spellEnd"/>
            <w:r>
              <w:rPr>
                <w:color w:val="434343"/>
              </w:rPr>
              <w:t xml:space="preserve"> download e inserção do certificado, conforme procedimento disponível em: http://tdn.totvs.com/pages/viewpage.action?pageId=73080143? </w:t>
            </w:r>
          </w:p>
          <w:p w14:paraId="5299E3A0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74BE609E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EB1CE5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5C4E4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F3414E5" w14:textId="15558D6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C126EE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para acesso ao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A3497D7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243007A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647065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DCB7DA4" w14:textId="0E1DC30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29FD95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configurada a URL de acesso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961B380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0C1B2CB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1A13B9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1783873" w14:textId="26D039B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C1A3B6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gerada a chave secreta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5662EB9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76C9A7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98F93E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42A68A0" w14:textId="1D41F3B9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9FC9C3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standalone.xml com os dados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B00C403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4B79387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C6F300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0928A75" w14:textId="062FD16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0D68564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 houver integração com AD, validar se os usuários do AD foram importados para 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2760" w:type="dxa"/>
            <w:shd w:val="clear" w:color="auto" w:fill="FFFFFF"/>
            <w:vAlign w:val="center"/>
          </w:tcPr>
          <w:p w14:paraId="70C833D4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62846994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476F43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ECM/BPM</w:t>
            </w:r>
          </w:p>
        </w:tc>
      </w:tr>
      <w:tr w:rsidR="0076155B" w14:paraId="2053227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CD32D0F" w14:textId="73823EE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C74473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3DC7CE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pasta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CB113D8" w14:textId="490AEC79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CC6EF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05DA5F1" w14:textId="66B40AD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3B3D45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4E4B8A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58CFCB2" w14:textId="76EE4CF1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2DFC6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D6AD51" w14:textId="2411D6A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4C3E88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ABD20D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Windows?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A0E997" w14:textId="751002DE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C2FCBB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B38DE40" w14:textId="5B6526C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B3072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2255A9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Linux?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E108E4C" w14:textId="668C8D6E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EF03F1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0A7A1C5" w14:textId="528E67A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9F5DE6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862EFF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69C8D94" w14:textId="2D245DB1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DCC84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1B1CE90" w14:textId="3C2B621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D4E6FC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52252A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 utilizando o Visualizador Interno?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0C976BC" w14:textId="34034326" w:rsidR="0076155B" w:rsidRDefault="00206A9A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52E449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FFB9480" w14:textId="675DC4F8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17CA42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B33C9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visualizar um documento com propriedades de cópia controlada, as propriedades são exibidas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82882CA" w14:textId="4A74930D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AAE8B8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B0B34F1" w14:textId="517CFF32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7FAEFB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0CA59F4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publicar um documento com acentuação nos campos de descrição e comentário adicional, a informação é apresentada de forma correta?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DE9BAC3" w14:textId="0D931C09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E9F01E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52AA457" w14:textId="4356F66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FEF546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B84DE9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uma publicação através do Editor de Conteúdo?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35CEA8C" w14:textId="2FFD1CB9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B3AF9B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519F814" w14:textId="7A38CEEC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04EF15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F8D0A1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externo?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0C907BF" w14:textId="455DD6B3" w:rsidR="0076155B" w:rsidRDefault="0095330D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D51EDF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08B88DA" w14:textId="7067225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0DC7B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FB3C45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E805BE3" w14:textId="31D1F495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992BB3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2209DF" w14:textId="3F9CCE4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3E1894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E5B42E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registro de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E226BEA" w14:textId="341CC54A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E67481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D25D4BA" w14:textId="7DA1501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5E94A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A797D2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formulário com anexo?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1C3C4F2" w14:textId="2EB6DC02" w:rsidR="0076155B" w:rsidRDefault="00C157C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9B5899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B455B78" w14:textId="3089FF82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ED2DE8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AAF323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localizar um documento na busca pelo conteúdo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E262DBE" w14:textId="18071274" w:rsidR="0076155B" w:rsidRDefault="00350913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36DCC3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46D6A10" w14:textId="391BFBF6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48A9E5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4EA124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download de um documento publicado?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2CB1192" w14:textId="508AC766" w:rsidR="0076155B" w:rsidRDefault="00C157C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0EF4BB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640C423" w14:textId="019DEF2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DB117E0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DEDF02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pelo ícone ao lado da descrição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C23B54D" w14:textId="23C70868" w:rsidR="0076155B" w:rsidRDefault="00AF367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A18CFE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737EE43" w14:textId="22EB618A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7BC712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34EEC3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pela área de upload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5C8F983" w14:textId="59A3E22F" w:rsidR="0076155B" w:rsidRDefault="00AF367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269E572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4ECF5C4" w14:textId="3B09A67A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19D04B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FC9E5B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lista mestra de documentos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7FBC5D" w14:textId="32A12FD3" w:rsidR="0076155B" w:rsidRDefault="00B9708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596D4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3941FF5" w14:textId="7C44764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9AAFC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D57355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conectar-se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por meio deste plug-in, cadastrando-o na aba “Servidores”?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5A6640F" w14:textId="7A08CF60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44D1AE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0C2818E" w14:textId="6979EC1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F0FE2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851EDC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criar/editar um processo workflow por meio do editor gráfico da perspectiva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no TDS?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A1C21E4" w14:textId="67E6DC92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1B827C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D0E8336" w14:textId="0562083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0CC804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062704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importação e exportação de processos e formulários estão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B79FBA7" w14:textId="4C5FCA21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4922D4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0DB1612" w14:textId="1CE2F19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FEA9863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E504B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e editar um processo workflow por meio do editor web?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DF329AA" w14:textId="60C36F3F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6F73FC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E00AC8" w14:textId="495BEBA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C0A7C8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9578FF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atividades e configurar um mecanismo de atribuição de uma atividade em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3B09E5" w14:textId="5E1E4F7B" w:rsidR="0076155B" w:rsidRDefault="000D50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2E43CA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65687DD" w14:textId="666B3FE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0A70992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326E92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liberar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6CC3398" w14:textId="20938713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A583E5E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8F8158F" w14:textId="3B804908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5FD3A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747C38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iniciar e concluir uma solicitação de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724D04F" w14:textId="0B488ACF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139B13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65D638E" w14:textId="437E7AE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7C11C6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66B386B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cadastrar e consultar um serviço (webservice) padrão do produto? </w:t>
            </w:r>
          </w:p>
          <w:p w14:paraId="2A601FA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Consulte a lista em: http:&lt;NOME_SERVIDOR&gt;:&lt;PORTA&gt;/webdesk/services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4AB787A" w14:textId="663D6580" w:rsidR="0076155B" w:rsidRDefault="00FF4AD5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D123D3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D5177F5" w14:textId="5C6BD62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973C31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90FA9C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um </w:t>
            </w:r>
            <w:proofErr w:type="spellStart"/>
            <w:r>
              <w:rPr>
                <w:color w:val="434343"/>
              </w:rPr>
              <w:t>dataset</w:t>
            </w:r>
            <w:proofErr w:type="spellEnd"/>
            <w:r>
              <w:rPr>
                <w:color w:val="434343"/>
              </w:rPr>
              <w:t xml:space="preserve"> padrão do produto?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8F0E871" w14:textId="3E51836E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D90981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FC48003" w14:textId="3004BE7D" w:rsidR="0076155B" w:rsidRPr="007F1D9E" w:rsidRDefault="00FF4AD5">
            <w:pPr>
              <w:jc w:val="center"/>
              <w:rPr>
                <w:color w:val="434343"/>
                <w:u w:val="single"/>
              </w:rPr>
            </w:pPr>
            <w:proofErr w:type="gramStart"/>
            <w:r>
              <w:rPr>
                <w:color w:val="434343"/>
                <w:u w:val="single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06FE30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F6591F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gerar um relatório do BIRT?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69E2F7D" w14:textId="5DB5073E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D0E447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F268CDB" w14:textId="410C8D1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4F68EBE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1CED90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configurado o novo visualizador?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769B33F" w14:textId="465F26F8" w:rsidR="0076155B" w:rsidRDefault="00D912B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57FD357" w14:textId="77777777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57655522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Analytics</w:t>
            </w:r>
            <w:proofErr w:type="spellEnd"/>
          </w:p>
        </w:tc>
      </w:tr>
      <w:tr w:rsidR="0076155B" w14:paraId="2F2B651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3DB9036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9385F21" w14:textId="198D705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12A6440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suporte.fluig.com </w:t>
            </w:r>
            <w:proofErr w:type="gramStart"/>
            <w:r>
              <w:rPr>
                <w:color w:val="434343"/>
              </w:rPr>
              <w:t xml:space="preserve">opção 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proofErr w:type="gram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8CFF50" w14:textId="33367A14" w:rsidR="0076155B" w:rsidRDefault="00231260">
            <w:pPr>
              <w:rPr>
                <w:color w:val="434343"/>
              </w:rPr>
            </w:pPr>
            <w:r>
              <w:rPr>
                <w:color w:val="434343"/>
              </w:rPr>
              <w:t>Não foi solicitado por opção do cliente</w:t>
            </w:r>
            <w:bookmarkStart w:id="6" w:name="_GoBack"/>
            <w:bookmarkEnd w:id="6"/>
          </w:p>
        </w:tc>
      </w:tr>
      <w:tr w:rsidR="0076155B" w14:paraId="5A9AD4B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ED1488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DD8D0A4" w14:textId="621C84C9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1C8FCB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realizado o procedimento de configuração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disponível no link: http://tdn.totvs.com/pages/viewpage.action?pageId=107381593? </w:t>
            </w:r>
          </w:p>
          <w:p w14:paraId="4694E4B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14:paraId="5916CBF1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440154C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0E017A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FF71B1C" w14:textId="7B1F0D86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35D7CDA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criada uma página ou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para acesso aos </w:t>
            </w:r>
            <w:proofErr w:type="spellStart"/>
            <w:r>
              <w:rPr>
                <w:color w:val="434343"/>
              </w:rPr>
              <w:t>dashboards</w:t>
            </w:r>
            <w:proofErr w:type="spellEnd"/>
            <w:r>
              <w:rPr>
                <w:color w:val="434343"/>
              </w:rPr>
              <w:t xml:space="preserve">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2FA3649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590563E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21F24D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FD573A4" w14:textId="7156CD3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3AC2607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proofErr w:type="gram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14:paraId="4DFC0980" w14:textId="77777777"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 w14:paraId="34CB0246" w14:textId="77777777">
        <w:trPr>
          <w:trHeight w:val="21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3ED60D5A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Social</w:t>
            </w:r>
          </w:p>
        </w:tc>
      </w:tr>
      <w:tr w:rsidR="0076155B" w14:paraId="262BB08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B230354" w14:textId="2A0B4A1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3943ADC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46F1D6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5C7343B" w14:textId="56D716A7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0961AA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520C106" w14:textId="0E26141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499FF0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2D9DFD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funcionalidade de compartilhamento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B6D7109" w14:textId="69AE6341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6D731B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9890482" w14:textId="65DEB2D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87EBD8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139B6C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publicar conteúdo na </w:t>
            </w:r>
            <w:proofErr w:type="spellStart"/>
            <w:r>
              <w:rPr>
                <w:color w:val="434343"/>
              </w:rPr>
              <w:t>timeline</w:t>
            </w:r>
            <w:proofErr w:type="spellEnd"/>
            <w:r>
              <w:rPr>
                <w:color w:val="434343"/>
              </w:rPr>
              <w:t xml:space="preserve">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E254510" w14:textId="3E19A0FA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FC24172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89AC940" w14:textId="2B7FCA2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527924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A24614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excluir a publicação criada?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0B58BD6" w14:textId="11D3D6DA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632805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A558ECD" w14:textId="607C2C0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54325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C1C856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apoiar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D36B109" w14:textId="5D92B893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BB837D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A722376" w14:textId="16B15F1C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7C70C9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A3B6CA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comentar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C3198F" w14:textId="173B021F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CD7AB5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54362D1" w14:textId="2D9A7DD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5329D7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1CF477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compartilhar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F4FE96" w14:textId="29FDC2F5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70BE5A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8D50332" w14:textId="1ADAF56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EE85FD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03B2A52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denunciar uma publicação?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776E3BE" w14:textId="1C3A3CDB" w:rsidR="0076155B" w:rsidRDefault="00B06FC7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631A77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E766521" w14:textId="5D04544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F12699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068E3E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habilitar as galerias da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2FCC580" w14:textId="54610479" w:rsidR="0076155B" w:rsidRDefault="00753154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CD0841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9F3B7D5" w14:textId="0A21A03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5E05A9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B00487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tornar um participante da comunidade em moderador?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4E9EA5B" w14:textId="67B69E0B" w:rsidR="0076155B" w:rsidRDefault="00753154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7CC87FE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6667664D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WCM</w:t>
            </w:r>
          </w:p>
        </w:tc>
      </w:tr>
      <w:tr w:rsidR="0076155B" w14:paraId="2919E44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C89E3F4" w14:textId="470C9DA6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00FAE8D4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34C2B0C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novas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desenvolvidas?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C03CE9B" w14:textId="507BA863" w:rsidR="0076155B" w:rsidRDefault="00653569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1E952F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156DFA0" w14:textId="4A08B535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5CCDFA4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507E67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inserir e remover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em slots?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B212730" w14:textId="77344F82" w:rsidR="0076155B" w:rsidRDefault="00653569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6FA120A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F210216" w14:textId="4B1C8C2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059C1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E60946E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trocar a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de slot?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A2B0665" w14:textId="57A2A113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320156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36E0627" w14:textId="213A264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EEEC03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851B53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modo de exibição das páginas é exibido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1A286F3" w14:textId="71FAF8F4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0A463BB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0E21DA8" w14:textId="4EDAAD9C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2D989EEF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5315F5B0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definir as permissões dos usuários quanto à edição das configurações de cada uma das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C7F49FE" w14:textId="3E7152B2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AD8D508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36D95E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E1D72A6" w14:textId="36430846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AC42412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padrões do produto em dispositivos móveis?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41A8913E" w14:textId="77777777" w:rsidR="0076155B" w:rsidRDefault="006B2CED">
            <w:pPr>
              <w:rPr>
                <w:color w:val="434343"/>
              </w:rPr>
            </w:pPr>
            <w:r>
              <w:rPr>
                <w:color w:val="434343"/>
              </w:rPr>
              <w:t>Sem dispositivos moveis para teste.</w:t>
            </w:r>
          </w:p>
        </w:tc>
      </w:tr>
      <w:tr w:rsidR="0076155B" w14:paraId="09347C7C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B71881E" w14:textId="44A12DA9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7D7FDC9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2D3F344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alterar o tema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(imagem logo, fundo e topo, assim como, cor de fundo, menu e topo)?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CC6298A" w14:textId="46725092" w:rsidR="0076155B" w:rsidRDefault="00F03710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451B7BE5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3D986382" w14:textId="76618A20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A2E50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7DD2923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novas páginas utilizando layouts padrão e customizados?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2403AC6" w14:textId="740753CB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13A8E931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A6CE259" w14:textId="16FCF6BF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E344839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6C38F0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ícone para uma nova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528443" w14:textId="752B78CC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F5F335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206B106" w14:textId="0192C07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5C2242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63F2828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editar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9864703" w14:textId="49B0DD33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31EF8C19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241E7CC" w14:textId="75EDC50E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156670B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5FF4D77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o histórico de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E4B830D" w14:textId="35AB84F0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211445B4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DDE7705" w14:textId="3DAD9CA7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6A88CFC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1D982B1D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1BAA9E2" w14:textId="47F1EB91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7EF8C09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1C2D4F2" w14:textId="485F8DB5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14:paraId="4A70177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14:paraId="4941EC8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exportar páginas?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11ADF64" w14:textId="76D70045" w:rsidR="0076155B" w:rsidRDefault="000F686C">
            <w:pPr>
              <w:rPr>
                <w:color w:val="434343"/>
              </w:rPr>
            </w:pPr>
            <w:r>
              <w:rPr>
                <w:color w:val="434343"/>
              </w:rPr>
              <w:t>SIM</w:t>
            </w:r>
          </w:p>
        </w:tc>
      </w:tr>
      <w:tr w:rsidR="0076155B" w14:paraId="53692E09" w14:textId="77777777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280142B7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ESB</w:t>
            </w:r>
          </w:p>
        </w:tc>
      </w:tr>
      <w:tr w:rsidR="0076155B" w14:paraId="694CF3BF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0517FB0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405A9F0" w14:textId="14CC26D5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68551BB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instalado o ESB com instalador disponível em suporte.fluig.com?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415899C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C9E8CD7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82FCA9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C7AF0E5" w14:textId="76FA773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378615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7C3A88C9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FB4597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98DFDD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774F933E" w14:textId="01BB8D63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2D09A9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7C6C65A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2713EF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4D8095C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EEBE903" w14:textId="132BC8B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B56E2B8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monitor de integração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3F448363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0DBCC19" w14:textId="77777777">
        <w:trPr>
          <w:trHeight w:val="20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14:paraId="0D884C17" w14:textId="77777777"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LMS</w:t>
            </w:r>
          </w:p>
        </w:tc>
      </w:tr>
      <w:tr w:rsidR="0076155B" w14:paraId="5DA6A160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B31A85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B13A922" w14:textId="11C0AFD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C4C588A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certificado?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7ED8226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3B59C0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5C89DB3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FAB5958" w14:textId="28277A6B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B8F5DAF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conta?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2609DED0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4389B38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49301A9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5796028" w14:textId="0D901924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2C6AD30C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192F382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5E316E6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4B995A5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2EAE8C9F" w14:textId="6C212B6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795573A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E427082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09E0557B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63F25011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61F68633" w14:textId="4F8A1602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9872D31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associar uma turma em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1DD8265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6BF1150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E3BFBAA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5E329A7F" w14:textId="7F7B289C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565DF026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criar uma turma é criada a comunidade respectiva?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CD2BEDD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3FFD993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1AC17BCD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0BB7267E" w14:textId="32D1D95D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0C4C5A09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matricular usuários em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6826CFD4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3E4CFC1D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794AA2E8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3F589B90" w14:textId="378CA5D1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554B1C3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questão?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5D34667F" w14:textId="77777777" w:rsidR="0076155B" w:rsidRDefault="0076155B">
            <w:pPr>
              <w:rPr>
                <w:color w:val="434343"/>
              </w:rPr>
            </w:pPr>
          </w:p>
        </w:tc>
      </w:tr>
      <w:tr w:rsidR="0076155B" w14:paraId="71740E4A" w14:textId="77777777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14:paraId="2A70C68B" w14:textId="77777777"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14:paraId="437D8C73" w14:textId="29C22562" w:rsidR="0076155B" w:rsidRDefault="00FF4AD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14:paraId="4281FC55" w14:textId="77777777"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avaliação?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14:paraId="0FBA1994" w14:textId="77777777" w:rsidR="0076155B" w:rsidRDefault="0076155B">
            <w:pPr>
              <w:rPr>
                <w:color w:val="434343"/>
              </w:rPr>
            </w:pPr>
          </w:p>
        </w:tc>
      </w:tr>
    </w:tbl>
    <w:p w14:paraId="0C5530AF" w14:textId="77777777" w:rsidR="0076155B" w:rsidRDefault="0076155B"/>
    <w:p w14:paraId="3B397088" w14:textId="77777777" w:rsidR="0076155B" w:rsidRDefault="0076155B"/>
    <w:p w14:paraId="259EEBC6" w14:textId="77777777" w:rsidR="0076155B" w:rsidRDefault="00F83031">
      <w:pPr>
        <w:pStyle w:val="Ttulo1"/>
        <w:numPr>
          <w:ilvl w:val="0"/>
          <w:numId w:val="1"/>
        </w:numPr>
      </w:pPr>
      <w:bookmarkStart w:id="7" w:name="_s3e2q66m3sqy" w:colFirst="0" w:colLast="0"/>
      <w:bookmarkEnd w:id="7"/>
      <w:proofErr w:type="spellStart"/>
      <w:r>
        <w:t>Check-list</w:t>
      </w:r>
      <w:proofErr w:type="spellEnd"/>
      <w:r>
        <w:t xml:space="preserve"> de Migração </w:t>
      </w:r>
      <w:proofErr w:type="spellStart"/>
      <w:r>
        <w:t>fluig</w:t>
      </w:r>
      <w:proofErr w:type="spellEnd"/>
    </w:p>
    <w:p w14:paraId="5CC7C0A7" w14:textId="77777777" w:rsidR="0076155B" w:rsidRDefault="0076155B"/>
    <w:p w14:paraId="7636A992" w14:textId="77777777" w:rsidR="0076155B" w:rsidRDefault="00F83031">
      <w:pPr>
        <w:rPr>
          <w:b/>
          <w:color w:val="FF0000"/>
        </w:rPr>
      </w:pPr>
      <w:r>
        <w:rPr>
          <w:b/>
          <w:color w:val="FF0000"/>
        </w:rPr>
        <w:t>Este capítulo deve ser utilizado somente em caso de projetos de Migração, caso contrário remover as informações abaixo.</w:t>
      </w:r>
    </w:p>
    <w:p w14:paraId="2A143D40" w14:textId="77777777" w:rsidR="0076155B" w:rsidRDefault="0076155B"/>
    <w:p w14:paraId="657E99CA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>[ ]</w:t>
      </w:r>
      <w:proofErr w:type="gramEnd"/>
      <w:r>
        <w:rPr>
          <w:color w:val="434343"/>
        </w:rPr>
        <w:t xml:space="preserve"> Verificar as portas de comunicação, conforme procedimento de Conversão disponível no link: </w:t>
      </w:r>
      <w:hyperlink r:id="rId7">
        <w:r>
          <w:rPr>
            <w:color w:val="0000FF"/>
            <w:u w:val="single"/>
          </w:rPr>
          <w:t>http://tdn.totvs.com/pages/viewpage.action?pageId=146182479</w:t>
        </w:r>
      </w:hyperlink>
      <w:r>
        <w:rPr>
          <w:color w:val="434343"/>
        </w:rPr>
        <w:t>;</w:t>
      </w:r>
    </w:p>
    <w:p w14:paraId="44DEB68B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Backup (cópia de segurança) do banco de dados;</w:t>
      </w:r>
    </w:p>
    <w:p w14:paraId="2F0DDC5F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Cópia do volume em um novo local;</w:t>
      </w:r>
    </w:p>
    <w:p w14:paraId="41CBF53D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Iniciar o instalador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;</w:t>
      </w:r>
    </w:p>
    <w:p w14:paraId="488BFF00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Seleção do banco de dados do TOTVS ECM;</w:t>
      </w:r>
    </w:p>
    <w:p w14:paraId="3DC274AC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iniciado e rotina de conversão executada</w:t>
      </w:r>
    </w:p>
    <w:p w14:paraId="6802C3DF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Indexação do(s) Volume(s);</w:t>
      </w:r>
    </w:p>
    <w:p w14:paraId="4D21369A" w14:textId="77777777"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Recriação dos serviços do TOTVS ECM.</w:t>
      </w:r>
    </w:p>
    <w:p w14:paraId="0E387DB4" w14:textId="77777777" w:rsidR="0076155B" w:rsidRDefault="00F83031">
      <w:pPr>
        <w:jc w:val="left"/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Conferência da existência da pasta “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” dentro do diretório &lt;FLUIG_HOME_PATH&gt;\JBoss-7.1.1\modules\com e do arquivo module.xml junto às bibliotecas do 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 nessa mesma pasta. (Esse passo somente deve ter sido executado no caso de ambiente com integração com EMS).</w:t>
      </w:r>
    </w:p>
    <w:p w14:paraId="283B0802" w14:textId="77777777" w:rsidR="0076155B" w:rsidRDefault="0076155B">
      <w:pPr>
        <w:rPr>
          <w:color w:val="434343"/>
        </w:rPr>
      </w:pPr>
    </w:p>
    <w:p w14:paraId="7BAEEF3E" w14:textId="77777777" w:rsidR="0076155B" w:rsidRDefault="00F83031">
      <w:pPr>
        <w:rPr>
          <w:b/>
          <w:color w:val="434343"/>
        </w:rPr>
      </w:pPr>
      <w:r>
        <w:rPr>
          <w:b/>
          <w:color w:val="434343"/>
        </w:rPr>
        <w:t xml:space="preserve">Comentários Adicionais: </w:t>
      </w:r>
    </w:p>
    <w:p w14:paraId="011D1869" w14:textId="77777777" w:rsidR="0076155B" w:rsidRDefault="0076155B">
      <w:pPr>
        <w:rPr>
          <w:b/>
          <w:color w:val="434343"/>
        </w:rPr>
      </w:pPr>
    </w:p>
    <w:p w14:paraId="543E236C" w14:textId="77777777" w:rsidR="0076155B" w:rsidRDefault="0076155B">
      <w:pPr>
        <w:rPr>
          <w:b/>
        </w:rPr>
      </w:pPr>
    </w:p>
    <w:p w14:paraId="6EE1D7AD" w14:textId="77777777" w:rsidR="0076155B" w:rsidRDefault="00F83031">
      <w:pPr>
        <w:pStyle w:val="Ttulo1"/>
        <w:numPr>
          <w:ilvl w:val="0"/>
          <w:numId w:val="1"/>
        </w:numPr>
      </w:pPr>
      <w:bookmarkStart w:id="8" w:name="_r9w07nsegmom" w:colFirst="0" w:colLast="0"/>
      <w:bookmarkEnd w:id="8"/>
      <w:proofErr w:type="spellStart"/>
      <w:r>
        <w:t>License</w:t>
      </w:r>
      <w:proofErr w:type="spellEnd"/>
      <w:r>
        <w:t xml:space="preserve"> Server 2014</w:t>
      </w:r>
    </w:p>
    <w:p w14:paraId="691BED4C" w14:textId="77777777" w:rsidR="0076155B" w:rsidRDefault="0076155B"/>
    <w:p w14:paraId="6F6B7AB6" w14:textId="77777777" w:rsidR="0076155B" w:rsidRDefault="0076155B">
      <w:pPr>
        <w:rPr>
          <w:color w:val="434343"/>
        </w:rPr>
      </w:pPr>
    </w:p>
    <w:p w14:paraId="094F8CDC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Para clientes que utilizam o </w:t>
      </w: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 é recomendado a utilização dos links abaixo: </w:t>
      </w:r>
    </w:p>
    <w:p w14:paraId="4BDB8766" w14:textId="77777777" w:rsidR="0076155B" w:rsidRDefault="0076155B">
      <w:pPr>
        <w:rPr>
          <w:color w:val="434343"/>
        </w:rPr>
      </w:pPr>
    </w:p>
    <w:p w14:paraId="3FE625BA" w14:textId="77777777" w:rsidR="0076155B" w:rsidRDefault="00F83031">
      <w:pPr>
        <w:rPr>
          <w:color w:val="434343"/>
        </w:rPr>
      </w:pPr>
      <w:r>
        <w:rPr>
          <w:color w:val="434343"/>
        </w:rPr>
        <w:t xml:space="preserve">Solicitação de Licenças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:</w:t>
      </w:r>
    </w:p>
    <w:p w14:paraId="7B4229F5" w14:textId="77777777" w:rsidR="0076155B" w:rsidRDefault="00D86631">
      <w:hyperlink r:id="rId8">
        <w:r w:rsidR="00F83031">
          <w:rPr>
            <w:color w:val="1155CC"/>
            <w:u w:val="single"/>
          </w:rPr>
          <w:t>http://tdn.totvs.com/pages/releaseview.action?pageId=142805338</w:t>
        </w:r>
      </w:hyperlink>
    </w:p>
    <w:p w14:paraId="34509098" w14:textId="77777777" w:rsidR="0076155B" w:rsidRDefault="0076155B"/>
    <w:p w14:paraId="11C7E2F9" w14:textId="77777777" w:rsidR="0076155B" w:rsidRDefault="00F83031">
      <w:pPr>
        <w:rPr>
          <w:color w:val="434343"/>
        </w:rPr>
      </w:pP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</w:t>
      </w:r>
    </w:p>
    <w:p w14:paraId="3C5B366F" w14:textId="77777777" w:rsidR="0076155B" w:rsidRDefault="00D86631">
      <w:hyperlink r:id="rId9">
        <w:r w:rsidR="00F83031">
          <w:rPr>
            <w:color w:val="1155CC"/>
            <w:u w:val="single"/>
          </w:rPr>
          <w:t>http://tdn.totvs.com.br/display/framework/TOTVS+%7C+License+Server+2014</w:t>
        </w:r>
      </w:hyperlink>
    </w:p>
    <w:p w14:paraId="12442136" w14:textId="77777777" w:rsidR="0076155B" w:rsidRDefault="0076155B"/>
    <w:p w14:paraId="5ABAC2C6" w14:textId="77777777" w:rsidR="0076155B" w:rsidRDefault="00F83031">
      <w:pPr>
        <w:rPr>
          <w:color w:val="434343"/>
        </w:rPr>
      </w:pPr>
      <w:r>
        <w:rPr>
          <w:color w:val="434343"/>
        </w:rPr>
        <w:t>Gestão das Licenças:</w:t>
      </w:r>
    </w:p>
    <w:p w14:paraId="49CEFB93" w14:textId="77777777" w:rsidR="0076155B" w:rsidRDefault="00D86631">
      <w:hyperlink r:id="rId10" w:anchor="GuiaGest%C3%A3odeLicen%C3%A7asTOTVS-gestao-de-licencas">
        <w:r w:rsidR="00F83031">
          <w:rPr>
            <w:color w:val="1155CC"/>
            <w:u w:val="single"/>
          </w:rPr>
          <w:t>http://tdn.totvs.com/pages/viewpage.action?pageId=172298980#GuiaGestãodeLicençasTOTVS-gestao-de-licencas</w:t>
        </w:r>
      </w:hyperlink>
    </w:p>
    <w:p w14:paraId="2496017C" w14:textId="77777777" w:rsidR="0076155B" w:rsidRDefault="0076155B"/>
    <w:p w14:paraId="29C3A5AD" w14:textId="77777777" w:rsidR="0076155B" w:rsidRDefault="0076155B"/>
    <w:p w14:paraId="51B79718" w14:textId="77777777" w:rsidR="0076155B" w:rsidRDefault="0076155B"/>
    <w:p w14:paraId="0B2C44DF" w14:textId="77777777" w:rsidR="0076155B" w:rsidRDefault="00F83031">
      <w:pPr>
        <w:pStyle w:val="Ttulo1"/>
        <w:numPr>
          <w:ilvl w:val="0"/>
          <w:numId w:val="1"/>
        </w:numPr>
      </w:pPr>
      <w:bookmarkStart w:id="9" w:name="_30j0zll" w:colFirst="0" w:colLast="0"/>
      <w:bookmarkEnd w:id="9"/>
      <w:r>
        <w:t>Chamados abertos</w:t>
      </w:r>
    </w:p>
    <w:p w14:paraId="3C5AC7A0" w14:textId="77777777" w:rsidR="0076155B" w:rsidRDefault="0076155B"/>
    <w:p w14:paraId="01A909D7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11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14:paraId="4CEB1FDF" w14:textId="77777777" w:rsidR="0076155B" w:rsidRDefault="0076155B"/>
    <w:p w14:paraId="733292A4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14:paraId="763080B5" w14:textId="77777777"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14:paraId="3DC68595" w14:textId="77777777" w:rsidR="0076155B" w:rsidRDefault="0076155B">
      <w:pPr>
        <w:rPr>
          <w:color w:val="434343"/>
        </w:rPr>
      </w:pPr>
    </w:p>
    <w:p w14:paraId="03FF7947" w14:textId="77777777" w:rsidR="0076155B" w:rsidRDefault="0076155B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2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76155B" w14:paraId="7B59F12A" w14:textId="77777777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ADC4B97" w14:textId="77777777"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4CE5E6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11CA71C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343AF11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66A00D78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5319CD2" w14:textId="77777777"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76155B" w14:paraId="260C9C53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485C00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5A24E2C6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41CA709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6A40EDB1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7EB8EF1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2D7A61F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0353EFC5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CD5E44F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44A49878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797A1167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AFA8624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57F8F84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55AB164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5E1519D6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46221303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244027A5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4C3DAF58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757CAAF7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4AB7CA6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7DDABD1" w14:textId="77777777" w:rsidR="0076155B" w:rsidRDefault="0076155B">
            <w:pPr>
              <w:rPr>
                <w:b/>
                <w:color w:val="434343"/>
              </w:rPr>
            </w:pPr>
          </w:p>
        </w:tc>
      </w:tr>
      <w:tr w:rsidR="0076155B" w14:paraId="72C5B4B2" w14:textId="77777777">
        <w:tc>
          <w:tcPr>
            <w:tcW w:w="1922" w:type="dxa"/>
            <w:tcBorders>
              <w:bottom w:val="single" w:sz="8" w:space="0" w:color="ED9C2E"/>
            </w:tcBorders>
          </w:tcPr>
          <w:p w14:paraId="6A8D0753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14:paraId="3F5EDA29" w14:textId="77777777"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4E43D06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305D8C3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0259728E" w14:textId="77777777"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14:paraId="3C8C7087" w14:textId="77777777" w:rsidR="0076155B" w:rsidRDefault="0076155B">
            <w:pPr>
              <w:rPr>
                <w:b/>
                <w:color w:val="434343"/>
              </w:rPr>
            </w:pPr>
          </w:p>
        </w:tc>
      </w:tr>
    </w:tbl>
    <w:p w14:paraId="25B216B6" w14:textId="77777777" w:rsidR="0076155B" w:rsidRDefault="0076155B"/>
    <w:p w14:paraId="3C1E1C4F" w14:textId="77777777" w:rsidR="0076155B" w:rsidRDefault="0076155B"/>
    <w:p w14:paraId="6A30D485" w14:textId="77777777" w:rsidR="0076155B" w:rsidRDefault="0076155B">
      <w:pPr>
        <w:rPr>
          <w:b/>
          <w:color w:val="FF9900"/>
          <w:sz w:val="48"/>
          <w:szCs w:val="48"/>
        </w:rPr>
      </w:pPr>
    </w:p>
    <w:sectPr w:rsidR="0076155B">
      <w:headerReference w:type="even" r:id="rId12"/>
      <w:headerReference w:type="default" r:id="rId13"/>
      <w:footerReference w:type="even" r:id="rId14"/>
      <w:footerReference w:type="default" r:id="rId15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01D6B" w14:textId="77777777" w:rsidR="00D86631" w:rsidRDefault="00D86631">
      <w:r>
        <w:separator/>
      </w:r>
    </w:p>
  </w:endnote>
  <w:endnote w:type="continuationSeparator" w:id="0">
    <w:p w14:paraId="788630D6" w14:textId="77777777" w:rsidR="00D86631" w:rsidRDefault="00D8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00D6" w14:textId="77777777" w:rsidR="001A63A6" w:rsidRDefault="001A63A6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2B76812" wp14:editId="3120756D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C29E0" w14:textId="77777777" w:rsidR="001A63A6" w:rsidRDefault="001A63A6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B76812" id="Retângulo 6" o:spid="_x0000_s1031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" filled="f" stroked="f">
              <v:textbox inset="0,0,0,0">
                <w:txbxContent>
                  <w:p w14:paraId="46EC29E0" w14:textId="77777777" w:rsidR="001A63A6" w:rsidRDefault="001A63A6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5459CE1" wp14:editId="1AA04C1E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CC681" w14:textId="77777777" w:rsidR="001A63A6" w:rsidRDefault="001A63A6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59CE1" id="Retângulo 9" o:spid="_x0000_s1032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" filled="f" stroked="f">
              <v:textbox inset="2.53958mm,1.2694mm,2.53958mm,1.2694mm">
                <w:txbxContent>
                  <w:p w14:paraId="7EECC681" w14:textId="77777777" w:rsidR="001A63A6" w:rsidRDefault="001A63A6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16F6" w14:textId="77777777" w:rsidR="001A63A6" w:rsidRDefault="001A63A6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0" locked="0" layoutInCell="1" hidden="0" allowOverlap="1" wp14:anchorId="1294CF5A" wp14:editId="71E368DD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009DF" w14:textId="77777777" w:rsidR="001A63A6" w:rsidRDefault="001A63A6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4CF5A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" filled="f" stroked="f">
              <v:textbox style="mso-fit-shape-to-text:t" inset="2.53958mm,2.53958mm,2.53958mm,2.53958mm">
                <w:txbxContent>
                  <w:p w14:paraId="70B009DF" w14:textId="77777777" w:rsidR="001A63A6" w:rsidRDefault="001A63A6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7C85A" w14:textId="77777777" w:rsidR="00D86631" w:rsidRDefault="00D86631">
      <w:r>
        <w:separator/>
      </w:r>
    </w:p>
  </w:footnote>
  <w:footnote w:type="continuationSeparator" w:id="0">
    <w:p w14:paraId="096F8789" w14:textId="77777777" w:rsidR="00D86631" w:rsidRDefault="00D86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867F9" w14:textId="77777777" w:rsidR="001A63A6" w:rsidRDefault="001A63A6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72DAE495" wp14:editId="52802B07">
          <wp:extent cx="6656070" cy="1497091"/>
          <wp:effectExtent l="0" t="0" r="0" b="0"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9FF91F9" wp14:editId="7C8FBC8B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AD6D4" w14:textId="77777777" w:rsidR="001A63A6" w:rsidRDefault="001A63A6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FF91F9" id="Retângulo 2" o:spid="_x0000_s1026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" filled="f" stroked="f">
              <v:textbox inset="2.53958mm,1.2694mm,2.53958mm,1.2694mm">
                <w:txbxContent>
                  <w:p w14:paraId="3C3AD6D4" w14:textId="77777777" w:rsidR="001A63A6" w:rsidRDefault="001A63A6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61B9BE0E" w14:textId="77777777" w:rsidR="001A63A6" w:rsidRDefault="001A63A6">
    <w:r>
      <w:rPr>
        <w:noProof/>
      </w:rPr>
      <w:drawing>
        <wp:inline distT="0" distB="0" distL="0" distR="0" wp14:anchorId="31411E74" wp14:editId="2A3A08A8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F6AD792" wp14:editId="10DCBAE8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A1A9C" w14:textId="77777777" w:rsidR="001A63A6" w:rsidRDefault="001A63A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6AD792" id="Retângulo 5" o:spid="_x0000_s1027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" filled="f" stroked="f">
              <v:textbox inset="2.53958mm,1.2694mm,2.53958mm,1.2694mm">
                <w:txbxContent>
                  <w:p w14:paraId="7D0A1A9C" w14:textId="77777777" w:rsidR="001A63A6" w:rsidRDefault="001A63A6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BC5F0" w14:textId="77777777" w:rsidR="001A63A6" w:rsidRDefault="001A63A6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EFB18F7" wp14:editId="01F9AEE6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F921B" w14:textId="77777777" w:rsidR="001A63A6" w:rsidRDefault="001A63A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FB18F7" id="Grupo 3" o:spid="_x0000_s1028" style="position:absolute;left:0;text-align:left;margin-left:42.5pt;margin-top:6.95pt;width:524.4pt;height:83.75pt;z-index:251658240;mso-wrap-distance-left:0;mso-wrap-distance-right:0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0DbCAAAA2gAAAA8AAABkcnMvZG93bnJldi54bWxEj81qwzAQhO+FvIPYQm+NXFN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NdA2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4977;top:4397;width:67773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DpsAA&#10;AADaAAAADwAAAGRycy9kb3ducmV2LnhtbERPS2sCMRC+F/ofwhS81Wx9oVujiLjQo1Uv3obNuJt2&#10;M1mSqGt/vREKnoaP7znzZWcbcSEfjGMFH/0MBHHptOFKwWFfvE9BhIissXFMCm4UYLl4fZljrt2V&#10;v+myi5VIIRxyVFDH2OZShrImi6HvWuLEnZy3GBP0ldQeryncNnKQZRNp0XBqqLGldU3l7+5sFYx+&#10;/sx4W5jN0R6Kjfbb8Wy4bpXqvXWrTxCRuvgU/7u/dJoPj1ceVy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EDpsAAAADaAAAADwAAAAAAAAAAAAAAAACYAgAAZHJzL2Rvd25y&#10;ZXYueG1sUEsFBgAAAAAEAAQA9QAAAIUDAAAAAA==&#10;" filled="f" stroked="f">
                <v:textbox style="mso-fit-shape-to-text:t" inset="2.53958mm,2.53958mm,2.53958mm,2.53958mm">
                  <w:txbxContent>
                    <w:p w14:paraId="628F921B" w14:textId="77777777" w:rsidR="001A63A6" w:rsidRDefault="001A63A6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CHECKLIST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INSTALAÇÃO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49855E48" w14:textId="77777777" w:rsidR="001A63A6" w:rsidRDefault="001A63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A21"/>
    <w:multiLevelType w:val="multilevel"/>
    <w:tmpl w:val="231E9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004EE9"/>
    <w:rsid w:val="0001155B"/>
    <w:rsid w:val="000164E8"/>
    <w:rsid w:val="00041275"/>
    <w:rsid w:val="00042F8A"/>
    <w:rsid w:val="00082C04"/>
    <w:rsid w:val="00091857"/>
    <w:rsid w:val="000A6A0A"/>
    <w:rsid w:val="000C04B7"/>
    <w:rsid w:val="000D506C"/>
    <w:rsid w:val="000F025F"/>
    <w:rsid w:val="000F686C"/>
    <w:rsid w:val="0017321F"/>
    <w:rsid w:val="00192005"/>
    <w:rsid w:val="001A63A6"/>
    <w:rsid w:val="00206A9A"/>
    <w:rsid w:val="002200E9"/>
    <w:rsid w:val="002254AF"/>
    <w:rsid w:val="00230DA9"/>
    <w:rsid w:val="00231260"/>
    <w:rsid w:val="00233F4C"/>
    <w:rsid w:val="00324343"/>
    <w:rsid w:val="00350913"/>
    <w:rsid w:val="003E5E19"/>
    <w:rsid w:val="00422A53"/>
    <w:rsid w:val="00425E02"/>
    <w:rsid w:val="00425E7D"/>
    <w:rsid w:val="0044312C"/>
    <w:rsid w:val="00445D97"/>
    <w:rsid w:val="004552B2"/>
    <w:rsid w:val="005218A3"/>
    <w:rsid w:val="0054744A"/>
    <w:rsid w:val="00561D73"/>
    <w:rsid w:val="00565A26"/>
    <w:rsid w:val="0057634C"/>
    <w:rsid w:val="0059500D"/>
    <w:rsid w:val="005D2A0D"/>
    <w:rsid w:val="005F3B76"/>
    <w:rsid w:val="00604D01"/>
    <w:rsid w:val="0063426A"/>
    <w:rsid w:val="00653569"/>
    <w:rsid w:val="00657758"/>
    <w:rsid w:val="00682BFC"/>
    <w:rsid w:val="006B2CED"/>
    <w:rsid w:val="006B5CF9"/>
    <w:rsid w:val="006D53B1"/>
    <w:rsid w:val="007344AB"/>
    <w:rsid w:val="00753154"/>
    <w:rsid w:val="0076155B"/>
    <w:rsid w:val="00763238"/>
    <w:rsid w:val="007C516C"/>
    <w:rsid w:val="007F1D9E"/>
    <w:rsid w:val="00834483"/>
    <w:rsid w:val="00896A52"/>
    <w:rsid w:val="008C2602"/>
    <w:rsid w:val="008F252F"/>
    <w:rsid w:val="0095330D"/>
    <w:rsid w:val="009F4BA0"/>
    <w:rsid w:val="00A36624"/>
    <w:rsid w:val="00A64005"/>
    <w:rsid w:val="00A80ED2"/>
    <w:rsid w:val="00A855F2"/>
    <w:rsid w:val="00A97747"/>
    <w:rsid w:val="00AD2BC2"/>
    <w:rsid w:val="00AD4503"/>
    <w:rsid w:val="00AF1937"/>
    <w:rsid w:val="00AF367C"/>
    <w:rsid w:val="00B06FC7"/>
    <w:rsid w:val="00B079BC"/>
    <w:rsid w:val="00B44BEC"/>
    <w:rsid w:val="00B76465"/>
    <w:rsid w:val="00B97087"/>
    <w:rsid w:val="00BA7C0B"/>
    <w:rsid w:val="00C14A65"/>
    <w:rsid w:val="00C157CC"/>
    <w:rsid w:val="00C2679E"/>
    <w:rsid w:val="00CA1AB5"/>
    <w:rsid w:val="00CF140C"/>
    <w:rsid w:val="00CF24A8"/>
    <w:rsid w:val="00D01B1D"/>
    <w:rsid w:val="00D27903"/>
    <w:rsid w:val="00D86631"/>
    <w:rsid w:val="00D912BC"/>
    <w:rsid w:val="00DA5C65"/>
    <w:rsid w:val="00DC502E"/>
    <w:rsid w:val="00DE7BAF"/>
    <w:rsid w:val="00E36C23"/>
    <w:rsid w:val="00E56C97"/>
    <w:rsid w:val="00E93B62"/>
    <w:rsid w:val="00EA6BEA"/>
    <w:rsid w:val="00EF3601"/>
    <w:rsid w:val="00F03710"/>
    <w:rsid w:val="00F546A5"/>
    <w:rsid w:val="00F82089"/>
    <w:rsid w:val="00F83031"/>
    <w:rsid w:val="00F958A2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0845"/>
  <w15:docId w15:val="{FFF60A30-D6E5-47BD-A4F5-15A8A99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5E19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n.totvs.com/pages/releaseview.action?pageId=142805338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tdn.totvs.com/pages/viewpage.action?pageId=146182479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orte.fluig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tdn.totvs.com/pages/viewpage.action?pageId=172298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n.totvs.com.br/display/framework/TOTVS+%7C+License+Server+201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8</Pages>
  <Words>2010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44</cp:revision>
  <dcterms:created xsi:type="dcterms:W3CDTF">2022-07-28T13:22:00Z</dcterms:created>
  <dcterms:modified xsi:type="dcterms:W3CDTF">2022-10-27T14:30:00Z</dcterms:modified>
</cp:coreProperties>
</file>