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Tahoma" w:cs="Tahoma" w:eastAsia="Tahoma" w:hAnsi="Tahoma"/>
          <w:sz w:val="60"/>
          <w:szCs w:val="60"/>
        </w:rPr>
      </w:pPr>
      <w:bookmarkStart w:colFirst="0" w:colLast="0" w:name="_yd7wbb6i5jgo" w:id="0"/>
      <w:bookmarkEnd w:id="0"/>
      <w:r w:rsidDel="00000000" w:rsidR="00000000" w:rsidRPr="00000000">
        <w:rPr>
          <w:rFonts w:ascii="Tahoma" w:cs="Tahoma" w:eastAsia="Tahoma" w:hAnsi="Tahoma"/>
          <w:color w:val="feac0e"/>
          <w:sz w:val="32"/>
          <w:szCs w:val="32"/>
          <w:rtl w:val="0"/>
        </w:rPr>
        <w:t xml:space="preserve">Ambientação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363636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tblW w:w="10320.0" w:type="dxa"/>
        <w:jc w:val="left"/>
        <w:tblBorders>
          <w:top w:color="008000" w:space="0" w:sz="12" w:val="single"/>
          <w:left w:color="000000" w:space="0" w:sz="0" w:val="nil"/>
          <w:bottom w:color="008000" w:space="0" w:sz="12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420"/>
        <w:gridCol w:w="3900"/>
        <w:tblGridChange w:id="0">
          <w:tblGrid>
            <w:gridCol w:w="6420"/>
            <w:gridCol w:w="3900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03">
            <w:pPr>
              <w:keepNext w:val="1"/>
              <w:pageBreakBefore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cliente: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de cliente: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projeto: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do projeto: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Segmento cliente: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Unidade TOTVS: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Proposta comercial: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TOTVS: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cliente: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1">
      <w:pPr>
        <w:pStyle w:val="Title"/>
        <w:pageBreakBefore w:val="0"/>
        <w:spacing w:before="240" w:lineRule="auto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bookmarkStart w:colFirst="0" w:colLast="0" w:name="_yb3vf2pknot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</w:rPr>
      </w:pPr>
      <w:bookmarkStart w:colFirst="0" w:colLast="0" w:name="_3o4idbwb2ihi" w:id="2"/>
      <w:bookmarkEnd w:id="2"/>
      <w:r w:rsidDel="00000000" w:rsidR="00000000" w:rsidRPr="00000000">
        <w:rPr>
          <w:rFonts w:ascii="Tahoma" w:cs="Tahoma" w:eastAsia="Tahoma" w:hAnsi="Tahoma"/>
          <w:color w:val="feac0e"/>
          <w:sz w:val="28"/>
          <w:szCs w:val="28"/>
          <w:rtl w:val="0"/>
        </w:rPr>
        <w:t xml:space="preserve">Integrantes da reunião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i w:val="1"/>
          <w:color w:val="000000"/>
          <w:sz w:val="22"/>
          <w:szCs w:val="22"/>
          <w:rtl w:val="0"/>
        </w:rPr>
        <w:tab/>
        <w:tab/>
      </w:r>
    </w:p>
    <w:tbl>
      <w:tblPr>
        <w:tblStyle w:val="Table2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800"/>
        <w:gridCol w:w="5615"/>
        <w:tblGridChange w:id="0">
          <w:tblGrid>
            <w:gridCol w:w="4800"/>
            <w:gridCol w:w="56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Participantes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Ausentes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1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1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rPr/>
      </w:pPr>
      <w:r w:rsidDel="00000000" w:rsidR="00000000" w:rsidRPr="00000000">
        <w:rPr>
          <w:color w:val="feac0e"/>
          <w:sz w:val="28"/>
          <w:szCs w:val="28"/>
          <w:rtl w:val="0"/>
        </w:rPr>
        <w:t xml:space="preserve">Assuntos abordados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Legenda dos tipos de assuntos abordados:</w:t>
      </w:r>
    </w:p>
    <w:p w:rsidR="00000000" w:rsidDel="00000000" w:rsidP="00000000" w:rsidRDefault="00000000" w:rsidRPr="00000000" w14:paraId="0000001E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PD</w:t>
      </w:r>
      <w:r w:rsidDel="00000000" w:rsidR="00000000" w:rsidRPr="00000000">
        <w:rPr>
          <w:color w:val="434343"/>
          <w:rtl w:val="0"/>
        </w:rPr>
        <w:t xml:space="preserve"> – Pontos discutidos em reunião</w:t>
      </w:r>
    </w:p>
    <w:p w:rsidR="00000000" w:rsidDel="00000000" w:rsidP="00000000" w:rsidRDefault="00000000" w:rsidRPr="00000000" w14:paraId="0000001F">
      <w:pPr>
        <w:pageBreakBefore w:val="0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PA</w:t>
      </w:r>
      <w:r w:rsidDel="00000000" w:rsidR="00000000" w:rsidRPr="00000000">
        <w:rPr>
          <w:color w:val="434343"/>
          <w:rtl w:val="0"/>
        </w:rPr>
        <w:t xml:space="preserve"> – Pontos de Atenção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DT</w:t>
      </w:r>
      <w:r w:rsidDel="00000000" w:rsidR="00000000" w:rsidRPr="00000000">
        <w:rPr>
          <w:color w:val="434343"/>
          <w:rtl w:val="0"/>
        </w:rPr>
        <w:t xml:space="preserve"> – Decisões tomadas em reunião</w:t>
      </w:r>
    </w:p>
    <w:p w:rsidR="00000000" w:rsidDel="00000000" w:rsidP="00000000" w:rsidRDefault="00000000" w:rsidRPr="00000000" w14:paraId="00000021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PP</w:t>
      </w:r>
      <w:r w:rsidDel="00000000" w:rsidR="00000000" w:rsidRPr="00000000">
        <w:rPr>
          <w:color w:val="434343"/>
          <w:rtl w:val="0"/>
        </w:rPr>
        <w:t xml:space="preserve"> – Próximos passos</w:t>
      </w:r>
    </w:p>
    <w:p w:rsidR="00000000" w:rsidDel="00000000" w:rsidP="00000000" w:rsidRDefault="00000000" w:rsidRPr="00000000" w14:paraId="00000022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89.0" w:type="dxa"/>
        <w:jc w:val="left"/>
        <w:tblInd w:w="-75.0" w:type="dxa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784"/>
        <w:gridCol w:w="690"/>
        <w:gridCol w:w="9015"/>
        <w:tblGridChange w:id="0">
          <w:tblGrid>
            <w:gridCol w:w="784"/>
            <w:gridCol w:w="690"/>
            <w:gridCol w:w="90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Tipo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Item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Assuntos Abordados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jc w:val="center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jc w:val="center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jc w:val="center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jc w:val="center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jc w:val="center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jc w:val="center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color w:val="feac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ind w:left="0" w:firstLine="0"/>
        <w:rPr/>
      </w:pPr>
      <w:bookmarkStart w:colFirst="0" w:colLast="0" w:name="_30j0zll" w:id="3"/>
      <w:bookmarkEnd w:id="3"/>
      <w:r w:rsidDel="00000000" w:rsidR="00000000" w:rsidRPr="00000000">
        <w:rPr>
          <w:color w:val="feac0e"/>
          <w:sz w:val="28"/>
          <w:szCs w:val="28"/>
          <w:rtl w:val="0"/>
        </w:rPr>
        <w:t xml:space="preserve">Aceite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48.000000000002" w:type="dxa"/>
        <w:jc w:val="left"/>
        <w:tblInd w:w="24.000000000000004" w:type="dxa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961"/>
        <w:gridCol w:w="3793"/>
        <w:gridCol w:w="1594"/>
        <w:tblGridChange w:id="0">
          <w:tblGrid>
            <w:gridCol w:w="4961"/>
            <w:gridCol w:w="3793"/>
            <w:gridCol w:w="1594"/>
          </w:tblGrid>
        </w:tblGridChange>
      </w:tblGrid>
      <w:tr>
        <w:trPr>
          <w:cantSplit w:val="0"/>
          <w:trHeight w:val="442" w:hRule="atLeast"/>
          <w:tblHeader w:val="0"/>
        </w:trPr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Aprovado por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Assinatura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3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rPr>
                <w:b w:val="1"/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&lt;Nome e Função&gt;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3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39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b w:val="1"/>
          <w:color w:val="434343"/>
          <w:sz w:val="48"/>
          <w:szCs w:val="48"/>
        </w:rPr>
      </w:pPr>
      <w:r w:rsidDel="00000000" w:rsidR="00000000" w:rsidRPr="00000000">
        <w:rPr>
          <w:color w:val="434343"/>
          <w:rtl w:val="0"/>
        </w:rPr>
        <w:t xml:space="preserve">Autor da Ata: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even"/>
      <w:footerReference r:id="rId8" w:type="default"/>
      <w:footerReference r:id="rId9" w:type="even"/>
      <w:pgSz w:h="16820" w:w="11900" w:orient="portrait"/>
      <w:pgMar w:bottom="1067.7165354330737" w:top="40" w:left="850.3937007874016" w:right="709" w:header="708.6614173228347" w:footer="708.661417322834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Lato Black">
    <w:embedBold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jc w:val="left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19051</wp:posOffset>
              </wp:positionH>
              <wp:positionV relativeFrom="paragraph">
                <wp:posOffset>114300</wp:posOffset>
              </wp:positionV>
              <wp:extent cx="3009900" cy="209550"/>
              <wp:effectExtent b="0" l="0" r="0" t="0"/>
              <wp:wrapSquare wrapText="bothSides" distB="114300" distT="114300" distL="114300" distR="114300"/>
              <wp:docPr id="3" name=""/>
              <a:graphic>
                <a:graphicData uri="http://schemas.microsoft.com/office/word/2010/wordprocessingShape">
                  <wps:wsp>
                    <wps:cNvSpPr txBox="1"/>
                    <wps:cNvPr id="5" name="Shape 5"/>
                    <wps:spPr>
                      <a:xfrm>
                        <a:off x="0" y="402206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14.399999678134918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363636"/>
                              <w:sz w:val="12"/>
                              <w:vertAlign w:val="baseline"/>
                            </w:rPr>
                            <w:t xml:space="preserve">Este documento é propriedade da TOTVS. Todos os direitos reservados. ©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19051</wp:posOffset>
              </wp:positionH>
              <wp:positionV relativeFrom="paragraph">
                <wp:posOffset>114300</wp:posOffset>
              </wp:positionV>
              <wp:extent cx="3009900" cy="209550"/>
              <wp:effectExtent b="0" l="0" r="0" t="0"/>
              <wp:wrapSquare wrapText="bothSides" distB="114300" distT="114300" distL="114300" distR="114300"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09900" cy="2095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b="0" l="0" r="0" t="0"/>
              <wp:wrapNone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4405" cy="511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44725" cy="263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540000</wp:posOffset>
              </wp:positionH>
              <wp:positionV relativeFrom="page">
                <wp:posOffset>80963</wp:posOffset>
              </wp:positionV>
              <wp:extent cx="6657975" cy="1063547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2400" y="152400"/>
                        <a:ext cx="6657975" cy="1063547"/>
                        <a:chOff x="152400" y="152400"/>
                        <a:chExt cx="7315200" cy="1156775"/>
                      </a:xfrm>
                    </wpg:grpSpPr>
                    <pic:pic>
                      <pic:nvPicPr>
                        <pic:cNvPr id="3" name="Shape 3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4" name="Shape 4"/>
                      <wps:spPr>
                        <a:xfrm>
                          <a:off x="986850" y="439767"/>
                          <a:ext cx="5646300" cy="52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363636"/>
                                <w:sz w:val="44"/>
                                <w:vertAlign w:val="baseline"/>
                              </w:rPr>
                              <w:t xml:space="preserve">ATA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363636"/>
                                <w:sz w:val="4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363636"/>
                                <w:sz w:val="44"/>
                                <w:vertAlign w:val="baseline"/>
                              </w:rPr>
                              <w:t xml:space="preserve">DA 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897e9"/>
                                <w:sz w:val="44"/>
                                <w:vertAlign w:val="baseline"/>
                              </w:rPr>
                              <w:t xml:space="preserve">REUNIÃO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540000</wp:posOffset>
              </wp:positionH>
              <wp:positionV relativeFrom="page">
                <wp:posOffset>80963</wp:posOffset>
              </wp:positionV>
              <wp:extent cx="6657975" cy="1063547"/>
              <wp:effectExtent b="0" l="0" r="0" t="0"/>
              <wp:wrapSquare wrapText="bothSides" distB="0" distT="0" distL="0" distR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57975" cy="106354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jc w:val="center"/>
      <w:rPr>
        <w:b w:val="1"/>
        <w:color w:val="ffffff"/>
        <w:sz w:val="32"/>
        <w:szCs w:val="32"/>
      </w:rPr>
    </w:pPr>
    <w:r w:rsidDel="00000000" w:rsidR="00000000" w:rsidRPr="00000000">
      <w:rPr/>
      <w:drawing>
        <wp:inline distB="0" distT="0" distL="0" distR="0">
          <wp:extent cx="6656070" cy="1497091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5875" cy="638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/>
      <w:drawing>
        <wp:inline distB="0" distT="0" distL="0" distR="0">
          <wp:extent cx="246380" cy="8077835"/>
          <wp:effectExtent b="0" l="0" r="0" t="0"/>
          <wp:docPr descr="barra_lateral-_p.jpg" id="7" name="image2.jpg"/>
          <a:graphic>
            <a:graphicData uri="http://schemas.openxmlformats.org/drawingml/2006/picture">
              <pic:pic>
                <pic:nvPicPr>
                  <pic:cNvPr descr="barra_lateral-_p.jpg" id="0" name="image2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2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b="0" l="0" r="0" t="0"/>
              <wp:wrapNone/>
              <wp:docPr id="6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62725" cy="3778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color w:val="7f7a7f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jc w:val="left"/>
    </w:pPr>
    <w:rPr>
      <w:b w:val="1"/>
      <w:color w:val="ed9c2e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jc w:val="left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</w:pPr>
    <w:rPr>
      <w:rFonts w:ascii="Lato Black" w:cs="Lato Black" w:eastAsia="Lato Black" w:hAnsi="Lato Black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60" w:before="240" w:lineRule="auto"/>
    </w:pPr>
    <w:rPr>
      <w:b w:val="1"/>
    </w:rPr>
  </w:style>
  <w:style w:type="paragraph" w:styleId="Heading5">
    <w:name w:val="heading 5"/>
    <w:basedOn w:val="Normal"/>
    <w:next w:val="Normal"/>
    <w:pPr>
      <w:pageBreakBefore w:val="0"/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ageBreakBefore w:val="0"/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ageBreakBefore w:val="0"/>
      <w:jc w:val="left"/>
    </w:pPr>
    <w:rPr>
      <w:rFonts w:ascii="Lato Black" w:cs="Lato Black" w:eastAsia="Lato Black" w:hAnsi="Lato Black"/>
      <w:b w:val="1"/>
      <w:color w:val="8f3e15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LatoBlack-bold.ttf"/><Relationship Id="rId8" Type="http://schemas.openxmlformats.org/officeDocument/2006/relationships/font" Target="fonts/LatoBlack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Relationship Id="rId3" Type="http://schemas.openxmlformats.org/officeDocument/2006/relationships/image" Target="media/image2.jp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