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280160" cy="49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9852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600200" cy="268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6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/>
          <w:b/>
          <w:color w:val="1F4E79"/>
          <w:sz w:val="36"/>
        </w:rPr>
        <w:t>3-Month Midpoint Probation Review</w:t>
      </w:r>
    </w:p>
    <w:p>
      <w:pPr>
        <w:spacing w:after="160"/>
        <w:jc w:val="center"/>
      </w:pPr>
      <w:r>
        <w:rPr>
          <w:rFonts w:ascii="Arial" w:hAnsi="Arial"/>
          <w:i/>
          <w:color w:val="1F1F1F"/>
          <w:sz w:val="18"/>
        </w:rPr>
        <w:t>Use at approximately 3 months for permanent and fixed-term employees. For contractors or casuals, use only if relevant to the engagement arrangement.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Employee name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Role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Division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Manager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51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Review date</w:t>
            </w:r>
          </w:p>
        </w:tc>
        <w:tc>
          <w:tcPr>
            <w:tcW w:type="dxa" w:w="518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____________________________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Green / Amber / Red</w:t>
            </w:r>
          </w:p>
        </w:tc>
        <w:tc>
          <w:tcPr>
            <w:tcW w:type="dxa" w:w="3456"/>
            <w:shd w:fill="1F4E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Manager notes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Role understanding</w:t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Work quality</w:t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Reliability and attendance</w:t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Communication</w:t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Safety behaviour</w:t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Training progress</w:t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Teamwork and conduct</w:t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Coachability and initiative</w:t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  <w:t>Employee feedback/support needs</w:t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345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40"/>
      </w:pPr>
      <w:r>
        <w:rPr>
          <w:rFonts w:ascii="Arial" w:hAnsi="Arial"/>
          <w:b/>
          <w:sz w:val="18"/>
        </w:rPr>
        <w:t xml:space="preserve">3-month outcome: </w:t>
      </w:r>
      <w:r>
        <w:rPr>
          <w:rFonts w:ascii="Arial" w:hAnsi="Arial"/>
          <w:sz w:val="18"/>
        </w:rPr>
        <w:t xml:space="preserve">[ ] On track    </w:t>
      </w:r>
      <w:r>
        <w:rPr>
          <w:rFonts w:ascii="Arial" w:hAnsi="Arial"/>
          <w:sz w:val="18"/>
        </w:rPr>
        <w:t xml:space="preserve">[ ] On track with support    </w:t>
      </w:r>
      <w:r>
        <w:rPr>
          <w:rFonts w:ascii="Arial" w:hAnsi="Arial"/>
          <w:sz w:val="18"/>
        </w:rPr>
        <w:t xml:space="preserve">[ ] Concern - HR review required    </w:t>
      </w:r>
      <w:r>
        <w:rPr>
          <w:rFonts w:ascii="Arial" w:hAnsi="Arial"/>
          <w:sz w:val="18"/>
        </w:rPr>
        <w:t>[ ] Other: ____________________</w:t>
      </w:r>
    </w:p>
    <w:sectPr w:rsidR="00FC693F" w:rsidRPr="0006063C" w:rsidSect="00034616">
      <w:footerReference w:type="default" r:id="rId11"/>
      <w:pgSz w:w="12240" w:h="15840"/>
      <w:pgMar w:top="648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MAM / Equipsy | New Starter Check-In Toolkit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