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48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nhóm POL sau Sprint 1. §1: nói rõ tầng T2 mượn mã quy tắc và lý do từ dải chặn (ưu tiên ≤ 5) thay vì trả về một mã chung, để G-OPS-02 và G5-02 không còn là quy tắc chết (DEV-012); và đặc trưng chưa được cung cấp luôn coi là SAI, kể cả khi viết dạng tên trần (DEV-033). §2: G-OPS-06 thêm điều kiện op nên không còn khớp lệnh cài gói (DEV-032); thêm cổng G-WL với ba quy tắc cho việc đổi danh sách trắng (DEV-031). §3: danh sách thứ tư đổi tên lab_boards → boards cho khớp schema §4, vốn khai additionalProperties: false nên từ chối chính cái tên §3 bảo dùng (DEV-030); bổ sung ba điểm về giới hạn của niêm. §5: phạm vi cửa sổ hoàn tác trên hai nhật ký và yêu cầu ReviewQueue gộp cả hai (DEV-014); giá trị mặc định của defaults.yaml (DEV-001). §8: thêm S46–S48 phủ cổng G-WL.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 TRỪ hai ngoại lệ ở đoạn dưới</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Tầng T2 tra bảng quy tắc trước khi trả lời.</w:t>
      </w:r>
      <w:r>
        <w:rPr>
          <w:rFonts w:ascii="Times New Roman" w:cs="Times New Roman" w:eastAsia="Times New Roman" w:hAnsi="Times New Roman"/>
          <w:sz w:val="26"/>
          <w:szCs w:val="26"/>
        </w:rPr>
        <w:t xml:space="preserve"> Ngưỡng cứng của T2 ép ASK, nhưng nếu nó trả về ngay một mã chung như `HARD-R4` thì hai quy tắc `G-OPS-02` ("Không hoàn tác") và `G5-02` ("Công khai") không bao giờ thắng — chúng nói về chính những hành động R4 mà T2 vừa chặn, nên chúng thành quy tắc chết và `decision_log` chỉ còn ghi lớp rủi ro chứ không ghi </w:t>
      </w:r>
      <w:r>
        <w:rPr>
          <w:rFonts w:ascii="Times New Roman" w:cs="Times New Roman" w:eastAsia="Times New Roman" w:hAnsi="Times New Roman"/>
          <w:b/>
          <w:bCs/>
          <w:sz w:val="26"/>
          <w:szCs w:val="26"/>
        </w:rPr>
        <w:t xml:space="preserve">điều gì sắp xảy ra</w:t>
      </w:r>
      <w:r>
        <w:rPr>
          <w:rFonts w:ascii="Times New Roman" w:cs="Times New Roman" w:eastAsia="Times New Roman" w:hAnsi="Times New Roman"/>
          <w:sz w:val="26"/>
          <w:szCs w:val="26"/>
        </w:rPr>
        <w:t xml:space="preserve">. Người duyệt đọc nhật ký để quyết định, nên đó là mất mát thật. Vì vậy T2 tra bảng §2 để </w:t>
      </w:r>
      <w:r>
        <w:rPr>
          <w:rFonts w:ascii="Times New Roman" w:cs="Times New Roman" w:eastAsia="Times New Roman" w:hAnsi="Times New Roman"/>
          <w:b/>
          <w:bCs/>
          <w:sz w:val="26"/>
          <w:szCs w:val="26"/>
        </w:rPr>
        <w:t xml:space="preserve">mượn</w:t>
      </w:r>
      <w:r>
        <w:rPr>
          <w:rFonts w:ascii="Times New Roman" w:cs="Times New Roman" w:eastAsia="Times New Roman" w:hAnsi="Times New Roman"/>
          <w:sz w:val="26"/>
          <w:szCs w:val="26"/>
        </w:rPr>
        <w:t xml:space="preserve"> mã quy tắc và lý do, nhưng chỉ mượn từ dải chặn — quy tắc có ưu tiên ≤ 5. Quy tắc ưu tiên lớn hơn là lời khuyên chung; dùng nó làm lý do cho một hành động R4 là nói nhỏ đi mức nghiêm trọng (ví dụ giải thích một lệnh xóa flash bằng "Board chưa đánh dấu lab"). Và T2 chỉ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không nới: một quy tắc APPROVE gặp ngưỡng cứng vẫn ra ASK. Xem DEVIATIONS DEV-012.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ngoại lệ của nhánh R0 ở tầng T2.</w:t>
      </w:r>
      <w:r>
        <w:rPr>
          <w:rFonts w:ascii="Times New Roman" w:cs="Times New Roman" w:eastAsia="Times New Roman" w:hAnsi="Times New Roman"/>
          <w:sz w:val="26"/>
          <w:szCs w:val="26"/>
        </w:rPr>
        <w:t xml:space="preserve"> "Bỏ qua tầng sau" đúng với đa số, nhưng không đúng tuyệt đối, và cả hai chỗ trừ ra đều có lý do cụ thể. (a) Quy tắc trong </w:t>
      </w:r>
      <w:r>
        <w:rPr>
          <w:rFonts w:ascii="Times New Roman" w:cs="Times New Roman" w:eastAsia="Times New Roman" w:hAnsi="Times New Roman"/>
          <w:b/>
          <w:bCs/>
          <w:sz w:val="26"/>
          <w:szCs w:val="26"/>
        </w:rPr>
        <w:t xml:space="preserve">dải chặn</w:t>
      </w:r>
      <w:r>
        <w:rPr>
          <w:rFonts w:ascii="Times New Roman" w:cs="Times New Roman" w:eastAsia="Times New Roman" w:hAnsi="Times New Roman"/>
          <w:sz w:val="26"/>
          <w:szCs w:val="26"/>
        </w:rPr>
        <w:t xml:space="preserve"> (ưu tiên ≤ 5) vẫn thắng, kể cả khi nó chỉ ASK: `TOOL-03` chặn công cụ tác tử tự viết chưa qua kiểm thử — mà lớp rủi ro của công cụ ấy được SUY TỪ HIỆU ỨNG NÓ TỰ KHAI, và `effects_ok` tồn tại đúng vì lời khai có thể sai, nên cho R0 vượt qua là tin lời khai của chính thứ đang bị nghi; `G-SRC-07` hỏi khi một dự án nhạy cảm dùng nguồn đòi gửi dữ liệu ra ngoài, mà vài năng lực `search.*` mang nhãn R0 vì chúng "chỉ đọc" — đọc từ một dịch vụ bên ngoài. (b) Quy tắc APPROVE khớp thì tầng T2 </w:t>
      </w:r>
      <w:r>
        <w:rPr>
          <w:rFonts w:ascii="Times New Roman" w:cs="Times New Roman" w:eastAsia="Times New Roman" w:hAnsi="Times New Roman"/>
          <w:b/>
          <w:bCs/>
          <w:sz w:val="26"/>
          <w:szCs w:val="26"/>
        </w:rPr>
        <w:t xml:space="preserve">mượn mã và lý do</w:t>
      </w:r>
      <w:r>
        <w:rPr>
          <w:rFonts w:ascii="Times New Roman" w:cs="Times New Roman" w:eastAsia="Times New Roman" w:hAnsi="Times New Roman"/>
          <w:sz w:val="26"/>
          <w:szCs w:val="26"/>
        </w:rPr>
        <w:t xml:space="preserve"> của nó thay vì trả về mã chung `R0`: không mượn thì `TOOL-01` thành quy tắc chết và `decision_log` mất câu giải thích, đúng khuôn hỏng mà đoạn trên vừa mô tả cho `G-OPS-02`. Xem DEVIATIONS DEV-040.</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`source.kind` trong quy tắc dùng TỪ VỰNG CHÍNH SÁCH, không phải enum `Source.kind` của DDD-14 §2.</w:t>
      </w:r>
      <w:r>
        <w:rPr>
          <w:rFonts w:ascii="Times New Roman" w:cs="Times New Roman" w:eastAsia="Times New Roman" w:hAnsi="Times New Roman"/>
          <w:sz w:val="26"/>
          <w:szCs w:val="26"/>
        </w:rPr>
        <w:t xml:space="preserve"> Hai bảng cùng tên nhưng khác mục đích: DDD-14 mô tả ĐỊNH DẠNG (`svd`, `atdf`, `pdf`, `html`, `image`…), còn `G-SRC-01` chờ `pdf_vendor` — không phải một định dạng mà là một PHÁN XÉT: “PDF tải từ tên miền chính hãng”. Phân biệt ấy đáng giữ, vì một PDF từ st.com và một PDF từ diễn đàn cùng định dạng nhưng khác hẳn mức tin cậy, và chính sách quan tâm cái sau. </w:t>
      </w:r>
      <w:r>
        <w:rPr>
          <w:rFonts w:ascii="Times New Roman" w:cs="Times New Roman" w:eastAsia="Times New Roman" w:hAnsi="Times New Roman"/>
          <w:b/>
          <w:bCs/>
          <w:sz w:val="26"/>
          <w:szCs w:val="26"/>
        </w:rPr>
        <w:t xml:space="preserve">Bên gọi chịu trách nhiệm ánh xạ</w:t>
      </w:r>
      <w:r>
        <w:rPr>
          <w:rFonts w:ascii="Times New Roman" w:cs="Times New Roman" w:eastAsia="Times New Roman" w:hAnsi="Times New Roman"/>
          <w:sz w:val="26"/>
          <w:szCs w:val="26"/>
        </w:rPr>
        <w:t xml:space="preserve"> trước khi truyền đặc trưng; ghi vào bảng `source` vẫn dùng enum DDD-14. Truyền thẳng enum DDD-14 vào cổng thì mọi datasheet hãng trượt `G-SRC-01` và rơi xuống `G-SRC-99` (ASK) — quyết định vẫn an toàn nhưng lý do sai, và rất khó tìm ra vì mọi đặc trưng khác đều đúng: chỉ một từ lệch, mà quy tắc không khớp thì im lặng rơi xuống mặc định chứ không báo gì. Xem DEVIATIONS DEV-057.</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 vựng chính sách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Enum DDD-14 §2</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ánh xạ</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pdf_vendor</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miền nguồn là trang chính hãng (bảng TGT-19 §8)</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khác — diễn đàn, bản chụp lại, nguồn không rõ</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svd / atdf / edc / binding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nhau</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cần ánh xạ</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đặc trưng của cổng G1 được SUY RA, không do vai trò khai.</w:t>
      </w:r>
      <w:r>
        <w:rPr>
          <w:rFonts w:ascii="Times New Roman" w:cs="Times New Roman" w:eastAsia="Times New Roman" w:hAnsi="Times New Roman"/>
          <w:sz w:val="26"/>
          <w:szCs w:val="26"/>
        </w:rPr>
        <w:t xml:space="preserve"> `plan.touches_forbidden` và `plan.arch_change` không phải trường mà planner viết vào Plan; chúng tính từ `Plan.steps[].touches` (PRS-16 §4, enum đóng `isr | linker | clock | dma | power | actuator | none`). `touches_forbidden` đúng khi CÓ bước nào chạm một giá trị khác `none` — G1-01 nói "kế hoạch nhỏ", mà một bước động vào ngắt, linker, clock, DMA, nguồn hay cơ cấu chấp hành thì không còn nhỏ. `arch_change` đúng khi có bước chạm `linker` hoặc `clock`, theo chính lý do của G1-03 ("Đổi kiến trúc (RTOS, clock, linker)"); RTOS không có trong enum nên không suy được từ `touches`. Ghi rõ ở đây vì bản v1.2 dùng hai tên ấy mà không nói chúng đến từ đâu, và một hiện thực đọc chúng như trường mức kế hoạch sẽ thấy cả hai luôn sai — G1-03 thành quy tắc chết. Xem DEVIATIONS DEV-061.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Đặc trưng chưa được cung cấp luôn được coi là SAI</w:t>
      </w:r>
      <w:r>
        <w:rPr>
          <w:rFonts w:ascii="Times New Roman" w:cs="Times New Roman" w:eastAsia="Times New Roman" w:hAnsi="Times New Roman"/>
          <w:sz w:val="26"/>
          <w:szCs w:val="26"/>
        </w:rPr>
        <w:t xml:space="preserve">, dù nó viết dưới dạng thuộc tính (`board.has_actuator`) hay tên trần (`needs_sudo`). Một hiện thực để tên trần vắng mặt mang tính đúng sẽ làm mọi quy tắc chứa `or &lt;tên đó&gt;` khớp vô điều kiện: đo được trên `G-OPS-05` (ưu tiên 5, ASK), nó che hẳn `G-OPS-04` (ưu tiên 10, APPROVE) và không gói nào trong `trusted_packages` được duyệt tự động — cả danh sách gói tin cậy trở nên vô nghĩa mà bốn mươi lăm tình huống §8 vẫn xanh, vì không tình huống nào bỏ trống đặc trưng ấy. Xem DEVIATIONS DEV-033.</w:t>
      </w:r>
    </w:p>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 and op in ["flash","reset","rtt","read_mem","write_ram","experiment","experiment_no_actuator"]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 and wl.verified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ký danh sách trắng, niêm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được đổi danh sách trắng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thay đổi danh sách trắng cần người xác nhận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Bốn danh sách trong autonomy.yaml, tên và hình dạng theo schema §4: `trusted_sources` (tên miền), `trusted_packages` (gói công cụ), `allowed_licenses` (license được nhận), `boards` (bảng board id → {lab, has_actuator, autonomy, reason}). Mỗi thay đổi danh sách là hành động R4 qua cổng `G-WL` (§2): người ký bằng lệnh `eide policy sign` — ghi băm nội dung + user + thời điểm vào decision_log (sự kiện `policy.sign`, API-15 §5) và tệp `.eide/policy.sig`. PolicyGate từ chối nạp danh sách có băm không khớp chữ ký; khi ấy nó </w:t>
      </w:r>
      <w:r>
        <w:rPr>
          <w:rFonts w:ascii="Times New Roman" w:cs="Times New Roman" w:eastAsia="Times New Roman" w:hAnsi="Times New Roman"/>
          <w:b/>
          <w:bCs/>
          <w:sz w:val="26"/>
          <w:szCs w:val="26"/>
        </w:rPr>
        <w:t xml:space="preserve">bỏ hẳn</w:t>
      </w:r>
      <w:r>
        <w:rPr>
          <w:rFonts w:ascii="Times New Roman" w:cs="Times New Roman" w:eastAsia="Times New Roman" w:hAnsi="Times New Roman"/>
          <w:sz w:val="26"/>
          <w:szCs w:val="26"/>
        </w:rPr>
        <w:t xml:space="preserve"> ba danh sách khỏi biểu thức điều kiện thay vì nạp danh sách rỗng, và ghi lý do "danh sách trắng chưa ký" vào quyết định. Đánh dấu board lab (board.mark_lab) yêu cầu người xác nhận hai điều: không có cơ cấu chấp hành nguy hiểm và nguồn có giới hạn dòng.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Ba điểm cần nói rõ về cơ chế này.</w:t>
      </w:r>
      <w:r>
        <w:rPr>
          <w:rFonts w:ascii="Times New Roman" w:cs="Times New Roman" w:eastAsia="Times New Roman" w:hAnsi="Times New Roman"/>
          <w:sz w:val="26"/>
          <w:szCs w:val="26"/>
        </w:rPr>
        <w:t xml:space="preserve"> (a) Chữ ký ở đây là </w:t>
      </w:r>
      <w:r>
        <w:rPr>
          <w:rFonts w:ascii="Times New Roman" w:cs="Times New Roman" w:eastAsia="Times New Roman" w:hAnsi="Times New Roman"/>
          <w:i/>
          <w:iCs/>
          <w:sz w:val="26"/>
          <w:szCs w:val="26"/>
        </w:rPr>
        <w:t xml:space="preserve">niêm</w:t>
      </w:r>
      <w:r>
        <w:rPr>
          <w:rFonts w:ascii="Times New Roman" w:cs="Times New Roman" w:eastAsia="Times New Roman" w:hAnsi="Times New Roman"/>
          <w:sz w:val="26"/>
          <w:szCs w:val="26"/>
        </w:rPr>
        <w:t xml:space="preserve">, không phải mật mã: nội dung của nó là băm + người + thời điểm, không có khóa và không có bên thứ ba. Nó phát hiện được sửa đổi vô tình hoặc cẩu thả, chứ không chống được người đã ghi được vào `.eide/` — người ấy sửa danh sách rồi sửa luôn `policy.sig`. Điều làm nó không rỗng nghĩa là yêu cầu ghi vào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nơi: nhật ký là chuỗi băm nối tiếp, nên phép đối chiếu `.sig` với bản ghi `policy.sign` mới nhất bắt được đúng trường hợp sửa hai tệp cạnh nhau. (b) Niêm phủ cấu hình </w:t>
      </w:r>
      <w:r>
        <w:rPr>
          <w:rFonts w:ascii="Times New Roman" w:cs="Times New Roman" w:eastAsia="Times New Roman" w:hAnsi="Times New Roman"/>
          <w:b/>
          <w:bCs/>
          <w:sz w:val="26"/>
          <w:szCs w:val="26"/>
        </w:rPr>
        <w:t xml:space="preserve">sau khi hợp nhất</w:t>
      </w:r>
      <w:r>
        <w:rPr>
          <w:rFonts w:ascii="Times New Roman" w:cs="Times New Roman" w:eastAsia="Times New Roman" w:hAnsi="Times New Roman"/>
          <w:sz w:val="26"/>
          <w:szCs w:val="26"/>
        </w:rPr>
        <w:t xml:space="preserve"> `defaults.yaml` với `autonomy.yaml` của dự án, không phủ nội dung tệp: một dự án bỏ trống `allowed_licenses` vẫn chạy bằng danh sách của tệp mặc định, nên niêm chỉ phủ tệp dự án sẽ để người ký đặt tên mình lên một phần chính sách trong khi phần còn lại đến từ một tệp không ai niêm. (c) Niêm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phủ `thresholds` và `autonomy`: hai thứ ấy đổi thường xuyên qua `policy.learn_thresholds` (§7) và có đường kiểm soát riêng — gộp chúng vào sẽ bắt ký lại danh sách trắng mỗi tuần, và một cơ chế bắt ký quá thường xuyên là một cơ chế người ta bấm qua cho xong.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Việc ký là </w:t>
      </w:r>
      <w:r>
        <w:rPr>
          <w:rFonts w:ascii="Times New Roman" w:cs="Times New Roman" w:eastAsia="Times New Roman" w:hAnsi="Times New Roman"/>
          <w:b/>
          <w:bCs/>
          <w:sz w:val="26"/>
          <w:szCs w:val="26"/>
        </w:rPr>
        <w:t xml:space="preserve">lệnh CLI</w:t>
      </w:r>
      <w:r>
        <w:rPr>
          <w:rFonts w:ascii="Times New Roman" w:cs="Times New Roman" w:eastAsia="Times New Roman" w:hAnsi="Times New Roman"/>
          <w:sz w:val="26"/>
          <w:szCs w:val="26"/>
        </w:rPr>
        <w:t xml:space="preserve">, không phải năng lực: trong danh mục 238 năng lực không có mã nào cho `policy.sign`. Một năng lực thì Router gọi được, tức tác tử gọi được, tức tác tử tự cấp quyền cho chính nó — hỏng đúng thứ danh sách trắng dựng lên để giữ. Vì lẽ đó quy tắc `G-WL-02` trả REJECT chứ không phải ASK khi bên gọi không phải người.</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Phạm vi của cửa sổ hoàn tác.</w:t>
      </w:r>
      <w:r>
        <w:rPr>
          <w:rFonts w:ascii="Times New Roman" w:cs="Times New Roman" w:eastAsia="Times New Roman" w:hAnsi="Times New Roman"/>
          <w:sz w:val="26"/>
          <w:szCs w:val="26"/>
        </w:rPr>
        <w:t xml:space="preserve"> DEP-26 §3 đặt một daemon cho mỗi người dùng phục vụ nhiều dự án, nên có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nhật ký: nhật ký dự án (`&lt;dự án&gt;/.eide/store/ledger.jsonl`) và nhật ký người dùng. Sự kiện thuộc về một dự án ghi vào nhật ký dự án; sự kiện liên-dự-án ghi vào nhật ký người dùng. `project.create` thuộc loại thứ hai — lúc nó chạy thì dự án chưa tồn tại, nên chưa có nhật ký nào để ghi vào. Hệ quả cần biết khi hiện thực: `policy.undo_window` gọi bên trong một dự án sẽ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thấy mục hoàn tác của việc tạo chính dự án ấy, và </w:t>
      </w:r>
      <w:r>
        <w:rPr>
          <w:rFonts w:ascii="Times New Roman" w:cs="Times New Roman" w:eastAsia="Times New Roman" w:hAnsi="Times New Roman"/>
          <w:b/>
          <w:bCs/>
          <w:sz w:val="26"/>
          <w:szCs w:val="26"/>
        </w:rPr>
        <w:t xml:space="preserve">màn hình ReviewQueue (UXD-13) phải gộp cả hai nguồn</w:t>
      </w:r>
      <w:r>
        <w:rPr>
          <w:rFonts w:ascii="Times New Roman" w:cs="Times New Roman" w:eastAsia="Times New Roman" w:hAnsi="Times New Roman"/>
          <w:sz w:val="26"/>
          <w:szCs w:val="26"/>
        </w:rPr>
        <w:t xml:space="preserve"> — đọc mỗi nhật ký dự án thì người dùng không bao giờ thấy nút hoàn tác cho việc tạo dự án. Xem DEVIATIONS DEV-014.</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Giá trị mặc định.</w:t>
      </w:r>
      <w:r>
        <w:rPr>
          <w:rFonts w:ascii="Times New Roman" w:cs="Times New Roman" w:eastAsia="Times New Roman" w:hAnsi="Times New Roman"/>
          <w:sz w:val="26"/>
          <w:szCs w:val="26"/>
        </w:rPr>
        <w:t xml:space="preserve"> Khi một dự án chưa có `.eide/autonomy.yaml`, PolicyGate chạy bằng `policy/defaults.yaml` đi kèm bản cài: các ngưỡng lấy đúng trường `default` của schema §4; `allowed_licenses` = MIT, BSD-2-Clause, BSD-3-Clause, Apache-2.0, CC-BY-4.0, vendor-doc; `boards` để rỗng, vì đánh dấu board lab đòi người xác nhận hai điều chỉ người cầm board mới biết (§3). Bốn danh sách trong tệp ấy được niêm sẵn (`policy/defaults.sig`) và dự án mới kế thừa niêm khi băm trùng — bắt người ký lại một danh sách họ vừa ký là cách chắc chắn khiến lần ký sau không ai đọc. Cấu hình dự án hợp nhất </w:t>
      </w:r>
      <w:r>
        <w:rPr>
          <w:rFonts w:ascii="Times New Roman" w:cs="Times New Roman" w:eastAsia="Times New Roman" w:hAnsi="Times New Roman"/>
          <w:b/>
          <w:bCs/>
          <w:sz w:val="26"/>
          <w:szCs w:val="26"/>
        </w:rPr>
        <w:t xml:space="preserve">lên trên</w:t>
      </w:r>
      <w:r>
        <w:rPr>
          <w:rFonts w:ascii="Times New Roman" w:cs="Times New Roman" w:eastAsia="Times New Roman" w:hAnsi="Times New Roman"/>
          <w:sz w:val="26"/>
          <w:szCs w:val="26"/>
        </w:rPr>
        <w:t xml:space="preserve"> tệp mặc định, không thay thế nó. Xem DEVIATIONS DEV-001.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tám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chạy `eide policy sign`; niêm khớp cấu hình sau hợp nhất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G-WL-01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để thêm một tên miền vào trusted_sources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G-WL-02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ký nhưng băm không khớp niêm (danh sách đã đổi sau khi ký)</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G-WL-99</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48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2026-09-08T02:42:31.331Z</dcterms:created>
  <dcterms:modified xsi:type="dcterms:W3CDTF">2026-09-08T02:42:31.331Z</dcterms:modified>
</cp:coreProperties>
</file>

<file path=docProps/custom.xml><?xml version="1.0" encoding="utf-8"?>
<Properties xmlns="http://schemas.openxmlformats.org/officeDocument/2006/custom-properties" xmlns:vt="http://schemas.openxmlformats.org/officeDocument/2006/docPropsVTypes"/>
</file>