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2: TRI THỨC</w:t>
      </w:r>
    </w:p>
    <w:p>
      <w:pPr>
        <w:spacing w:after="240"/>
        <w:jc w:val="center"/>
      </w:pPr>
      <w:r>
        <w:rPr>
          <w:rFonts w:ascii="Times New Roman" w:cs="Times New Roman" w:eastAsia="Times New Roman" w:hAnsi="Times New Roman"/>
          <w:i/>
          <w:iCs/>
          <w:sz w:val="22"/>
          <w:szCs w:val="22"/>
        </w:rPr>
        <w:t xml:space="preserve">Khai phá lưu trữ, tìm kiếm đa nguồn, trích xuất, hộ chiếu, đồ thị tri thức, mạch, bản đồ tri thức và RAG. 72 năng lực trong 7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EIDE-CDS-12.2</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KG-07 kg.supersede: ví dụ gọi bổ sung trường bắt buộc `actor` — thiếu nó thì ví dụ không qua nổi input_schema của chính hợp đồng.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archive, search, extract, passport, kg, board, view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KG-07 kg.supersede: ví dụ gọi bổ sung trường bắt buộc `actor` — thiếu nó thì ví dụ không qua nổi input_schema của chính hợp đồng.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phá lưu trữ (zip/rar/7z/tar)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đa nguồn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M1, 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(PDF, ảnh, BOM, SVD…)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16/0/5/0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 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chip/board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tri thức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board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và ràng buộc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và RAG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ARCHIVE — Khai phá lưu trữ (zip/rar/7z/tar)</w:t>
      </w:r>
    </w:p>
    <w:p>
      <w:pPr>
        <w:pStyle w:val="Heading3"/>
        <w:spacing w:after="100" w:before="200" w:line="360"/>
      </w:pPr>
      <w:r>
        <w:rPr>
          <w:rFonts w:ascii="Times New Roman" w:cs="Times New Roman" w:eastAsia="Times New Roman" w:hAnsi="Times New Roman"/>
          <w:b/>
          <w:bCs/>
          <w:i/>
          <w:iCs/>
          <w:color w:val="1F3864"/>
          <w:sz w:val="26"/>
          <w:szCs w:val="26"/>
        </w:rPr>
        <w:t xml:space="preserve">ARCHIVE-01 · archive.list — Liệt kê nội dung zip/7z/rar/tar/gz không giải nén toàn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archive.list {"path":"robot-kit.zip","depth":3}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liệt kê đủ; rar cần công cụ → E4001 kèm gợi ý env.install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"entries":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size, compressed, kind_guess, nested"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"entries"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dạng định dạng theo chữ ký (zip/7z/rar/tar/gz/xz); đọc bảng mục (7z/rar qua libarchive hoặc 7z CLI trong sandbox)</w:t>
      </w:r>
    </w:p>
    <w:p>
      <w:pPr>
        <w:spacing w:after="120" w:line="360"/>
        <w:ind w:firstLine="0"/>
        <w:jc w:val="both"/>
      </w:pPr>
      <w:r>
        <w:rPr>
          <w:rFonts w:ascii="Times New Roman" w:cs="Times New Roman" w:eastAsia="Times New Roman" w:hAnsi="Times New Roman"/>
          <w:sz w:val="26"/>
          <w:szCs w:val="26"/>
        </w:rPr>
        <w:t xml:space="preserve">2. Với entry là archive lồng: liệt kê đệ quy tới depth (≤ 5) mà không giải nén toàn bộ (đọc stream)</w:t>
      </w:r>
    </w:p>
    <w:p>
      <w:pPr>
        <w:spacing w:after="120" w:line="360"/>
        <w:ind w:firstLine="0"/>
        <w:jc w:val="both"/>
      </w:pPr>
      <w:r>
        <w:rPr>
          <w:rFonts w:ascii="Times New Roman" w:cs="Times New Roman" w:eastAsia="Times New Roman" w:hAnsi="Times New Roman"/>
          <w:sz w:val="26"/>
          <w:szCs w:val="26"/>
        </w:rPr>
        <w:t xml:space="preserve">3. Đoán loại theo tên/chữ ký 512 byte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7z/unrar; E8000 tỷ lệ nén bất thường.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ARCHIVE-02 · archive.unpack — Giải nén đệ quy có giới hạn (≤5 cấp, ≤2 GB), chống zip-slip, sandbox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mật khẩu; vượt giới hạn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 rar/7z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archive.unpack {"path":"robot-kit.zip"}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TC-11, TC-SE-02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"skipped":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"skipped"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chuẩn hóa đường dẫn, từ chối ../, tuyệt đối, symlink ra ngoài</w:t>
      </w:r>
    </w:p>
    <w:p>
      <w:pPr>
        <w:spacing w:after="120" w:line="360"/>
        <w:ind w:firstLine="0"/>
        <w:jc w:val="both"/>
      </w:pPr>
      <w:r>
        <w:rPr>
          <w:rFonts w:ascii="Times New Roman" w:cs="Times New Roman" w:eastAsia="Times New Roman" w:hAnsi="Times New Roman"/>
          <w:sz w:val="26"/>
          <w:szCs w:val="26"/>
        </w:rPr>
        <w:t xml:space="preserve">2. Giới hạn tổng 2 GB, độ sâu 5, tỷ lệ 100:1</w:t>
      </w:r>
    </w:p>
    <w:p>
      <w:pPr>
        <w:spacing w:after="120" w:line="360"/>
        <w:ind w:firstLine="0"/>
        <w:jc w:val="both"/>
      </w:pPr>
      <w:r>
        <w:rPr>
          <w:rFonts w:ascii="Times New Roman" w:cs="Times New Roman" w:eastAsia="Times New Roman" w:hAnsi="Times New Roman"/>
          <w:sz w:val="26"/>
          <w:szCs w:val="26"/>
        </w:rPr>
        <w:t xml:space="preserve">3. Giải nén đệ quy các archive con; trả danh sách tệp đã cách ly trong cache/unpacked/&lt;hash&gt;/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SANDBOX_VIOLATION;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ARCHIVE-03 · archive.extract_one — Lấy một tệp bên trong theo đường dẫn/mẫu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archive.extract_one {"path":"sdk.zip","member":"**/stm32f411.svd"}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Lấy đúng tệp không giải nén phần còn lại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hoặc glob"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"member"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Stream một entry ra cache; kiểm giới hạn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member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ARCHIVE-04 · archive.query — Tìm bên trong kho nén theo tên/kiểu/nội dung (grep, chữ ký)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archive.query {"path":"sdk.zip","pattern":"I2C_CR1","mode":"content"}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trong header nằm trong zip con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"signature"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"pattern"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name: glob trên bảng mục; signature: đọc 512 byte đầu từng entry; content: grep stream (giới hạn 200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ARCHIVE-05 · ingest.classify — Phân loại tệp theo chữ ký nội dung → loại, tầng, extractor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ingest.classify {"files":["a.svd","ds.pdf","board.jpg"]}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 ≥ 95% đúng trên bộ 10 tệp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"classification":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kind, tier, extractor,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"classification"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Chữ ký nội dung (magic, XML root, từ khóa) trước phần mở rộng</w:t>
      </w:r>
    </w:p>
    <w:p>
      <w:pPr>
        <w:spacing w:after="120" w:line="360"/>
        <w:ind w:firstLine="0"/>
        <w:jc w:val="both"/>
      </w:pPr>
      <w:r>
        <w:rPr>
          <w:rFonts w:ascii="Times New Roman" w:cs="Times New Roman" w:eastAsia="Times New Roman" w:hAnsi="Times New Roman"/>
          <w:sz w:val="26"/>
          <w:szCs w:val="26"/>
        </w:rPr>
        <w:t xml:space="preserve">2. Bảng kind → tier/extractor (svd/atdf/edc/binding/header: gold; pdf hãng: silver; ảnh: silver-vision; readme/md: context)</w:t>
      </w:r>
    </w:p>
    <w:p>
      <w:pPr>
        <w:spacing w:after="120" w:line="360"/>
        <w:ind w:firstLine="0"/>
        <w:jc w:val="both"/>
      </w:pPr>
      <w:r>
        <w:rPr>
          <w:rFonts w:ascii="Times New Roman" w:cs="Times New Roman" w:eastAsia="Times New Roman" w:hAnsi="Times New Roman"/>
          <w:sz w:val="26"/>
          <w:szCs w:val="26"/>
        </w:rPr>
        <w:t xml:space="preserve">3. PDF: phân biệt datasheet/reference manual/errata/schematic-pdf theo tiêu đề trang 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ARCHIVE-06 · ingest.hash_dedupe — sha256, phát hiện trùng với Source đã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ingest.hash_dedupe {"files":["ds.pdf"]}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đã có → dup kèm source_id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"dup"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sha256 từng tệp; so với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ARCHIVE-07 · ingest.index_text — Lập chỉ mục văn bản (BM25) cho tài liệu ngữ cảnh không sinh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ingest.index_text {"files":["README.md"]}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từ khóa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"indexed":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"indexed"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tài liệu ngữ cảnh (README, ghi chú): chunk + FTS5 (view.rag_index gọi bên trong)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SEARCH — Tìm kiếm đa nguồn</w:t>
      </w:r>
    </w:p>
    <w:p>
      <w:pPr>
        <w:pStyle w:val="Heading3"/>
        <w:spacing w:after="100" w:before="200" w:line="360"/>
      </w:pPr>
      <w:r>
        <w:rPr>
          <w:rFonts w:ascii="Times New Roman" w:cs="Times New Roman" w:eastAsia="Times New Roman" w:hAnsi="Times New Roman"/>
          <w:b/>
          <w:bCs/>
          <w:i/>
          <w:iCs/>
          <w:color w:val="1F3864"/>
          <w:sz w:val="26"/>
          <w:szCs w:val="26"/>
        </w:rPr>
        <w:t xml:space="preserve">SEARCH-01 · search.registry — Tìm gói/hộ chiếu/mẫu tham chiếu trong registry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search.registry {"query":"stm32f411","kind":"passport"}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Seed 640 chip →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"any"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kind, badges,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index.json registry (cache 1 h) theo id/mpn/từ khóa; xếp theo badge + khớp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registry không tới được → trả rỗng + cảnh báo.</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SEARCH-02 · search.vendor — Tìm trong kho hãng theo mẫu URL đã biết (CMSIS pack, Microchip pack, ST, Bosch…)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search.vendor {"part":"STM32F411CE"}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Trả link CMSIS pack và datasheet st.com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"uri, kind, domain, size_est, license_hint"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diện hãng từ tiền tố mã (STM32→st.com/CMSIS pack; AT/PIC→microchip; nRF→nordic; ESP→espressif; GD32→gigadevice); áp mẫu URL trong TGT-19 §bảng nguồn</w:t>
      </w:r>
    </w:p>
    <w:p>
      <w:pPr>
        <w:spacing w:after="120" w:line="360"/>
        <w:ind w:firstLine="0"/>
        <w:jc w:val="both"/>
      </w:pPr>
      <w:r>
        <w:rPr>
          <w:rFonts w:ascii="Times New Roman" w:cs="Times New Roman" w:eastAsia="Times New Roman" w:hAnsi="Times New Roman"/>
          <w:sz w:val="26"/>
          <w:szCs w:val="26"/>
        </w:rPr>
        <w:t xml:space="preserve">2. HEAD để lấy kích thước;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SEARCH-03 · search.docs_mcp — Hỏi docs MCP của hãng (Espressif, Nordic) → đoạn trích + URL + ngày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search.docs_mcp {"query":"i2c_master_transmit timeout","vendor":"espressif"}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"vendor":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"espressif",</w:t>
      </w:r>
    </w:p>
    <w:p>
      <w:pPr>
        <w:spacing w:after="0" w:line="240"/>
        <w:ind w:left="567"/>
      </w:pPr>
      <w:r>
        <w:rPr>
          <w:rFonts w:ascii="Consolas" w:cs="Consolas" w:eastAsia="Consolas" w:hAnsi="Consolas"/>
          <w:sz w:val="19"/>
          <w:szCs w:val="19"/>
        </w:rPr>
        <w:t xml:space="preserve">    "nordic"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url, date, sdk_version"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MCP client tới docs server hãng; giới hạn 5 đoạn; lưu Source kind=docs_mcp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E8002 nếu sensitive và query chứa nội dung dự án.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SEARCH-04 · search.web — Tìm web nhiều nguồn (datasheet, SVD, repo, errata, forum); ưu tiên tên miền hãng; không tải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Internet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search.web {"query":"A4988 datasheet","kinds":["datasheet"],"part":"A4988"}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allegromicro.com xếp trên forum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"datasheet",</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"errata",</w:t>
      </w:r>
    </w:p>
    <w:p>
      <w:pPr>
        <w:spacing w:after="0" w:line="240"/>
        <w:ind w:left="567"/>
      </w:pPr>
      <w:r>
        <w:rPr>
          <w:rFonts w:ascii="Consolas" w:cs="Consolas" w:eastAsia="Consolas" w:hAnsi="Consolas"/>
          <w:sz w:val="19"/>
          <w:szCs w:val="19"/>
        </w:rPr>
        <w:t xml:space="preserve">     "forum",</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vấn công cụ tìm kiếm (API cấu hình) với từ khóa + mã linh kiện + kind; tối đa 20 kết quả</w:t>
      </w:r>
    </w:p>
    <w:p>
      <w:pPr>
        <w:spacing w:after="120" w:line="360"/>
        <w:ind w:firstLine="0"/>
        <w:jc w:val="both"/>
      </w:pPr>
      <w:r>
        <w:rPr>
          <w:rFonts w:ascii="Times New Roman" w:cs="Times New Roman" w:eastAsia="Times New Roman" w:hAnsi="Times New Roman"/>
          <w:sz w:val="26"/>
          <w:szCs w:val="26"/>
        </w:rPr>
        <w:t xml:space="preserve">2. Gắn domain, kind đoán, tier dự kiến; loại trang không phải tài liệu;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SEARCH-05 · search.rank — Xếp hạng ứng viên theo tầng dự kiến, tên miền, hash/license, khớp mã linh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search.rank {"candidates":[]}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10 ứng viên xếp đúng thứ tự vàng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"ranked":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 tier dự kiến (gold 3, silver 2, bronze 1) + domain tin cậy (+2) + hash/signature (+2) + license rõ (+1) + khớp mã linh kiện trong tiêu đề (+2) + mới hơn (+0,5)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SEARCH-06 · search.fetch — Tải ứng viên (giới hạn dung lượng), hash, phát hiện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chính sách G-SRC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tin cậy; license không rõ; tệp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search.fetch {"candidate":{"uri":"https://www.st.com/…/rm0383.pdf","domain":"st.com","kind":"pdf_vendor","size_mb":12}}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TC-07, S01…S07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"sha256":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"license":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"size_bytes":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"sha256",</w:t>
      </w:r>
    </w:p>
    <w:p>
      <w:pPr>
        <w:spacing w:after="0" w:line="240"/>
        <w:ind w:left="567"/>
      </w:pPr>
      <w:r>
        <w:rPr>
          <w:rFonts w:ascii="Consolas" w:cs="Consolas" w:eastAsia="Consolas" w:hAnsi="Consolas"/>
          <w:sz w:val="19"/>
          <w:szCs w:val="19"/>
        </w:rPr>
        <w:t xml:space="preserve">  "license",</w:t>
      </w:r>
    </w:p>
    <w:p>
      <w:pPr>
        <w:spacing w:after="0" w:line="240"/>
        <w:ind w:left="567"/>
      </w:pPr>
      <w:r>
        <w:rPr>
          <w:rFonts w:ascii="Consolas" w:cs="Consolas" w:eastAsia="Consolas" w:hAnsi="Consolas"/>
          <w:sz w:val="19"/>
          <w:szCs w:val="19"/>
        </w:rPr>
        <w:t xml:space="preserve">  "size_bytes"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policy.decide(G-SRC) với đặc trưng domain/size/license/kind/hash</w:t>
      </w:r>
    </w:p>
    <w:p>
      <w:pPr>
        <w:spacing w:after="120" w:line="360"/>
        <w:ind w:firstLine="0"/>
        <w:jc w:val="both"/>
      </w:pPr>
      <w:r>
        <w:rPr>
          <w:rFonts w:ascii="Times New Roman" w:cs="Times New Roman" w:eastAsia="Times New Roman" w:hAnsi="Times New Roman"/>
          <w:sz w:val="26"/>
          <w:szCs w:val="26"/>
        </w:rPr>
        <w:t xml:space="preserve">2. Tải qua core.net vào cache/ (giới hạn ngưỡng); sha256; so expected_hash</w:t>
      </w:r>
    </w:p>
    <w:p>
      <w:pPr>
        <w:spacing w:after="120" w:line="360"/>
        <w:ind w:firstLine="0"/>
        <w:jc w:val="both"/>
      </w:pPr>
      <w:r>
        <w:rPr>
          <w:rFonts w:ascii="Times New Roman" w:cs="Times New Roman" w:eastAsia="Times New Roman" w:hAnsi="Times New Roman"/>
          <w:sz w:val="26"/>
          <w:szCs w:val="26"/>
        </w:rPr>
        <w:t xml:space="preserve">3. Nhận diện license (SEC-25 §4); tạo Source;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pending; E3001; E8001;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SEARCH-07 · search.verify_match — Tóm tắt tài liệu vừa tải và kiểm có đúng linh kiện/phiên bản 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search.verify_match {"source_id":"src_…","part":"BME280"}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BMP280 cho BME280 → &lt; 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"match_score":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"match_score",</w:t>
      </w:r>
    </w:p>
    <w:p>
      <w:pPr>
        <w:spacing w:after="0" w:line="240"/>
        <w:ind w:left="567"/>
      </w:pPr>
      <w:r>
        <w:rPr>
          <w:rFonts w:ascii="Consolas" w:cs="Consolas" w:eastAsia="Consolas" w:hAnsi="Consolas"/>
          <w:sz w:val="19"/>
          <w:szCs w:val="19"/>
        </w:rPr>
        <w:t xml:space="preserv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3 trang đầu (extract.pdf_layout); librarian so mã linh kiện, họ, phiên bản với yêu cầu; điểm 0–1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SEARCH-08 · search.missing — Từ tác vụ, liệt kê tri thức còn thiếu và tạo yêu cầu (sufficiency check)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 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I2C → 1 request đúng IRI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"subject, kind, why"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Plan/STEP: liệt kê subject IRI cần (ngoại vi, chân, thanh ghi, timing); tra store; thiếu → request</w:t>
      </w:r>
    </w:p>
    <w:p>
      <w:pPr>
        <w:spacing w:after="120" w:line="360"/>
        <w:ind w:firstLine="0"/>
        <w:jc w:val="both"/>
      </w:pPr>
      <w:r>
        <w:rPr>
          <w:rFonts w:ascii="Times New Roman" w:cs="Times New Roman" w:eastAsia="Times New Roman" w:hAnsi="Times New Roman"/>
          <w:sz w:val="26"/>
          <w:szCs w:val="26"/>
        </w:rPr>
        <w:t xml:space="preserve">2. Gộp theo nguồn có thể đáp ứng; kg.request cho từng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SEARCH-09 · search.reference_projects — Tìm mẫu dự án tham chiếu cho một ý tưởng (robot cân bằng…) trong registry rồi 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{"idea":"robot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Z-01/Z-03 trả eide.ref.balancing-robot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"templates":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bom, verified,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"templates"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 kind=template theo từ khóa ý tưởng (đồng nghĩa Việt–Anh: cân bằng↔balancing); sau đó web repo (chỉ ứng viên)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EXTRACT — Trích xuất (PDF, ảnh, BOM, SVD…)</w:t>
      </w:r>
    </w:p>
    <w:p>
      <w:pPr>
        <w:pStyle w:val="Heading3"/>
        <w:spacing w:after="100" w:before="200" w:line="360"/>
      </w:pPr>
      <w:r>
        <w:rPr>
          <w:rFonts w:ascii="Times New Roman" w:cs="Times New Roman" w:eastAsia="Times New Roman" w:hAnsi="Times New Roman"/>
          <w:b/>
          <w:bCs/>
          <w:i/>
          <w:iCs/>
          <w:color w:val="1F3864"/>
          <w:sz w:val="26"/>
          <w:szCs w:val="26"/>
        </w:rPr>
        <w:t xml:space="preserve">EXTRACT-01 · extract.svd — SVD → hộ chiếu chip (derivedFrom, dim, cluster, enum)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extract.svd {"file":"STM32F411.svd"}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"include_descriptions":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SVD (derivedFrom, dim, cluster, enum) như M0; *-Community → silver</w:t>
      </w:r>
    </w:p>
    <w:p>
      <w:pPr>
        <w:spacing w:after="120" w:line="360"/>
        <w:ind w:firstLine="0"/>
        <w:jc w:val="both"/>
      </w:pPr>
      <w:r>
        <w:rPr>
          <w:rFonts w:ascii="Times New Roman" w:cs="Times New Roman" w:eastAsia="Times New Roman" w:hAnsi="Times New Roman"/>
          <w:sz w:val="26"/>
          <w:szCs w:val="26"/>
        </w:rPr>
        <w:t xml:space="preserve">2. passport.import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EXTRACT-02 · extract.atdf — ATDF (Microchip)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extract.atdf {"file":"ATmega328P.atdf"}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ATDF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EXTRACT-03 · extract.edc — EDC/.PIC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extract.edc {"file":"PIC16F18855.PIC"}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SFR khớp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EDC/.PIC (XML): SFR, bit, address; gold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EXTRACT-04 · extract.header_c — Header C chính hãng → địa chỉ/bit (đối chiếu SVD)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extract.header_c {"file":"stm32f411xe.h"}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cố ý 1 địa chỉ → conflict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libclang/regex: #define &lt;NAME&gt;_BASE, bit mask, enum; ánh xạ tên → IRI theo quy ước hãng; tier gold nếu header chính hãng</w:t>
      </w:r>
    </w:p>
    <w:p>
      <w:pPr>
        <w:spacing w:after="120" w:line="360"/>
        <w:ind w:firstLine="0"/>
        <w:jc w:val="both"/>
      </w:pPr>
      <w:r>
        <w:rPr>
          <w:rFonts w:ascii="Times New Roman" w:cs="Times New Roman" w:eastAsia="Times New Roman" w:hAnsi="Times New Roman"/>
          <w:sz w:val="26"/>
          <w:szCs w:val="26"/>
        </w:rPr>
        <w:t xml:space="preserve">2. Đối chiếu SVD nếu có → conflicts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EXTRACT-05 · extract.dt_binding — Devicetree binding YAML → thuộc tính bắt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extract.dt_binding {"file":"bosch,bme280.yaml"}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Thuộc tính required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YAML binding → thuộc tính bắt buộc/enum → fact predicate other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EXTRACT-06 · extract.pdf_layout — Bố cục PDF: chương, bảng, hình, bbox (Docling/pdfplumber)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extract.pdf_layout {"file":"bme280-ds.pdf"}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thanh ghi nhận dạng là table với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"pages":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"page, bbox, type text|table|figure|heading,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"toc":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"toc"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Docling (fallback pdfplumber) → khối có bbox; phát hiện bảng; lưu ảnh cắt bảng vào cache</w:t>
      </w:r>
    </w:p>
    <w:p>
      <w:pPr>
        <w:spacing w:after="120" w:line="360"/>
        <w:ind w:firstLine="0"/>
        <w:jc w:val="both"/>
      </w:pPr>
      <w:r>
        <w:rPr>
          <w:rFonts w:ascii="Times New Roman" w:cs="Times New Roman" w:eastAsia="Times New Roman" w:hAnsi="Times New Roman"/>
          <w:sz w:val="26"/>
          <w:szCs w:val="26"/>
        </w:rPr>
        <w:t xml:space="preserve">2. Sinh mục lục từ heading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docling;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EXTRACT-07 · extract.pdf_register_map — Bảng thanh ghi/bit-field từ PDF → fact có trang/bbox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extract.pdf_register_map {"file":"bme280-ds.pdf","part":"bosch.bme280"}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TC-12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"low_confidence":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"low_confidence"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bảng có tiêu đề/cột dạng thanh ghi (Register, Address, Bit, Reset…); librarian với schema RegisterTable chuyển bảng → fact (subject IRI part/periph/reg/field, offset, bit_range, reset_value, enum)</w:t>
      </w:r>
    </w:p>
    <w:p>
      <w:pPr>
        <w:spacing w:after="120" w:line="360"/>
        <w:ind w:firstLine="0"/>
        <w:jc w:val="both"/>
      </w:pPr>
      <w:r>
        <w:rPr>
          <w:rFonts w:ascii="Times New Roman" w:cs="Times New Roman" w:eastAsia="Times New Roman" w:hAnsi="Times New Roman"/>
          <w:sz w:val="26"/>
          <w:szCs w:val="26"/>
        </w:rPr>
        <w:t xml:space="preserve">2. Locator page+bbox+ảnh cắt; confidence = điểm bảng × khớp kiểu; silver</w:t>
      </w:r>
    </w:p>
    <w:p>
      <w:pPr>
        <w:spacing w:after="120" w:line="360"/>
        <w:ind w:firstLine="0"/>
        <w:jc w:val="both"/>
      </w:pPr>
      <w:r>
        <w:rPr>
          <w:rFonts w:ascii="Times New Roman" w:cs="Times New Roman" w:eastAsia="Times New Roman" w:hAnsi="Times New Roman"/>
          <w:sz w:val="26"/>
          <w:szCs w:val="26"/>
        </w:rPr>
        <w:t xml:space="preserve">3. passport.import (merge/conflict)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EXTRACT-08 · extract.pdf_electrical — Thông số điện, timing, nhiệt → fact (tầng bạc, luôn cần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(an toàn)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extract.pdf_electrical {"file":"a4988.pdf","part":"allegro.a4988"}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range đúng; timing có min/typ/max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đặc tính điện/timing/nhiệt → fact voltage_range/timing với đơn vị chuẩn hóa (V, mA, ns, kHz); luôn silver, ask (G-FACT-03)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EXTRACT-09 · extract.pdf_pinout — Pinout/package từ bảng hoặc hình → pin function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extract.pdf_pinout {"file":"stm32f411-ds.pdf","part":"st.stm32f411ce"}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 có I2C1_SCL AF4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pinout (Pin, Name, Type) hoặc hình package (vision) → pin_function; package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EXTRACT-10 · extract.pdf_errata — Errata → overlay K2′ với điều kiện áp dụng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extract.pdf_errata {"file":"stm32f411-errata.pdf","part":"st.stm32f411ce"}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I2C → fact có rev</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mục errata → fact predicate other với điều kiện (rev, silicon), overlay K2′; liên kết CONFLICTS_WITH nếu mâu thuẫn datasheet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EXTRACT-11 · extract.pdf_formula — Công thức/thuật toán (ví dụ bù nhiệt BME280) → skill dự án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extract.pdf_formula {"file":"bme280-ds.pdf","section":"4.2.3","part":"bosch.bme280"}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có mã C tham chiếu và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"section",</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"skill_path":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"skill_path"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công thức/thuật toán (bù nhiệt) → skill dự án (K5) có trích dẫn trang;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EXTRACT-12 · extract.ocr — OCR PDF scan/ảnh chữ; giảm confidence 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extract.ocr {"file":"scan.pdf"}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chữ → text; fact sinh sau đó có confidence giảm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"text_blocks":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"text_blocks"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Tesseract/OCR đám mây (theo cấu hình) → khối văn bản có bbox; confidence −0,1; method vision_llm|parser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EXTRACT-13 · extract.image_schematic — Ảnh schematic → net/linh kiện đề xuất (thị giác) kèm ảnh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có thị giác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(đề xuất)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extract.image_schematic {"image":"sch.jpg","part_hint":"blackpill-f411"}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"unreadable":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"unreadable"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NetProposal; bbox làm bằng chứng; đối chiếu tên chân với hộ chiếu</w:t>
      </w:r>
    </w:p>
    <w:p>
      <w:pPr>
        <w:spacing w:after="120" w:line="360"/>
        <w:ind w:firstLine="0"/>
        <w:jc w:val="both"/>
      </w:pPr>
      <w:r>
        <w:rPr>
          <w:rFonts w:ascii="Times New Roman" w:cs="Times New Roman" w:eastAsia="Times New Roman" w:hAnsi="Times New Roman"/>
          <w:sz w:val="26"/>
          <w:szCs w:val="26"/>
        </w:rPr>
        <w:t xml:space="preserve">2. Ghi fact silver method vision_llm status normalized (luôn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EXTRACT-14 · extract.image_board — Ảnh board → nhãn chip/linh kiện, vị trí,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Z-04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extract.image_board {"image":"board.jpg"}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Z-04 nhận STM32F411CEU6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"label, mpn_guess, bbox,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nhãn chip/linh kiện/cổng; passport.list khớp mpn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EXTRACT-15 · extract.image_scope — Ảnh màn hình oscilloscope/LA → giá trị đo, kết luận sơ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extract.image_scope {"image":"scope.png","kind":"oscilloscope"}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tần số ±10%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"oscilloscope",</w:t>
      </w:r>
    </w:p>
    <w:p>
      <w:pPr>
        <w:spacing w:after="0" w:line="240"/>
        <w:ind w:left="567"/>
      </w:pPr>
      <w:r>
        <w:rPr>
          <w:rFonts w:ascii="Consolas" w:cs="Consolas" w:eastAsia="Consolas" w:hAnsi="Consolas"/>
          <w:sz w:val="19"/>
          <w:szCs w:val="19"/>
        </w:rPr>
        <w:t xml:space="preserve">    "logic",</w:t>
      </w:r>
    </w:p>
    <w:p>
      <w:pPr>
        <w:spacing w:after="0" w:line="240"/>
        <w:ind w:left="567"/>
      </w:pPr>
      <w:r>
        <w:rPr>
          <w:rFonts w:ascii="Consolas" w:cs="Consolas" w:eastAsia="Consolas" w:hAnsi="Consolas"/>
          <w:sz w:val="19"/>
          <w:szCs w:val="19"/>
        </w:rPr>
        <w:t xml:space="preserve">    "multimeter"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"measurement":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"measurement"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thang, giá trị; tạo Measurement kind custom, confidence thấp;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EXTRACT-16 · extract.kicad_netlist — kicad-cli → net/pin/part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extract.kicad_netlist {"file":"robot.kicad_sch"}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 95%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"tên board; không nêu thì lấy tên tệp. Phải có để khớp với `name` của BOARD-01 — tên tệp netlist thường là tên bản vẽ, không phải tên board (DEV-066)"</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kicad-cli sch export netlist --format kicadxml (sandbox); parse nets/parts/pins</w:t>
      </w:r>
    </w:p>
    <w:p>
      <w:pPr>
        <w:spacing w:after="120" w:line="360"/>
        <w:ind w:firstLine="0"/>
        <w:jc w:val="both"/>
      </w:pPr>
      <w:r>
        <w:rPr>
          <w:rFonts w:ascii="Times New Roman" w:cs="Times New Roman" w:eastAsia="Times New Roman" w:hAnsi="Times New Roman"/>
          <w:sz w:val="26"/>
          <w:szCs w:val="26"/>
        </w:rPr>
        <w:t xml:space="preserve">2. Ánh xạ part → hộ chiếu theo MPN/value; board.build_passport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kicad-cli.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EXTRACT-17 · extract.bom — Trích BOM từ schematic (KiCad/PDF/Excel/README) → bảng ref, MPN, giá trị, số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giữa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 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 {"sources":["robot.kicad_sch"],"kind":"schematic"}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 12 linh kiện đúng ref/MPN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"csv",</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"readme"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"ref, mpn, value, qty, footprint, source_locator"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"unmatched":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"unmatched"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schematic: từ netlist parts; csv/xlsx: nhận cột (ref/MPN/value/qty) theo tên gần đúng; image: cartographer; readme: librarian trích danh sách</w:t>
      </w:r>
    </w:p>
    <w:p>
      <w:pPr>
        <w:spacing w:after="120" w:line="360"/>
        <w:ind w:firstLine="0"/>
        <w:jc w:val="both"/>
      </w:pPr>
      <w:r>
        <w:rPr>
          <w:rFonts w:ascii="Times New Roman" w:cs="Times New Roman" w:eastAsia="Times New Roman" w:hAnsi="Times New Roman"/>
          <w:sz w:val="26"/>
          <w:szCs w:val="26"/>
        </w:rPr>
        <w:t xml:space="preserve">2. Gộp trùng theo MPN ĐẦY ĐỦ — hai dạng đóng gói là hai mã đặt hàng, gộp chúng thì lô hàng về không hàn được (DEV-078); tính thêm mpn_base bằng cách bỏ hậu tố đóng gói/băng TÁCH BẰNG DẤU, dùng để tra cứu ở bom_enrich; không có MPN thì gộp theo (value, footprint); qty = số ký hiệu duy nhất</w:t>
      </w:r>
    </w:p>
    <w:p>
      <w:pPr>
        <w:spacing w:after="120" w:line="360"/>
        <w:ind w:firstLine="0"/>
        <w:jc w:val="both"/>
      </w:pPr>
      <w:r>
        <w:rPr>
          <w:rFonts w:ascii="Times New Roman" w:cs="Times New Roman" w:eastAsia="Times New Roman" w:hAnsi="Times New Roman"/>
          <w:sz w:val="26"/>
          <w:szCs w:val="26"/>
        </w:rPr>
        <w:t xml:space="preserve">3. Gắn locator từng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EXTRACT-18 · extract.bom_enrich — Với mỗi MPN trong BOM: tìm hộ chiếu/datasheet (search.*) và gắn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ngoài tin cậy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extract.bom_enrich {"bom":[{"mpn":"A4988"}]}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A4988 gắn datasheet Allegro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MPN: search.registry → search.vendor → (web); gắn passport/datasheet candidate; thiếu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EXTRACT-19 · extract.office — DOCX/XLSX/HTML/MD → văn bản, bảng có vị trí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extract.office {"file":"notes.docx"}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trong docx thành block table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python-docx/openpyxl/html.parser/markdown → khối văn bản/bảng có vị trí (đoạn, ô)</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EXTRACT-20 · extract.readme_goal — Suy ra mục tiêu dự án, danh sách tính năng từ README/ghi chú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extract.readme_goal {"text":"# Balancing robot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sinh F-01…F-08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"title, expectation, priority_guess"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"bom_hints":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"bom_hints"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librarian với schema Goal; đề xuất 5–10 Feature có kỳ vọng quan sát được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EXTRACT-21 · extract.code_constants — Quét mã sẵn có: hằng số địa chỉ/bit → ánh xạ fact; danh sách không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extract.code_constants {"repo":"."}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 100 hằng số → phân loại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"code_units":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"unsourced":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"code_units",</w:t>
      </w:r>
    </w:p>
    <w:p>
      <w:pPr>
        <w:spacing w:after="0" w:line="240"/>
        <w:ind w:left="567"/>
      </w:pPr>
      <w:r>
        <w:rPr>
          <w:rFonts w:ascii="Consolas" w:cs="Consolas" w:eastAsia="Consolas" w:hAnsi="Consolas"/>
          <w:sz w:val="19"/>
          <w:szCs w:val="19"/>
        </w:rPr>
        <w:t xml:space="preserve">  "unsourced"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C/C++/Rust: hằng số dạng địa chỉ/bit/enum; tìm chú thích eide:fact; khớp giá trị với store → CITES; không khớp → unsourced (đề xuất code.annotate)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PASSPORT — Hộ chiếu chip/board</w:t>
      </w:r>
    </w:p>
    <w:p>
      <w:pPr>
        <w:pStyle w:val="Heading3"/>
        <w:spacing w:after="100" w:before="200" w:line="360"/>
      </w:pPr>
      <w:r>
        <w:rPr>
          <w:rFonts w:ascii="Times New Roman" w:cs="Times New Roman" w:eastAsia="Times New Roman" w:hAnsi="Times New Roman"/>
          <w:b/>
          <w:bCs/>
          <w:i/>
          <w:iCs/>
          <w:color w:val="1F3864"/>
          <w:sz w:val="26"/>
          <w:szCs w:val="26"/>
        </w:rPr>
        <w:t xml:space="preserve">PASSPORT-01 · passport.import — Ghi FactBatch qua cổng ghi duy nhất (merge tier, conflict,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passport.import {"batch":{"facts":[]},"actor":"extract.svd"}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"FactBatch"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"written":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"merged":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"written",</w:t>
      </w:r>
    </w:p>
    <w:p>
      <w:pPr>
        <w:spacing w:after="0" w:line="240"/>
        <w:ind w:left="567"/>
      </w:pPr>
      <w:r>
        <w:rPr>
          <w:rFonts w:ascii="Consolas" w:cs="Consolas" w:eastAsia="Consolas" w:hAnsi="Consolas"/>
          <w:sz w:val="19"/>
          <w:szCs w:val="19"/>
        </w:rPr>
        <w:t xml:space="preserve">  "merged",</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merge theo tier; multi-valued predicate; conflict → status conflict + cạnh; ledger store.write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PASSPORT-02 · passport.query — Tra fact theo part/periph/reg/field hoặc câu hỏi NL; kèm trích dẫn/tầng/trạng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{"part":"st.stm32f411ce","peripheral":"I2C1","register":"CR1"}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"register":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"field":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hỏi NL"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"include_history":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"tiers":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"latency_ms":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"tiers",</w:t>
      </w:r>
    </w:p>
    <w:p>
      <w:pPr>
        <w:spacing w:after="0" w:line="240"/>
        <w:ind w:left="567"/>
      </w:pPr>
      <w:r>
        <w:rPr>
          <w:rFonts w:ascii="Consolas" w:cs="Consolas" w:eastAsia="Consolas" w:hAnsi="Consolas"/>
          <w:sz w:val="19"/>
          <w:szCs w:val="19"/>
        </w:rPr>
        <w:t xml:space="preserve">  "latency_ms"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Nếu q: intent nhỏ → part/periph/reg/field; store.query; &lt; 200 ms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PASSPORT-03 · passport.list — Liệt kê hộ chiếu, phiên bản,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640 sau seed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store.passports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PASSPORT-04 · passport.diff — So hai phiên bản hộ chiếu: fact thêm/bớt/đổi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passport.diff {"a":"st.stm32f411ce@1.1","b":"st.stm32f411ce@1.2"}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1 offset → changed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"changed":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"added",</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"changed"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fact hiện hành hai phiên bản theo subject/predicate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PASSPORT-05 · passport.upgrade — Nâng ghim sang phiên bản mới; impact; đưa feature về failing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(ảnh hưởng mã)</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passport.upgrade {"id":"st.stm32f411ce","version":"1.2"}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dùng fact đổi → failing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"stale_code_units, features_to_recheck"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nếu cần; passport.diff; kg.impact cho fact đổi; ghim mới; feature liên quan → failing (cần tái kiểm)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PASSPORT-06 · passport.verify_on_board — Sinh firmware ID/GPIO/UART, nạp, so, gắn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ID lệch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passport.verify_on_board {"id":"st.stm32f411ce@1.2","target":"nucleo-f411"}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"log_hash":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w:t>
      </w:r>
    </w:p>
    <w:p>
      <w:pPr>
        <w:spacing w:after="0" w:line="240"/>
        <w:ind w:left="567"/>
      </w:pPr>
      <w:r>
        <w:rPr>
          <w:rFonts w:ascii="Consolas" w:cs="Consolas" w:eastAsia="Consolas" w:hAnsi="Consolas"/>
          <w:sz w:val="19"/>
          <w:szCs w:val="19"/>
        </w:rPr>
        <w:t xml:space="preserve">  "log_hash"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firmware kiểm định (BEN-21 §2) đọc ID/GPIO/UART; policy G-OPS; target.flash; target.serial expect; so với fact → badge verified_on_board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PASSPORT-07 · passport.export — Xuất hộ chiếu YAML/JSON có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passport.export {"id":"st.stm32f411ce@1.2","format":"yaml"}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nạp lại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"yaml",</w:t>
      </w:r>
    </w:p>
    <w:p>
      <w:pPr>
        <w:spacing w:after="0" w:line="240"/>
        <w:ind w:left="567"/>
      </w:pPr>
      <w:r>
        <w:rPr>
          <w:rFonts w:ascii="Consolas" w:cs="Consolas" w:eastAsia="Consolas" w:hAnsi="Consolas"/>
          <w:sz w:val="19"/>
          <w:szCs w:val="19"/>
        </w:rPr>
        <w:t xml:space="preserve">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Xuất fact + Source con trỏ (không PDF)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PASSPORT-08 · passport.resolve_address — Địa chỉ/hex → tên ngoại vi/thanh ghi (cho hover,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passport.resolve_address {"address":"0x40005400"}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"address":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"address"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base_address/offset trong hộ chiếu ghim; trả periph/reg gần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KG — Đồ thị tri thức</w:t>
      </w:r>
    </w:p>
    <w:p>
      <w:pPr>
        <w:pStyle w:val="Heading3"/>
        <w:spacing w:after="100" w:before="200" w:line="360"/>
      </w:pPr>
      <w:r>
        <w:rPr>
          <w:rFonts w:ascii="Times New Roman" w:cs="Times New Roman" w:eastAsia="Times New Roman" w:hAnsi="Times New Roman"/>
          <w:b/>
          <w:bCs/>
          <w:i/>
          <w:iCs/>
          <w:color w:val="1F3864"/>
          <w:sz w:val="26"/>
          <w:szCs w:val="26"/>
        </w:rPr>
        <w:t xml:space="preserve">KG-01 · kg.build — Dựng/tải đồ thị từ store (cache có 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store → rebuild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"force":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"edges":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"nodes",</w:t>
      </w:r>
    </w:p>
    <w:p>
      <w:pPr>
        <w:spacing w:after="0" w:line="240"/>
        <w:ind w:left="567"/>
      </w:pPr>
      <w:r>
        <w:rPr>
          <w:rFonts w:ascii="Consolas" w:cs="Consolas" w:eastAsia="Consolas" w:hAnsi="Consolas"/>
          <w:sz w:val="19"/>
          <w:szCs w:val="19"/>
        </w:rPr>
        <w:t xml:space="preserve">  "edges",</w:t>
      </w:r>
    </w:p>
    <w:p>
      <w:pPr>
        <w:spacing w:after="0" w:line="240"/>
        <w:ind w:left="567"/>
      </w:pPr>
      <w:r>
        <w:rPr>
          <w:rFonts w:ascii="Consolas" w:cs="Consolas" w:eastAsia="Consolas" w:hAnsi="Consolas"/>
          <w:sz w:val="19"/>
          <w:szCs w:val="19"/>
        </w:rPr>
        <w:t xml:space="preserve">  "cached"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Dựng đồ thị từ store; cache theo băm NỘI DUNG store (không băm byte tệp: WAL/VACUUM đổi tệp mà không đổi dữ liệu). Chọn thư viện là việc của thiết kế chi tiết, không phải của hợp đồng năng lực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KG-02 · kg.conflicts — Fact mâu thuẫn + tài nguyên bị dùng bởi &gt;1 module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TC-21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"type fact|resource, nodes[], detail"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"resource_ready":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"description": "đã kiểm được xung đột TÀI NGUYÊN chưa (cần hw_map, mốc M2). false nghĩa là chưa kiểm, KHÁC với đã kiểm và sạch"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"resource_ready"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Fact CONFLICTS_WITH + tài nguyên bị &gt;1 module dùng (hw_map)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KG-03 · kg.impact — Fact đổi → CodeUnit stale, Feature cần tái kiểm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{"fact_id":"f_1a2b"}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"stale_code_units":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"stale_code_units",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"diagrams"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CITES ngược từ fact → code_unit → feature; requirement.trace; doc_artifact.citations; diagram.source_ref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KG-04 · kg.neighborhood — Lân cận ≤ 2 bước cho ngữ cảnh/hiển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 {"node":"chip:st.stm32f411ce/periph:I2C1","depth":2}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PB6/PB7 và BME280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BFS ≤ 2 bước theo loại cạnh; giới hạn 500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KG-05 · kg.review_facts — Duyệt fact theo nhóm (tự theo chính sách hoặc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thấp; mâu thuẫn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{"group":"batch:b_12","decision":"policy","actor":"policy"}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S09…S17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"batch_id|subject prefix|status"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"accept",</w:t>
      </w:r>
    </w:p>
    <w:p>
      <w:pPr>
        <w:spacing w:after="0" w:line="240"/>
        <w:ind w:left="567"/>
      </w:pPr>
      <w:r>
        <w:rPr>
          <w:rFonts w:ascii="Consolas" w:cs="Consolas" w:eastAsia="Consolas" w:hAnsi="Consolas"/>
          <w:sz w:val="19"/>
          <w:szCs w:val="19"/>
        </w:rPr>
        <w:t xml:space="preserve">    "reject",</w:t>
      </w:r>
    </w:p>
    <w:p>
      <w:pPr>
        <w:spacing w:after="0" w:line="240"/>
        <w:ind w:left="567"/>
      </w:pPr>
      <w:r>
        <w:rPr>
          <w:rFonts w:ascii="Consolas" w:cs="Consolas" w:eastAsia="Consolas" w:hAnsi="Consolas"/>
          <w:sz w:val="19"/>
          <w:szCs w:val="19"/>
        </w:rPr>
        <w:t xml:space="preserve">    "policy"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"group",</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"asked":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"rejected":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"description": "nhánh REJECT của G-FACT (ví dụ tầng đồng)"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"reviewed",</w:t>
      </w:r>
    </w:p>
    <w:p>
      <w:pPr>
        <w:spacing w:after="0" w:line="240"/>
        <w:ind w:left="567"/>
      </w:pPr>
      <w:r>
        <w:rPr>
          <w:rFonts w:ascii="Consolas" w:cs="Consolas" w:eastAsia="Consolas" w:hAnsi="Consolas"/>
          <w:sz w:val="19"/>
          <w:szCs w:val="19"/>
        </w:rPr>
        <w:t xml:space="preserve">  "asked",</w:t>
      </w:r>
    </w:p>
    <w:p>
      <w:pPr>
        <w:spacing w:after="0" w:line="240"/>
        <w:ind w:left="567"/>
      </w:pPr>
      <w:r>
        <w:rPr>
          <w:rFonts w:ascii="Consolas" w:cs="Consolas" w:eastAsia="Consolas" w:hAnsi="Consolas"/>
          <w:sz w:val="19"/>
          <w:szCs w:val="19"/>
        </w:rPr>
        <w:t xml:space="preserve">  "rejected"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decision=policy: với mỗi fact chạy policy.decide(G-FACT) → APPROVE: status reviewed, confirmed_by=policy; ASK: giữ normalized, mở gate; REJECT: rejected</w:t>
      </w:r>
    </w:p>
    <w:p>
      <w:pPr>
        <w:spacing w:after="120" w:line="360"/>
        <w:ind w:firstLine="0"/>
        <w:jc w:val="both"/>
      </w:pPr>
      <w:r>
        <w:rPr>
          <w:rFonts w:ascii="Times New Roman" w:cs="Times New Roman" w:eastAsia="Times New Roman" w:hAnsi="Times New Roman"/>
          <w:sz w:val="26"/>
          <w:szCs w:val="26"/>
        </w:rPr>
        <w:t xml:space="preserve">2. decision accept/reject bởi người: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KG-06 · kg.resolve_conflict — Chọn fact hiện hành / cả hai theo điều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kg.resolve_conflict {"conflict_id":"c_3","choice":"a","actor":"cong"}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nhánh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"both_conditional"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"condition":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"current":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Người chọn; fact thua → superseded; both: giữ hai với điều kiện (errata rev)</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actor=policy.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KG-07 · kg.supersede — Fact mới thay fact cũ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kg.supersede {"old":"f_1a2b","new":{},"reason":"SVD 1.2","actor":"agent"}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"old",</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store.supersede (M0); kg.impact;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KG-08 · kg.request — Tạo yêu cầu nhận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kg.request {"need":"timing I2C fast mode","subject":"part:bosch.bme280"}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Request xuất hiện trong queue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Tạo AcquisitionRequest REQUESTED; Orchestrator có thể nối search.*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KG-09 · kg.evidence — Bằng chứng gắn với feature/fact (log hash, số đo, badge)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kg.evidence {"id":"F-03"}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có ≥ 1 evidence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"feature|fact"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EVIDENCED_BY từ feature.evidence, measurement, tool_report, badge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BOARD — Mạch và ràng buộc</w:t>
      </w:r>
    </w:p>
    <w:p>
      <w:pPr>
        <w:pStyle w:val="Heading3"/>
        <w:spacing w:after="100" w:before="200" w:line="360"/>
      </w:pPr>
      <w:r>
        <w:rPr>
          <w:rFonts w:ascii="Times New Roman" w:cs="Times New Roman" w:eastAsia="Times New Roman" w:hAnsi="Times New Roman"/>
          <w:b/>
          <w:bCs/>
          <w:i/>
          <w:iCs/>
          <w:color w:val="1F3864"/>
          <w:sz w:val="26"/>
          <w:szCs w:val="26"/>
        </w:rPr>
        <w:t xml:space="preserve">BOARD-01 · board.build_passport — Dựng BoardPassport từ netlist/ảnh/BOM; suy ra bus/địa chỉ/pull-up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ảnh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{"sources":["src_net1","src_bom1"],"name":"robot-main"}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BME280 gắn 0x76 từ SDO=GND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"netlist|bom|image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"warnings":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Hợp nhất nets/parts từ extract.kicad_netlist / image_schematic / bom; suy bus (I2C: SCL/SDA net → địa chỉ từ hộ chiếu part), pull-up (R trên SCL/SDA), nguồn (VDD net)</w:t>
      </w:r>
    </w:p>
    <w:p>
      <w:pPr>
        <w:spacing w:after="120" w:line="360"/>
        <w:ind w:firstLine="0"/>
        <w:jc w:val="both"/>
      </w:pPr>
      <w:r>
        <w:rPr>
          <w:rFonts w:ascii="Times New Roman" w:cs="Times New Roman" w:eastAsia="Times New Roman" w:hAnsi="Times New Roman"/>
          <w:sz w:val="26"/>
          <w:szCs w:val="26"/>
        </w:rPr>
        <w:t xml:space="preserve">2. Tạo Passport kind=board, fact predicate net/address; tier theo nguồn thấp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BOARD-02 · board.check_pins — Xung đột chân/AF, reserved/boot, trùng địa chỉ bus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board.check_pins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TC-21 phát hiện PB3 LED+MOSI, PA13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"pin, kind, detail, severity"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một chân hai chức năng trái nhau (AF), reserved/boot/debug (SWD, BOOT0), trùng địa chỉ bus, thiếu pull-up I2C, dòng vượt fact; xét cả HwMap dự kiến trong plan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BOARD-03 · board.constraints — Sinh ràng buộc điện/bus cho Coder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board.constraints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I2C1 limit 400 kHz theo pull-up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"constraints":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"reserved_pins, bus_limits, voltage,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"constraints"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constraints.yaml phần board từ fact điện và net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BOARD-04 · board.propose_fix — Đề xuất phương án cho xung đột (remap AF, đổi chân)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mã passing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board.propose_fix {"conflict":{"pin":"PB3"}}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phương án; phương án chạm mã passing đánh dấu 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"change, cost, touches_code"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từ fact `pin_function` của hộ chiếu chip (KHÔNG gọi mô hình — chân nào thay được cho chân nào là tra bảng, mà mô hình không có bảng ấy; DEV-067): remap AF, đổi chân, đổi địa chỉ (ADDR pin), thêm điện trở; chưa có hộ chiếu chân thì nêu phương án kèm "chưa tra được chân thay thế" thay vì đoán một tên</w:t>
      </w:r>
    </w:p>
    <w:p>
      <w:pPr>
        <w:spacing w:after="120" w:line="360"/>
        <w:ind w:firstLine="0"/>
        <w:jc w:val="both"/>
      </w:pPr>
      <w:r>
        <w:rPr>
          <w:rFonts w:ascii="Times New Roman" w:cs="Times New Roman" w:eastAsia="Times New Roman" w:hAnsi="Times New Roman"/>
          <w:sz w:val="26"/>
          <w:szCs w:val="26"/>
        </w:rPr>
        <w:t xml:space="preserve">2. Xếp theo ít thay đổi nhất (không chạm mã trước); đánh dấu ASK cho phương án chạm mã ĐANG QUA TEST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BOARD-05 · board.mark_lab — Đánh dấu board là lab (không cơ cấu chấp hành) để tự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(một lần)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board.mark_lab {"board":"nucleo-f411","no_actuator":true,"current_limited":true,"by":"cong"}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 board có động cơ →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"no_actuator":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"current_limited":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"no_actuator",</w:t>
      </w:r>
    </w:p>
    <w:p>
      <w:pPr>
        <w:spacing w:after="0" w:line="240"/>
        <w:ind w:left="567"/>
      </w:pPr>
      <w:r>
        <w:rPr>
          <w:rFonts w:ascii="Consolas" w:cs="Consolas" w:eastAsia="Consolas" w:hAnsi="Consolas"/>
          <w:sz w:val="19"/>
          <w:szCs w:val="19"/>
        </w:rPr>
        <w:t xml:space="preserve">  "current_limited",</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"lab":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Cả hai xác nhận true và by là người → autonomy.yaml boards.&lt;id&gt;.lab=true, ký (POL-17 §3)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by=policy; E1000 thiếu xác nhận.</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VIEW — Bản đồ tri thức và RAG</w:t>
      </w:r>
    </w:p>
    <w:p>
      <w:pPr>
        <w:pStyle w:val="Heading3"/>
        <w:spacing w:after="100" w:before="200" w:line="360"/>
      </w:pPr>
      <w:r>
        <w:rPr>
          <w:rFonts w:ascii="Times New Roman" w:cs="Times New Roman" w:eastAsia="Times New Roman" w:hAnsi="Times New Roman"/>
          <w:b/>
          <w:bCs/>
          <w:i/>
          <w:iCs/>
          <w:color w:val="1F3864"/>
          <w:sz w:val="26"/>
          <w:szCs w:val="26"/>
        </w:rPr>
        <w:t xml:space="preserve">VIEW-01 · view.kg_map — Hiển thị bản đồ tri thức toàn dự án: chip/board/module/fact/nguồn; tô màu theo tier, trạng thái, mâu thuẫn; zoom/lọc/tìm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 (kg CLI)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 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 {"filter":{"status":["conflict"]}}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&lt; 3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"tier[], status[], kinds[], layer[]"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"nodes[] {id, kind, label, tier, status, layer},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kg.build; lọc; tô màu theo tier (vàng/bạc/đồng), status (conflict đỏ, superseded xám), layer; giới hạn 50.000 nút với gom cụm theo periph khi &gt; 5.000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VIEW-02 · view.kg_focus — Bản đồ lân cận từ một nút (thanh ghi, chân, module) với đường dẫn tới nguồn và mã dùng nó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view.kg_focus {"node":"chip:st.stm32f411ce/periph:I2C1/reg:CR1","depth":2}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đường tới SVD và bme280.c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"paths_to_sources":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"paths_to_sources"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đường CITES tới Source + USES tới code_unit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VIEW-03 · view.provenance — Xem chuỗi nguồn gốc của một fact: tài liệu → trang/locator → trích đoạn → supersede/conflict; mở đúng trang PDF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 mở đúng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locator, snippet, method, confirmed_by, supersedes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 CITES → Source; locator → mở PDF trang/bbox (ảnh cắt từ cache); lịch sử supersede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VIEW-04 · view.conflict_board — Bảng mâu thuẫn/chờ duyệt/đã thay thế; thao tác duyệt ngay trên bảng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 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view.conflict_board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trên bảng cập nhật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"rows":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"conflict_id, subject, a, b, tiers, sources, actions[]"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"rows"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kg.conflicts + queue ASK G-FACT; hành động gọi kg.resolve_conflict/review_facts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VIEW-05 · view.coverage_map — Bản đồ độ phủ tri thức: ngoại vi/thanh ghi/chân nào đã có fact, đang thiếu, đang được yêu cầu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view.coverage_map {"passport":"st.stm32f411ce@1.2"}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số khớp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"heatmap":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"periph → {registers_total, with_facts, reviewed, requested}"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"heatmap"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Cấu trúc hộ chiếu (ngoại vi/thanh ghi/chân) vs fact hiện có vs AcquisitionRequest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VIEW-06 · view.impact_map — Bản đồ tác động khi fact/yêu cầu đổi: module,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Khớp kg.impact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req.change_impact/kg.impact → đồ thị con tô màu stale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VIEW-07 · view.rag_ask — Hỏi–đáp RAG trên toàn kho tài liệu dự án (PDF, ảnh OCR, mã, chat); trả lời có trích dẫn nhấp mở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nguồn trong phạm vi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{"question":"BME280 địa chỉ I2C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TC-79 ≥ 90%, 100%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ids |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"source_id, locator, snippet"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"not_found":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"answer",</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"not_found"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RagIndex.retrieve lai (từ khóa FTS5 + vector + lan tỏa KG 2 bước), k=8; writer trả lời chỉ từ chunk; mọi câu có [n]; không có chunk đủ điểm (&lt; 0,35) → not_found và chat.decline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VIEW-08 · view.rag_trace — Hiển thị lý do trả lời: đoạn văn bản được truy hồi, điểm số, đường lan tỏa trên đồ thị (Graph-RAG)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view.rag_trace {"trace_id":"tr_a1"}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đủ 3 điểm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"graph_path":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"scores",</w:t>
      </w:r>
    </w:p>
    <w:p>
      <w:pPr>
        <w:spacing w:after="0" w:line="240"/>
        <w:ind w:left="567"/>
      </w:pPr>
      <w:r>
        <w:rPr>
          <w:rFonts w:ascii="Consolas" w:cs="Consolas" w:eastAsia="Consolas" w:hAnsi="Consolas"/>
          <w:sz w:val="19"/>
          <w:szCs w:val="19"/>
        </w:rPr>
        <w:t xml:space="preserve">  "graph_path"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chunk, điểm từng thành phần (bm25, vector, graph), đường lan tỏa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VIEW-09 · view.rag_index — Xây/cập nhật chỉ mục RAG (chunk, embedding, chỉ mục từ khóa + đồ thị) cho tài liệu mới nạp; báo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archive.ingest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view.rag_index {"rebuild":false}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TC-DD-05 tái dựng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"rebuild":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"status":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Chunk ≤ 800 token theo bố cục (Docling block/OCR/mã theo hàm); embedding qua Gateway (embedding model trong models.yaml, batch 64); FTS5; gắn IRI xuất hiện; incremental theo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VIEW-10 · view.rag_compare — So sánh câu trả lời theo nhiều nguồn (datasheet vs errata vs cộng đồng) và chỉ ra chỗ khác nhau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view.rag_compare {"question":"I2C fast mode tối đa?"}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ra errata khác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"tier/source → answer, citations; differences[]"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rag_ask theo từng nhóm nguồn (datasheet, errata, cộng đồng); writer nêu khác biệt có trích dẫn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VIEW-11 · view.doc_side_by_side — Xem tài liệu gốc cạnh fact/mã đã trích: bôi sáng vùng nguồn trong PDF/ảnh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view.doc_side_by_side {"ref":"f_9e0f"}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bôi sáng đúng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"fact_id | code_unit_id"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"left":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"source, page, bbox"</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"right":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"left",</w:t>
      </w:r>
    </w:p>
    <w:p>
      <w:pPr>
        <w:spacing w:after="0" w:line="240"/>
        <w:ind w:left="567"/>
      </w:pPr>
      <w:r>
        <w:rPr>
          <w:rFonts w:ascii="Consolas" w:cs="Consolas" w:eastAsia="Consolas" w:hAnsi="Consolas"/>
          <w:sz w:val="19"/>
          <w:szCs w:val="19"/>
        </w:rPr>
        <w:t xml:space="preserve">  "right"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locator → trang PDF/ảnh với highlight; mã với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VIEW-12 · view.timeline — Dòng thời gian tri thức/quyết định: fact nhập, supersede, gate, merge, nạp — lọc theo ngày/người/AI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{"range":{"days":7}}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Sự kiện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"by policy|human,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"events"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ledger/decision_log/capability_run/store.write; sắp theo thời gian; lọc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VIEW-13 · view.export_map — Xuất bản đồ tri thức ra DOT/GraphML/SVG/PNG hoặc mã Mermaid để chèn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view.export_map {"view":{},"format":"mermaid"}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Mermaid render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"graphml",</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"view",</w:t>
      </w:r>
    </w:p>
    <w:p>
      <w:pPr>
        <w:spacing w:after="0" w:line="240"/>
        <w:ind w:left="567"/>
      </w:pPr>
      <w:r>
        <w:rPr>
          <w:rFonts w:ascii="Consolas" w:cs="Consolas" w:eastAsia="Consolas" w:hAnsi="Consolas"/>
          <w:sz w:val="19"/>
          <w:szCs w:val="19"/>
        </w:rPr>
        <w:t xml:space="preserve">  "format"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Chuyển GraphView → định dạng; mermaid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EIDE-CDS-12.2 · Đặc tả năng lực — tập 2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2: TRI THỨC</dc:title>
  <dc:creator>Vũ Trí Công</dc:creator>
  <cp:lastModifiedBy>Un-named</cp:lastModifiedBy>
  <cp:revision>1</cp:revision>
  <dcterms:created xsi:type="dcterms:W3CDTF">2026-09-10T11:07:16.478Z</dcterms:created>
  <dcterms:modified xsi:type="dcterms:W3CDTF">2026-09-10T11:07:16.478Z</dcterms:modified>
</cp:coreProperties>
</file>

<file path=docProps/custom.xml><?xml version="1.0" encoding="utf-8"?>
<Properties xmlns="http://schemas.openxmlformats.org/officeDocument/2006/custom-properties" xmlns:vt="http://schemas.openxmlformats.org/officeDocument/2006/docPropsVTypes"/>
</file>