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0"/>
          <w:szCs w:val="30"/>
        </w:rPr>
        <w:t xml:space="preserve">ĐO VÀ GIẢM THỜI GIAN CHẠY MẠNG NƠ-RON TÍCH CHẬP INT8 TRÊN LÕI RISC-V TRONG FPGA TANG NANO 20K: VAI TRÒ CỦA CẤU TRÚC LÕI VÀ LỆNH MỞ RỘNG</w:t>
      </w:r>
    </w:p>
    <w:p>
      <w:pPr>
        <w:spacing w:after="60"/>
        <w:jc w:val="center"/>
      </w:pPr>
      <w:r>
        <w:rPr>
          <w:rFonts w:ascii="Times New Roman" w:cs="Times New Roman" w:eastAsia="Times New Roman" w:hAnsi="Times New Roman"/>
          <w:b/>
          <w:bCs/>
          <w:sz w:val="26"/>
          <w:szCs w:val="26"/>
        </w:rPr>
        <w:t xml:space="preserve">Vũ Trí Công</w:t>
      </w:r>
      <w:r>
        <w:rPr>
          <w:rFonts w:ascii="Times New Roman" w:cs="Times New Roman" w:eastAsia="Times New Roman" w:hAnsi="Times New Roman"/>
          <w:sz w:val="26"/>
          <w:szCs w:val="26"/>
          <w:vertAlign w:val="superscript"/>
        </w:rPr>
        <w:t xml:space="preserve">¹</w:t>
      </w:r>
      <w:r>
        <w:rPr>
          <w:rFonts w:ascii="Times New Roman" w:cs="Times New Roman" w:eastAsia="Times New Roman" w:hAnsi="Times New Roman"/>
          <w:b/>
          <w:bCs/>
          <w:sz w:val="26"/>
          <w:szCs w:val="26"/>
        </w:rPr>
        <w:t xml:space="preserve">, TS. Nguyễn Trung Hiếu</w:t>
      </w:r>
      <w:r>
        <w:rPr>
          <w:rFonts w:ascii="Times New Roman" w:cs="Times New Roman" w:eastAsia="Times New Roman" w:hAnsi="Times New Roman"/>
          <w:sz w:val="26"/>
          <w:szCs w:val="26"/>
          <w:vertAlign w:val="superscript"/>
        </w:rPr>
        <w:t xml:space="preserve">¹</w:t>
      </w:r>
    </w:p>
    <w:p>
      <w:pPr>
        <w:spacing w:after="60"/>
        <w:jc w:val="center"/>
      </w:pPr>
      <w:r>
        <w:rPr>
          <w:rFonts w:ascii="Times New Roman" w:cs="Times New Roman" w:eastAsia="Times New Roman" w:hAnsi="Times New Roman"/>
          <w:i/>
          <w:iCs/>
          <w:sz w:val="22"/>
          <w:szCs w:val="22"/>
        </w:rPr>
        <w:t xml:space="preserve">¹ Học viện Công nghệ Bưu chính Viễn thông (PTIT), Hà Nội</w:t>
      </w:r>
    </w:p>
    <w:p>
      <w:pPr>
        <w:spacing w:after="300"/>
        <w:jc w:val="center"/>
      </w:pPr>
      <w:r>
        <w:rPr>
          <w:rFonts w:ascii="Times New Roman" w:cs="Times New Roman" w:eastAsia="Times New Roman" w:hAnsi="Times New Roman"/>
          <w:i/>
          <w:iCs/>
          <w:sz w:val="22"/>
          <w:szCs w:val="22"/>
        </w:rPr>
        <w:t xml:space="preserve">Liên hệ: congvt@mobiluck.vn</w:t>
      </w:r>
    </w:p>
    <w:p>
      <w:pPr>
        <w:spacing w:after="80"/>
      </w:pPr>
      <w:r>
        <w:rPr>
          <w:rFonts w:ascii="Times New Roman" w:cs="Times New Roman" w:eastAsia="Times New Roman" w:hAnsi="Times New Roman"/>
          <w:b/>
          <w:bCs/>
          <w:sz w:val="26"/>
          <w:szCs w:val="26"/>
        </w:rPr>
        <w:t xml:space="preserve">Tóm tắt</w:t>
      </w:r>
    </w:p>
    <w:p>
      <w:pPr>
        <w:spacing w:after="120" w:line="312"/>
        <w:ind w:firstLine="567"/>
        <w:jc w:val="both"/>
      </w:pPr>
      <w:r>
        <w:rPr>
          <w:rFonts w:ascii="Times New Roman" w:cs="Times New Roman" w:eastAsia="Times New Roman" w:hAnsi="Times New Roman"/>
          <w:sz w:val="26"/>
          <w:szCs w:val="26"/>
        </w:rPr>
        <w:t xml:space="preserve">Bài báo cáo đo thời gian chạy một mạng nơ-ron tích chập (CNN) lượng tử hoá 8 bit trên lõi RISC-V dựng trong FPGA giá thấp Gowin GW2AR-18 (bo mạch Sipeed Tang Nano 20K), và tách riêng phần đóng góp của từng cách làm giảm thời gian. Mô hình M1-S nhận dạng chữ số viết tay MNIST, có 5.258 tham số và cần 192.064 phép nhân–cộng (MAC) cho mỗi ảnh. Chúng tôi so hai lõi: lõi có sẵn PicoRV32 và một lõi RV32IM hai tầng do nhóm tự thiết kế; trên mỗi lõi, chúng tôi lần lượt thêm tối ưu phần mềm, lệnh mở rộng DOT4 (bốn phép nhân–cộng 8 bit trong một lệnh), cách xếp dữ liệu bốn pha cho lớp tích chập đầu, và lệnh mở rộng REQ (lượng tử hoá lại trong một lệnh). Mọi số đo được lấy trên phần cứng ở xung nhịp cố định 27 MHz và chỉ được ghi nhận khi số chu kỳ trên bo mạch bằng đúng số chu kỳ trong mô phỏng Verilator và giá trị CRC32 của cả năm lớp trung gian khớp với bản tính chuẩn bằng Python. Thời gian chạy một ảnh giảm từ 332,9 ms xuống 13,6 ms, tức nhanh hơn 24,6 lần, với độ chính xác 98,25 % đo trên đủ 10.000 ảnh kiểm tra. Thay lõi đóng góp hệ số lớn nhất (4,26 lần) và lõi mới dùng ít hơn 58,8 % bảng tra (LUT4); lệnh DOT4 đóng góp 2,31 lần. Kết quả cũng cho thấy lệnh DOT4 có lợi lớn hơn khi phần mềm đã được tối ưu trước (2,13 lần so với 1,56 lần), và cả ba cách làm DOT4, bố cục bốn pha, REQ giữ nguyên mức lợi khi chuyển từ lõi này sang lõi kia.</w:t>
      </w:r>
    </w:p>
    <w:p>
      <w:pPr>
        <w:spacing w:after="120" w:line="312"/>
        <w:jc w:val="both"/>
      </w:pPr>
      <w:r>
        <w:rPr>
          <w:rFonts w:ascii="Times New Roman" w:cs="Times New Roman" w:eastAsia="Times New Roman" w:hAnsi="Times New Roman"/>
          <w:b/>
          <w:bCs/>
          <w:sz w:val="26"/>
          <w:szCs w:val="26"/>
        </w:rPr>
        <w:t xml:space="preserve">Từ khoá:</w:t>
      </w:r>
      <w:r>
        <w:rPr>
          <w:rFonts w:ascii="Times New Roman" w:cs="Times New Roman" w:eastAsia="Times New Roman" w:hAnsi="Times New Roman"/>
          <w:sz w:val="26"/>
          <w:szCs w:val="26"/>
        </w:rPr>
        <w:t xml:space="preserve"> RISC-V, FPGA, TinyML, lệnh mở rộng, đồng thiết kế phần cứng–phần mềm, CNN lượng tử hoá int8.</w:t>
      </w:r>
    </w:p>
    <w:p>
      <w:pPr>
        <w:pStyle w:val="Heading1"/>
      </w:pPr>
      <w:r>
        <w:rPr>
          <w:rFonts w:ascii="Times New Roman" w:cs="Times New Roman" w:eastAsia="Times New Roman" w:hAnsi="Times New Roman"/>
        </w:rPr>
        <w:t xml:space="preserve">1. Đặt vấn đề</w:t>
      </w:r>
    </w:p>
    <w:p>
      <w:pPr>
        <w:spacing w:after="120" w:line="312"/>
        <w:ind w:firstLine="567"/>
        <w:jc w:val="both"/>
      </w:pPr>
      <w:r>
        <w:rPr>
          <w:rFonts w:ascii="Times New Roman" w:cs="Times New Roman" w:eastAsia="Times New Roman" w:hAnsi="Times New Roman"/>
          <w:sz w:val="26"/>
          <w:szCs w:val="26"/>
        </w:rPr>
        <w:t xml:space="preserve">Nhu cầu chạy mô hình học máy ngay trên thiết bị nhỏ đặt ra bài toán làm sao giảm số chu kỳ xử lý khi tài nguyên rất hạn chế. Các thiết bị như cảm biến, camera giám sát hay bộ điều khiển trong máy móc thường chỉ có vài chục kilobyte bộ nhớ và một lõi xử lý đơn giản, nhưng vẫn cần đưa ra kết quả nhận dạng trong giới hạn thời gian. Hướng nghiên cứu này thường được gọi là TinyML. Với một mô hình đã cho, thời gian chạy phụ thuộc vào ba yếu tố: mã chương trình, tập lệnh của lõi, và cấu trúc bên trong lõi (vi kiến trúc).</w:t>
      </w:r>
    </w:p>
    <w:p>
      <w:pPr>
        <w:spacing w:after="120" w:line="312"/>
        <w:ind w:firstLine="567"/>
        <w:jc w:val="both"/>
      </w:pPr>
      <w:r>
        <w:rPr>
          <w:rFonts w:ascii="Times New Roman" w:cs="Times New Roman" w:eastAsia="Times New Roman" w:hAnsi="Times New Roman"/>
          <w:sz w:val="26"/>
          <w:szCs w:val="26"/>
        </w:rPr>
        <w:t xml:space="preserve">Tập lệnh RISC-V mở và cho phép thêm lệnh riêng, nên việc thêm lệnh cho phép tính học máy đã trở thành một hướng được quan tâm. Các công bố gần đây đã thêm lệnh nhân–cộng dạng SIMD vào lõi RISC-V [3], thêm khối chức năng để bỏ qua phép tính với trọng số bằng 0 [1], hoặc thêm lệnh gọi các khối tăng tốc trên FPGA [2]. Phần lớn các công bố này báo cáo hệ số nhanh hơn của toàn bộ thiết kế, nhưng ít khi tách riêng phần đóng góp của lệnh mới với phần đóng góp của việc viết lại mã và của cấu trúc lõi.</w:t>
      </w:r>
    </w:p>
    <w:p>
      <w:pPr>
        <w:spacing w:after="120" w:line="312"/>
        <w:ind w:firstLine="567"/>
        <w:jc w:val="both"/>
      </w:pPr>
      <w:r>
        <w:rPr>
          <w:rFonts w:ascii="Times New Roman" w:cs="Times New Roman" w:eastAsia="Times New Roman" w:hAnsi="Times New Roman"/>
          <w:sz w:val="26"/>
          <w:szCs w:val="26"/>
        </w:rPr>
        <w:t xml:space="preserve">Bài báo cáo này nhắm vào khoảng trống nêu trên bằng cách đo riêng từng yếu tố trên cùng một phần cứng. Chúng tôi đặt ra ba câu hỏi nghiên cứu. </w:t>
      </w:r>
      <w:r>
        <w:rPr>
          <w:rFonts w:ascii="Times New Roman" w:cs="Times New Roman" w:eastAsia="Times New Roman" w:hAnsi="Times New Roman"/>
          <w:b/>
          <w:bCs/>
          <w:sz w:val="26"/>
          <w:szCs w:val="26"/>
        </w:rPr>
        <w:t xml:space="preserve">RQ1:</w:t>
      </w:r>
      <w:r>
        <w:rPr>
          <w:rFonts w:ascii="Times New Roman" w:cs="Times New Roman" w:eastAsia="Times New Roman" w:hAnsi="Times New Roman"/>
          <w:sz w:val="26"/>
          <w:szCs w:val="26"/>
        </w:rPr>
        <w:t xml:space="preserve"> thời gian chạy ban đầu là bao nhiêu và tập trung ở lớp nào của mô hình? </w:t>
      </w:r>
      <w:r>
        <w:rPr>
          <w:rFonts w:ascii="Times New Roman" w:cs="Times New Roman" w:eastAsia="Times New Roman" w:hAnsi="Times New Roman"/>
          <w:b/>
          <w:bCs/>
          <w:sz w:val="26"/>
          <w:szCs w:val="26"/>
        </w:rPr>
        <w:t xml:space="preserve">RQ2:</w:t>
      </w:r>
      <w:r>
        <w:rPr>
          <w:rFonts w:ascii="Times New Roman" w:cs="Times New Roman" w:eastAsia="Times New Roman" w:hAnsi="Times New Roman"/>
          <w:sz w:val="26"/>
          <w:szCs w:val="26"/>
        </w:rPr>
        <w:t xml:space="preserve"> lệnh mở rộng làm giảm thời gian bao nhiêu, và mức giảm đó có phụ thuộc vào việc mã đã được tối ưu hay chưa? </w:t>
      </w:r>
      <w:r>
        <w:rPr>
          <w:rFonts w:ascii="Times New Roman" w:cs="Times New Roman" w:eastAsia="Times New Roman" w:hAnsi="Times New Roman"/>
          <w:b/>
          <w:bCs/>
          <w:sz w:val="26"/>
          <w:szCs w:val="26"/>
        </w:rPr>
        <w:t xml:space="preserve">RQ3:</w:t>
      </w:r>
      <w:r>
        <w:rPr>
          <w:rFonts w:ascii="Times New Roman" w:cs="Times New Roman" w:eastAsia="Times New Roman" w:hAnsi="Times New Roman"/>
          <w:sz w:val="26"/>
          <w:szCs w:val="26"/>
        </w:rPr>
        <w:t xml:space="preserve"> khi gắn cùng các lệnh đó vào một lõi có cấu trúc khác, mức giảm có được giữ nguyên không?</w:t>
      </w:r>
    </w:p>
    <w:p>
      <w:pPr>
        <w:spacing w:after="120" w:line="312"/>
        <w:ind w:firstLine="567"/>
        <w:jc w:val="both"/>
      </w:pPr>
      <w:r>
        <w:rPr>
          <w:rFonts w:ascii="Times New Roman" w:cs="Times New Roman" w:eastAsia="Times New Roman" w:hAnsi="Times New Roman"/>
          <w:sz w:val="26"/>
          <w:szCs w:val="26"/>
        </w:rPr>
        <w:t xml:space="preserve">Đóng góp của bài báo cáo gồm bốn điểm. Thứ nhất, một bộ 14 cấu hình được đo trên phần cứng thật, mỗi cấu hình đều được đối chiếu đúng đến từng chu kỳ với mô phỏng. Thứ hai, một phép tách hệ số nhanh hơn tổng 24,6 lần thành năm thành phần có thể nhân với nhau. Thứ ba, bằng chứng định lượng rằng lệnh mở rộng và tối ưu phần mềm không độc lập với nhau. Thứ tư, một danh sách các lỗi của bộ công cụ mã nguồn mở cho dòng chip Gowin GW2A mà nếu không biết sẽ làm sai kết quả đo.</w:t>
      </w:r>
    </w:p>
    <w:p>
      <w:pPr>
        <w:pStyle w:val="Heading1"/>
      </w:pPr>
      <w:r>
        <w:rPr>
          <w:rFonts w:ascii="Times New Roman" w:cs="Times New Roman" w:eastAsia="Times New Roman" w:hAnsi="Times New Roman"/>
        </w:rPr>
        <w:t xml:space="preserve">2. Các nghiên cứu liên quan</w:t>
      </w:r>
    </w:p>
    <w:p>
      <w:pPr>
        <w:spacing w:after="120" w:line="312"/>
        <w:ind w:firstLine="567"/>
        <w:jc w:val="both"/>
      </w:pPr>
      <w:r>
        <w:rPr>
          <w:rFonts w:ascii="Times New Roman" w:cs="Times New Roman" w:eastAsia="Times New Roman" w:hAnsi="Times New Roman"/>
          <w:sz w:val="26"/>
          <w:szCs w:val="26"/>
        </w:rPr>
        <w:t xml:space="preserve">Hướng thêm lệnh nhân–cộng nhiều toán hạng vào đường ống của lõi đã được nghiên cứu cho các thiết bị nhỏ. Hernandez Morales, Hannig và Teich [3] đưa một khối nhân–cộng SIMD vào đường ống RISC-V, nhận toán hạng 8 bit và 4 bit đã gói sẵn và trả về tích vô hướng, để bỏ chi phí tách và ghép dữ liệu mà vi điều khiển phải làm khi chạy CNN lượng tử hoá. Nhóm này còn đề xuất bộ nhân gần đúng dùng chung phần cứng giữa phép nhân 8×8 và 4×4. Lệnh DOT4 trong bài báo cáo của chúng tôi cùng loại với khối này, nhưng dùng phép nhân chính xác và được đo trên hai lõi khác nhau.</w:t>
      </w:r>
    </w:p>
    <w:p>
      <w:pPr>
        <w:spacing w:after="120" w:line="312"/>
        <w:ind w:firstLine="567"/>
        <w:jc w:val="both"/>
      </w:pPr>
      <w:r>
        <w:rPr>
          <w:rFonts w:ascii="Times New Roman" w:cs="Times New Roman" w:eastAsia="Times New Roman" w:hAnsi="Times New Roman"/>
          <w:sz w:val="26"/>
          <w:szCs w:val="26"/>
        </w:rPr>
        <w:t xml:space="preserve">Một hướng khác khai thác tính thưa của trọng số. Sabih và cộng sự [1] thiết kế đồng thời mô hình, phần mềm và phần cứng để thêm lệnh RISC-V cùng khối chức năng riêng trên FPGA, cho phép bỏ qua các khối trọng số bằng 0; nhóm báo cáo hệ số nhanh hơn tới khoảng 5 lần trên các bài TinyML như nhận dạng từ khoá và phân loại ảnh. Mô hình của chúng tôi không dùng tính thưa, nên kết quả của chúng tôi có thể xem là mức nền mà các cách làm trong [1] có thể cộng thêm.</w:t>
      </w:r>
    </w:p>
    <w:p>
      <w:pPr>
        <w:spacing w:after="120" w:line="312"/>
        <w:ind w:firstLine="567"/>
        <w:jc w:val="both"/>
      </w:pPr>
      <w:r>
        <w:rPr>
          <w:rFonts w:ascii="Times New Roman" w:cs="Times New Roman" w:eastAsia="Times New Roman" w:hAnsi="Times New Roman"/>
          <w:sz w:val="26"/>
          <w:szCs w:val="26"/>
        </w:rPr>
        <w:t xml:space="preserve">Ở mức hệ thống lớn hơn, Parameshwara và Mokashi [2] thêm bốn lệnh RISC-V để gọi các khối tăng tốc tích chập, nhân ma trận và ReLU trên bo PYNQ-Z2, và báo cáo thời gian giảm trung bình 2,14 lần so với chạy phần mềm trên ARM Cortex-A9. Các công trình [1]–[3] đều tập trung vào lệnh hoặc khối tăng tốc mới. Điểm khác của bài báo cáo này là đo song song phần đóng góp của cấu trúc lõi, với cùng một tệp mã máy chạy trên hai lõi, để biết lệnh mới hay cấu trúc lõi mới là yếu tố quyết định.</w:t>
      </w:r>
    </w:p>
    <w:p>
      <w:pPr>
        <w:pStyle w:val="Heading1"/>
      </w:pPr>
      <w:r>
        <w:rPr>
          <w:rFonts w:ascii="Times New Roman" w:cs="Times New Roman" w:eastAsia="Times New Roman" w:hAnsi="Times New Roman"/>
        </w:rPr>
        <w:t xml:space="preserve">3. Phương pháp nghiên cứu</w:t>
      </w:r>
    </w:p>
    <w:p>
      <w:pPr>
        <w:pStyle w:val="Heading2"/>
      </w:pPr>
      <w:r>
        <w:rPr>
          <w:rFonts w:ascii="Times New Roman" w:cs="Times New Roman" w:eastAsia="Times New Roman" w:hAnsi="Times New Roman"/>
        </w:rPr>
        <w:t xml:space="preserve">3.1. Phần cứng và bộ công cụ</w:t>
      </w:r>
    </w:p>
    <w:p>
      <w:pPr>
        <w:spacing w:after="120" w:line="312"/>
        <w:ind w:firstLine="567"/>
        <w:jc w:val="both"/>
      </w:pPr>
      <w:r>
        <w:rPr>
          <w:rFonts w:ascii="Times New Roman" w:cs="Times New Roman" w:eastAsia="Times New Roman" w:hAnsi="Times New Roman"/>
          <w:sz w:val="26"/>
          <w:szCs w:val="26"/>
        </w:rPr>
        <w:t xml:space="preserve">Toàn bộ thí nghiệm dùng một bo mạch FPGA giá thấp và một bộ công cụ mã nguồn mở, để người khác có thể làm lại mà không cần phần mềm có bản quyền. Bo mạch là Sipeed Tang Nano 20K với chip Gowin GW2AR-LV18QN88C8/I7, có 20.736 LUT4, 46 khối nhớ BSRAM và 48 khối nhân MULT18X18, cùng thạch anh 27 MHz. Chuỗi công cụ gồm Yosys 0.70 để tổng hợp, nextpnr-himbaechel 0.11 để đặt và nối dây, Apicula 0.35 để tạo tệp cấu hình, openFPGALoader 1.1.1 để nạp, Verilator 5.053 và Icarus Verilog 14 để mô phỏng, và riscv-none-elf-gcc 15.2 để dịch mã C. Máy chủ là một máy Mac Intel chạy macOS 26.6. Mọi phiên bản công cụ đều được ghi lại để bảo đảm có thể làm lại.</w:t>
      </w:r>
    </w:p>
    <w:p>
      <w:pPr>
        <w:pStyle w:val="Heading2"/>
      </w:pPr>
      <w:r>
        <w:rPr>
          <w:rFonts w:ascii="Times New Roman" w:cs="Times New Roman" w:eastAsia="Times New Roman" w:hAnsi="Times New Roman"/>
        </w:rPr>
        <w:t xml:space="preserve">3.2. Mô hình M1-S</w:t>
      </w:r>
    </w:p>
    <w:p>
      <w:pPr>
        <w:spacing w:after="120" w:line="312"/>
        <w:ind w:firstLine="567"/>
        <w:jc w:val="both"/>
      </w:pPr>
      <w:r>
        <w:rPr>
          <w:rFonts w:ascii="Times New Roman" w:cs="Times New Roman" w:eastAsia="Times New Roman" w:hAnsi="Times New Roman"/>
          <w:sz w:val="26"/>
          <w:szCs w:val="26"/>
        </w:rPr>
        <w:t xml:space="preserve">Mô hình được chọn đủ nhỏ để nằm gọn trong 64 KB bộ nhớ trên chip mà vẫn có đủ các loại lớp thường gặp. M1-S được huấn luyện bằng PyTorch trên 60.000 ảnh MNIST, sau đó được lượng tử hoá sau huấn luyện sang int8 theo cách đối xứng (điểm không bằng 0), với bias int32 và bước lượng tử hoá lại kiểu gemmlowp dùng cặp hệ số (M0, shift). Lớp cuối giữ kết quả int32 rồi chọn giá trị lớn nhất, nên bỏ được một lần lượng tử hoá lại. Bảng 1 nêu cấu trúc mô hình. Trên 10.000 ảnh kiểm tra, bản số thực đạt 98,29 % và bản int8 đạt 98,25 %, tức chỉ giảm 0,04 điểm phần trăm.</w:t>
      </w:r>
    </w:p>
    <w:p>
      <w:pPr>
        <w:keepNext/>
        <w:spacing w:after="80" w:before="120"/>
        <w:jc w:val="center"/>
      </w:pPr>
      <w:r>
        <w:rPr>
          <w:rFonts w:ascii="Times New Roman" w:cs="Times New Roman" w:eastAsia="Times New Roman" w:hAnsi="Times New Roman"/>
          <w:b/>
          <w:bCs/>
          <w:i w:val="false"/>
          <w:iCs w:val="false"/>
          <w:sz w:val="22"/>
          <w:szCs w:val="22"/>
        </w:rPr>
        <w:t xml:space="preserve">Bảng 1.</w:t>
      </w:r>
      <w:r>
        <w:rPr>
          <w:rFonts w:ascii="Times New Roman" w:cs="Times New Roman" w:eastAsia="Times New Roman" w:hAnsi="Times New Roman"/>
          <w:i w:val="false"/>
          <w:iCs w:val="false"/>
          <w:sz w:val="22"/>
          <w:szCs w:val="22"/>
        </w:rPr>
        <w:t xml:space="preserve"> Cấu trúc mô hình M1-S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871"/>
        <w:gridCol w:w="1900"/>
        <w:gridCol w:w="1500"/>
        <w:gridCol w:w="1800"/>
      </w:tblGrid>
      <w:tr>
        <w:trPr>
          <w:cantSplit/>
          <w:tblHeader/>
        </w:trPr>
        <w:tc>
          <w:tcPr>
            <w:tcW w:type="dxa" w:w="3871"/>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jc w:val="center"/>
            </w:pPr>
            <w:r>
              <w:rPr>
                <w:rFonts w:ascii="Times New Roman" w:cs="Times New Roman" w:eastAsia="Times New Roman" w:hAnsi="Times New Roman"/>
                <w:b/>
                <w:bCs/>
                <w:sz w:val="21"/>
                <w:szCs w:val="21"/>
              </w:rPr>
              <w:t xml:space="preserve">Lớp</w:t>
            </w:r>
          </w:p>
        </w:tc>
        <w:tc>
          <w:tcPr>
            <w:tcW w:type="dxa" w:w="19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jc w:val="center"/>
            </w:pPr>
            <w:r>
              <w:rPr>
                <w:rFonts w:ascii="Times New Roman" w:cs="Times New Roman" w:eastAsia="Times New Roman" w:hAnsi="Times New Roman"/>
                <w:b/>
                <w:bCs/>
                <w:sz w:val="21"/>
                <w:szCs w:val="21"/>
              </w:rPr>
              <w:t xml:space="preserve">Kích thước ra</w:t>
            </w:r>
          </w:p>
        </w:tc>
        <w:tc>
          <w:tcPr>
            <w:tcW w:type="dxa" w:w="15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jc w:val="center"/>
            </w:pPr>
            <w:r>
              <w:rPr>
                <w:rFonts w:ascii="Times New Roman" w:cs="Times New Roman" w:eastAsia="Times New Roman" w:hAnsi="Times New Roman"/>
                <w:b/>
                <w:bCs/>
                <w:sz w:val="21"/>
                <w:szCs w:val="21"/>
              </w:rPr>
              <w:t xml:space="preserve">Tham số</w:t>
            </w:r>
          </w:p>
        </w:tc>
        <w:tc>
          <w:tcPr>
            <w:tcW w:type="dxa" w:w="18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jc w:val="center"/>
            </w:pPr>
            <w:r>
              <w:rPr>
                <w:rFonts w:ascii="Times New Roman" w:cs="Times New Roman" w:eastAsia="Times New Roman" w:hAnsi="Times New Roman"/>
                <w:b/>
                <w:bCs/>
                <w:sz w:val="21"/>
                <w:szCs w:val="21"/>
              </w:rPr>
              <w:t xml:space="preserve">Số MAC</w:t>
            </w:r>
          </w:p>
        </w:tc>
      </w:tr>
      <w:tr>
        <w:trPr>
          <w:cantSplit/>
          <w:tblHeader w:val="false"/>
        </w:trPr>
        <w:tc>
          <w:tcPr>
            <w:tcW w:type="dxa" w:w="3871"/>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Tích chập 3×3, 1→8 kênh, ReLU</w:t>
            </w:r>
          </w:p>
        </w:tc>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26×26×8</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80</w:t>
            </w:r>
          </w:p>
        </w:tc>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48.672</w:t>
            </w:r>
          </w:p>
        </w:tc>
      </w:tr>
      <w:tr>
        <w:trPr>
          <w:cantSplit/>
          <w:tblHeader w:val="false"/>
        </w:trPr>
        <w:tc>
          <w:tcPr>
            <w:tcW w:type="dxa" w:w="3871"/>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MaxPool 2×2</w:t>
            </w:r>
          </w:p>
        </w:tc>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13×13×8</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0</w:t>
            </w:r>
          </w:p>
        </w:tc>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0</w:t>
            </w:r>
          </w:p>
        </w:tc>
      </w:tr>
      <w:tr>
        <w:trPr>
          <w:cantSplit/>
          <w:tblHeader w:val="false"/>
        </w:trPr>
        <w:tc>
          <w:tcPr>
            <w:tcW w:type="dxa" w:w="3871"/>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Tích chập 3×3, 8→16 kênh, ReLU</w:t>
            </w:r>
          </w:p>
        </w:tc>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11×11×16</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1.168</w:t>
            </w:r>
          </w:p>
        </w:tc>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139.392</w:t>
            </w:r>
          </w:p>
        </w:tc>
      </w:tr>
      <w:tr>
        <w:trPr>
          <w:cantSplit/>
          <w:tblHeader w:val="false"/>
        </w:trPr>
        <w:tc>
          <w:tcPr>
            <w:tcW w:type="dxa" w:w="3871"/>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MaxPool 2×2</w:t>
            </w:r>
          </w:p>
        </w:tc>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5×5×16</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0</w:t>
            </w:r>
          </w:p>
        </w:tc>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0</w:t>
            </w:r>
          </w:p>
        </w:tc>
      </w:tr>
      <w:tr>
        <w:trPr>
          <w:cantSplit/>
          <w:tblHeader w:val="false"/>
        </w:trPr>
        <w:tc>
          <w:tcPr>
            <w:tcW w:type="dxa" w:w="3871"/>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Kết nối đầy đủ 400→10</w:t>
            </w:r>
          </w:p>
        </w:tc>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10</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4.010</w:t>
            </w:r>
          </w:p>
        </w:tc>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4.000</w:t>
            </w:r>
          </w:p>
        </w:tc>
      </w:tr>
      <w:tr>
        <w:trPr>
          <w:cantSplit/>
          <w:tblHeader w:val="false"/>
        </w:trPr>
        <w:tc>
          <w:tcPr>
            <w:tcW w:type="dxa" w:w="3871"/>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Tổng</w:t>
            </w:r>
          </w:p>
        </w:tc>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5.258</w:t>
            </w:r>
          </w:p>
        </w:tc>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192.064</w:t>
            </w:r>
          </w:p>
        </w:tc>
      </w:tr>
    </w:tbl>
    <w:p>
      <w:pPr>
        <w:pStyle w:val="Heading2"/>
      </w:pPr>
      <w:r>
        <w:rPr>
          <w:rFonts w:ascii="Times New Roman" w:cs="Times New Roman" w:eastAsia="Times New Roman" w:hAnsi="Times New Roman"/>
        </w:rPr>
        <w:t xml:space="preserve">3.3. Hai lõi được so sánh</w:t>
      </w:r>
    </w:p>
    <w:p>
      <w:pPr>
        <w:spacing w:after="120" w:line="312"/>
        <w:ind w:firstLine="567"/>
        <w:jc w:val="both"/>
      </w:pPr>
      <w:r>
        <w:rPr>
          <w:rFonts w:ascii="Times New Roman" w:cs="Times New Roman" w:eastAsia="Times New Roman" w:hAnsi="Times New Roman"/>
          <w:sz w:val="26"/>
          <w:szCs w:val="26"/>
        </w:rPr>
        <w:t xml:space="preserve">Nhánh A dùng lõi PicoRV32 làm mốc so sánh vì đây là lõi mở được dùng rộng rãi. Lõi được cấu hình với bộ nhân nhanh, bộ chia, bộ đếm chu kỳ 64 bit, và giao diện PCPI để gắn lệnh mở rộng. Hệ thống trên chip gồm 64 KB RAM trên BSRAM được nạp sẵn chương trình, một khối UART 115.200 bit/s và một bộ đếm phần cứng độc lập. Theo thiết kế, mỗi lần truy cập bộ nhớ trên hệ thống này tốn hai chu kỳ, kể cả khi đọc lệnh.</w:t>
      </w:r>
    </w:p>
    <w:p>
      <w:pPr>
        <w:spacing w:after="120" w:line="312"/>
        <w:ind w:firstLine="567"/>
        <w:jc w:val="both"/>
      </w:pPr>
      <w:r>
        <w:rPr>
          <w:rFonts w:ascii="Times New Roman" w:cs="Times New Roman" w:eastAsia="Times New Roman" w:hAnsi="Times New Roman"/>
          <w:sz w:val="26"/>
          <w:szCs w:val="26"/>
        </w:rPr>
        <w:t xml:space="preserve">Nhánh B dùng một lõi RV32IM do nhóm tự thiết kế, nhắm vào việc bỏ phần chờ của PicoRV32. Lõi có hai tầng: một tầng đọc lệnh và một tầng gộp giải mã, thực thi và ghi kết quả. Bộ nhớ được đọc đồng bộ trong một chu kỳ, và địa chỉ bộ nhớ được tính bằng mạch tổ hợp nên địa chỉ lệnh kế tiếp có ngay trong chu kỳ thực thi; vì thế lõi không mất chu kỳ khi rẽ nhánh. Lệnh nạp và lưu tốn thêm một chu kỳ vì dùng chung cổng bộ nhớ. Phép nhân 32×32 được ghép từ bốn khối MULT18X18 gọi trực tiếp. Lõi được kiểm bằng bộ riscv-tests chính thức trước khi đưa mô hình vào chạy.</w:t>
      </w:r>
    </w:p>
    <w:p>
      <w:pPr>
        <w:pStyle w:val="Heading2"/>
      </w:pPr>
      <w:r>
        <w:rPr>
          <w:rFonts w:ascii="Times New Roman" w:cs="Times New Roman" w:eastAsia="Times New Roman" w:hAnsi="Times New Roman"/>
        </w:rPr>
        <w:t xml:space="preserve">3.4. Các cách làm giảm thời gian</w:t>
      </w:r>
    </w:p>
    <w:p>
      <w:pPr>
        <w:spacing w:after="120" w:line="312"/>
        <w:ind w:firstLine="567"/>
        <w:jc w:val="both"/>
      </w:pPr>
      <w:r>
        <w:rPr>
          <w:rFonts w:ascii="Times New Roman" w:cs="Times New Roman" w:eastAsia="Times New Roman" w:hAnsi="Times New Roman"/>
          <w:sz w:val="26"/>
          <w:szCs w:val="26"/>
        </w:rPr>
        <w:t xml:space="preserve">Bốn cách làm giảm thời gian được thêm lần lượt, mỗi cách được bật hoặc tắt bằng một cờ biên dịch trên cùng một tệp mã nguồn. Cách làm như vậy bảo đảm hai phiên bản đem so chỉ khác nhau ở đúng một yếu tố.</w:t>
      </w:r>
    </w:p>
    <w:p>
      <w:pPr>
        <w:pStyle w:val="ListParagraph"/>
        <w:numPr>
          <w:ilvl w:val="0"/>
          <w:numId w:val="2"/>
        </w:numPr>
        <w:spacing w:after="80" w:line="300"/>
        <w:jc w:val="both"/>
      </w:pPr>
      <w:r>
        <w:rPr>
          <w:rFonts w:ascii="Times New Roman" w:cs="Times New Roman" w:eastAsia="Times New Roman" w:hAnsi="Times New Roman"/>
          <w:b/>
          <w:bCs/>
          <w:sz w:val="26"/>
          <w:szCs w:val="26"/>
        </w:rPr>
        <w:t xml:space="preserve">Tối ưu phần mềm (A-V1):</w:t>
      </w:r>
      <w:r>
        <w:rPr>
          <w:rFonts w:ascii="Times New Roman" w:cs="Times New Roman" w:eastAsia="Times New Roman" w:hAnsi="Times New Roman"/>
          <w:sz w:val="26"/>
          <w:szCs w:val="26"/>
        </w:rPr>
        <w:t xml:space="preserve"> giữ chín trọng số và bias trong thanh ghi suốt một mặt ảnh, dùng độ lệch hằng số từ một con trỏ hàng, mở hết vòng lặp chín vị trí của nhân tích chập. Không phép tính nào bị thay đổi.</w:t>
      </w:r>
    </w:p>
    <w:p>
      <w:pPr>
        <w:pStyle w:val="ListParagraph"/>
        <w:numPr>
          <w:ilvl w:val="0"/>
          <w:numId w:val="2"/>
        </w:numPr>
        <w:spacing w:after="80" w:line="300"/>
        <w:jc w:val="both"/>
      </w:pPr>
      <w:r>
        <w:rPr>
          <w:rFonts w:ascii="Times New Roman" w:cs="Times New Roman" w:eastAsia="Times New Roman" w:hAnsi="Times New Roman"/>
          <w:b/>
          <w:bCs/>
          <w:sz w:val="26"/>
          <w:szCs w:val="26"/>
        </w:rPr>
        <w:t xml:space="preserve">Lệnh DOT4:</w:t>
      </w:r>
      <w:r>
        <w:rPr>
          <w:rFonts w:ascii="Times New Roman" w:cs="Times New Roman" w:eastAsia="Times New Roman" w:hAnsi="Times New Roman"/>
          <w:sz w:val="26"/>
          <w:szCs w:val="26"/>
        </w:rPr>
        <w:t xml:space="preserve"> mã hoá trong vùng custom-0 của RISC-V, tính rd = Σ int8(rs1[i])·int8(rs2[i]) với i từ 0 đến 3. Trên PicoRV32, lệnh đi qua PCPI và tốn hai chu kỳ; trên lõi tự thiết kế, lệnh nằm trong tầng thực thi và tốn một chu kỳ. Lệnh được dùng cho lớp tích chập thứ hai và lớp kết nối đầy đủ.</w:t>
      </w:r>
    </w:p>
    <w:p>
      <w:pPr>
        <w:pStyle w:val="ListParagraph"/>
        <w:numPr>
          <w:ilvl w:val="0"/>
          <w:numId w:val="2"/>
        </w:numPr>
        <w:spacing w:after="80" w:line="300"/>
        <w:jc w:val="both"/>
      </w:pPr>
      <w:r>
        <w:rPr>
          <w:rFonts w:ascii="Times New Roman" w:cs="Times New Roman" w:eastAsia="Times New Roman" w:hAnsi="Times New Roman"/>
          <w:b/>
          <w:bCs/>
          <w:sz w:val="26"/>
          <w:szCs w:val="26"/>
        </w:rPr>
        <w:t xml:space="preserve">Bố cục bốn pha (C1):</w:t>
      </w:r>
      <w:r>
        <w:rPr>
          <w:rFonts w:ascii="Times New Roman" w:cs="Times New Roman" w:eastAsia="Times New Roman" w:hAnsi="Times New Roman"/>
          <w:sz w:val="26"/>
          <w:szCs w:val="26"/>
        </w:rPr>
        <w:t xml:space="preserve"> lớp tích chập đầu chỉ có một kênh vào, nên bốn giá trị liền nhau không luôn nằm ở địa chỉ chia hết cho 4 như DOT4 đòi hỏi. Chương trình tạo bốn bản sao ảnh dịch 0, 1, 2, 3 byte, chọn bản sao sao cho địa chỉ đọc luôn chia hết cho 4, và thêm một trọng số 0 làm phần tử thứ tư. Cách làm này tốn 3.584 byte bộ nhớ và không cần thêm phần cứng.</w:t>
      </w:r>
    </w:p>
    <w:p>
      <w:pPr>
        <w:pStyle w:val="ListParagraph"/>
        <w:numPr>
          <w:ilvl w:val="0"/>
          <w:numId w:val="2"/>
        </w:numPr>
        <w:spacing w:after="80" w:line="300"/>
        <w:jc w:val="both"/>
      </w:pPr>
      <w:r>
        <w:rPr>
          <w:rFonts w:ascii="Times New Roman" w:cs="Times New Roman" w:eastAsia="Times New Roman" w:hAnsi="Times New Roman"/>
          <w:b/>
          <w:bCs/>
          <w:sz w:val="26"/>
          <w:szCs w:val="26"/>
        </w:rPr>
        <w:t xml:space="preserve">Lệnh REQ:</w:t>
      </w:r>
      <w:r>
        <w:rPr>
          <w:rFonts w:ascii="Times New Roman" w:cs="Times New Roman" w:eastAsia="Times New Roman" w:hAnsi="Times New Roman"/>
          <w:sz w:val="26"/>
          <w:szCs w:val="26"/>
        </w:rPr>
        <w:t xml:space="preserve"> gộp phép lượng tử hoá lại (nhân với M0, dịch, làm tròn, cắt về khoảng int8) vào một lệnh. Đo riêng cho thấy bước này tốn 49,6 chu kỳ mỗi lần trên PicoRV32 và cần 7.344 lần cho mỗi ảnh.</w:t>
      </w:r>
    </w:p>
    <w:p>
      <w:pPr>
        <w:spacing w:after="120" w:line="312"/>
        <w:ind w:firstLine="567"/>
        <w:jc w:val="both"/>
      </w:pPr>
      <w:r>
        <w:rPr>
          <w:rFonts w:ascii="Times New Roman" w:cs="Times New Roman" w:eastAsia="Times New Roman" w:hAnsi="Times New Roman"/>
          <w:sz w:val="26"/>
          <w:szCs w:val="26"/>
        </w:rPr>
        <w:t xml:space="preserve">Nhánh B nạp đúng các tệp mã máy đã dịch của nhánh A mà không dịch lại. Nhờ vậy số lệnh đã chạy (đọc từ thanh ghi instret) của hai nhánh phải bằng nhau tuyệt đối, và mọi chênh lệch về số chu kỳ chỉ có thể đến từ cấu trúc lõi. Điều kiện này được dùng như một phép kiểm chứ không chỉ là một chi tiết kỹ thuật.</w:t>
      </w:r>
    </w:p>
    <w:p>
      <w:pPr>
        <w:pStyle w:val="Heading2"/>
      </w:pPr>
      <w:r>
        <w:rPr>
          <w:rFonts w:ascii="Times New Roman" w:cs="Times New Roman" w:eastAsia="Times New Roman" w:hAnsi="Times New Roman"/>
        </w:rPr>
        <w:t xml:space="preserve">3.5. Cách đo và tiêu chí ghi nhận số đo</w:t>
      </w:r>
    </w:p>
    <w:p>
      <w:pPr>
        <w:spacing w:after="120" w:line="312"/>
        <w:ind w:firstLine="567"/>
        <w:jc w:val="both"/>
      </w:pPr>
      <w:r>
        <w:rPr>
          <w:rFonts w:ascii="Times New Roman" w:cs="Times New Roman" w:eastAsia="Times New Roman" w:hAnsi="Times New Roman"/>
          <w:sz w:val="26"/>
          <w:szCs w:val="26"/>
        </w:rPr>
        <w:t xml:space="preserve">Độ tin cậy của số đo là yêu cầu trung tâm, vì sai lệch ở mốc ban đầu sẽ làm sai mọi tỉ số so sánh. Số chu kỳ được đọc bằng lệnh rdcycle trước và sau mỗi lớp của mô hình; bộ đếm phần cứng độc lập và thanh ghi instret được đọc cùng lúc để đối chiếu. Kết quả được gửi về máy chủ qua UART dưới dạng các dòng CSV.</w:t>
      </w:r>
    </w:p>
    <w:p>
      <w:pPr>
        <w:spacing w:after="120" w:line="312"/>
        <w:ind w:firstLine="567"/>
        <w:jc w:val="both"/>
      </w:pPr>
      <w:r>
        <w:rPr>
          <w:rFonts w:ascii="Times New Roman" w:cs="Times New Roman" w:eastAsia="Times New Roman" w:hAnsi="Times New Roman"/>
          <w:sz w:val="26"/>
          <w:szCs w:val="26"/>
        </w:rPr>
        <w:t xml:space="preserve">Một số đo chỉ được ghi nhận khi thoả cùng lúc năm điều kiện. Thứ nhất, số chu kỳ trên bo mạch phải bằng đúng số chu kỳ khi chạy cùng tệp mã máy trong Verilator. Thứ hai, hiệu giữa bộ đếm phần cứng và rdcycle phải là một hằng số. Thứ ba, giá trị CRC32 của cả năm tensor trung gian trên mười ảnh phải khớp với bản tính chuẩn bằng Python. Thứ tư, hai lần đọc độc lập phải cho cùng kết quả. Thứ năm, chương trình trên chip phải in ra mã băm SHA-256 của mã nguồn đã dùng để dịch, và chương trình kiểm trên máy chủ từ chối số đo nếu mã băm này khác mã nguồn hiện có. Điều kiện thứ năm được thêm vào sau khi phát hiện một sai lệch trong số liệu (mục 5.4).</w:t>
      </w:r>
    </w:p>
    <w:p>
      <w:pPr>
        <w:spacing w:after="120" w:line="312"/>
        <w:ind w:firstLine="567"/>
        <w:jc w:val="both"/>
      </w:pPr>
      <w:r>
        <w:rPr>
          <w:rFonts w:ascii="Times New Roman" w:cs="Times New Roman" w:eastAsia="Times New Roman" w:hAnsi="Times New Roman"/>
          <w:sz w:val="26"/>
          <w:szCs w:val="26"/>
        </w:rPr>
        <w:t xml:space="preserve">Để đo độ chính xác trên đủ tập kiểm tra, chúng tôi viết thêm một chế độ nạp ảnh qua UART vì 10.000 ảnh (7,84 MB) không vừa bộ nhớ trên chip. Mỗi khung truyền gồm một byte đồng bộ 0xA5 và 784 byte ảnh; vì giá trị điểm ảnh sau lượng tử hoá nằm trong khoảng 0 đến 127 nên không bao giờ trùng byte đồng bộ. Bo mạch gửi lại CRC32 của chính ảnh đã nhận, nhờ đó lỗi đường truyền được tách khỏi lỗi tính toán.</w:t>
      </w:r>
    </w:p>
    <w:p>
      <w:pPr>
        <w:pStyle w:val="Heading2"/>
      </w:pPr>
      <w:r>
        <w:rPr>
          <w:rFonts w:ascii="Times New Roman" w:cs="Times New Roman" w:eastAsia="Times New Roman" w:hAnsi="Times New Roman"/>
        </w:rPr>
        <w:t xml:space="preserve">3.6. Trình tự làm việc</w:t>
      </w:r>
    </w:p>
    <w:p>
      <w:pPr>
        <w:spacing w:after="120" w:line="312"/>
        <w:ind w:firstLine="567"/>
        <w:jc w:val="both"/>
      </w:pPr>
      <w:r>
        <w:rPr>
          <w:rFonts w:ascii="Times New Roman" w:cs="Times New Roman" w:eastAsia="Times New Roman" w:hAnsi="Times New Roman"/>
          <w:sz w:val="26"/>
          <w:szCs w:val="26"/>
        </w:rPr>
        <w:t xml:space="preserve">Công việc được chia thành các bước kiểm có tiêu chí đạt rõ ràng, và chỉ chuyển sang bước sau khi bước trước đã đạt. Giai đoạn đầu gồm chín bước F0 đến F8, mỗi bước kiểm một rủi ro kỹ thuật bằng một thiết kế nhỏ trước khi chạy mô hình đầy đủ. Nhánh B có bảy bước B0 đến B6; trong đó bước B0 chỉ dựng bộ riscv-tests và chạy trên PicoRV32, một lõi đã biết là đúng, để khi lõi mới không qua một bài kiểm thì nguyên nhân chỉ có thể nằm ở lõi.</w:t>
      </w:r>
    </w:p>
    <w:p>
      <w:pPr>
        <w:spacing w:after="120" w:line="312"/>
        <w:ind w:firstLine="567"/>
        <w:jc w:val="both"/>
      </w:pPr>
      <w:r>
        <w:rPr>
          <w:rFonts w:ascii="Times New Roman" w:cs="Times New Roman" w:eastAsia="Times New Roman" w:hAnsi="Times New Roman"/>
          <w:sz w:val="26"/>
          <w:szCs w:val="26"/>
        </w:rPr>
        <w:t xml:space="preserve">Phần viết mã mạch, mã chương trình, chạy công cụ và ghi nhật ký được làm với sự hỗ trợ của công cụ lập trình dùng AI (Claude Code) trên máy của tác giả, theo một bộ quy tắc bằng văn bản: không ghi bất kỳ con số nào không lấy từ đầu ra thật của công cụ hoặc bo mạch, thử tối đa ba hướng sửa cho một lỗi rồi dừng lại để nhóm quyết định, chỉ nạp vào SRAM, và lưu mã nguồn bằng git sau mỗi bước đạt. Nhóm tác giả đặt câu hỏi nghiên cứu, lập kế hoạch, ra quyết định ở các điểm cần lựa chọn, làm các thao tác vật lý trên bo mạch và kiểm lại kết quả. Toàn bộ nhật ký, tệp log thô và mã băm SHA-256 của từng tệp kết quả được lưu lại để có thể kiểm tra lại.</w:t>
      </w:r>
    </w:p>
    <w:p>
      <w:pPr>
        <w:pStyle w:val="Heading1"/>
      </w:pPr>
      <w:r>
        <w:rPr>
          <w:rFonts w:ascii="Times New Roman" w:cs="Times New Roman" w:eastAsia="Times New Roman" w:hAnsi="Times New Roman"/>
        </w:rPr>
        <w:t xml:space="preserve">4. Kết quả</w:t>
      </w:r>
    </w:p>
    <w:p>
      <w:pPr>
        <w:pStyle w:val="Heading2"/>
      </w:pPr>
      <w:r>
        <w:rPr>
          <w:rFonts w:ascii="Times New Roman" w:cs="Times New Roman" w:eastAsia="Times New Roman" w:hAnsi="Times New Roman"/>
        </w:rPr>
        <w:t xml:space="preserve">4.1. Kết quả các bước kiểm ban đầu</w:t>
      </w:r>
    </w:p>
    <w:p>
      <w:pPr>
        <w:spacing w:after="120" w:line="312"/>
        <w:ind w:firstLine="567"/>
        <w:jc w:val="both"/>
      </w:pPr>
      <w:r>
        <w:rPr>
          <w:rFonts w:ascii="Times New Roman" w:cs="Times New Roman" w:eastAsia="Times New Roman" w:hAnsi="Times New Roman"/>
          <w:sz w:val="26"/>
          <w:szCs w:val="26"/>
        </w:rPr>
        <w:t xml:space="preserve">Cả chín bước kiểm ban đầu đều đạt, nên nền tảng phần cứng và cách đo đủ tin cậy để chạy mô hình đầy đủ. Bảng 2 tóm tắt kết quả. Kết quả quan trọng nhất của giai đoạn này là bước F6: số chu kỳ đo trên bo mạch bằng đúng số chu kỳ trong mô phỏng ở cả năm độ dài vòng lặp thử, chi phí của chính lệnh đọc bộ đếm luôn là 5 chu kỳ trong 1.000/1.000 lần đo, và mô hình mcycle = 14·N + 1 đúng đến quy mô 4,48 tỉ chu kỳ.</w:t>
      </w:r>
    </w:p>
    <w:p>
      <w:pPr>
        <w:keepNext/>
        <w:spacing w:after="80" w:before="120"/>
        <w:jc w:val="center"/>
      </w:pPr>
      <w:r>
        <w:rPr>
          <w:rFonts w:ascii="Times New Roman" w:cs="Times New Roman" w:eastAsia="Times New Roman" w:hAnsi="Times New Roman"/>
          <w:b/>
          <w:bCs/>
          <w:i w:val="false"/>
          <w:iCs w:val="false"/>
          <w:sz w:val="22"/>
          <w:szCs w:val="22"/>
        </w:rPr>
        <w:t xml:space="preserve">Bảng 2.</w:t>
      </w:r>
      <w:r>
        <w:rPr>
          <w:rFonts w:ascii="Times New Roman" w:cs="Times New Roman" w:eastAsia="Times New Roman" w:hAnsi="Times New Roman"/>
          <w:i w:val="false"/>
          <w:iCs w:val="false"/>
          <w:sz w:val="22"/>
          <w:szCs w:val="22"/>
        </w:rPr>
        <w:t xml:space="preserve"> Kết quả các bước kiểm F0–F8</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00"/>
        <w:gridCol w:w="3871"/>
        <w:gridCol w:w="4400"/>
      </w:tblGrid>
      <w:tr>
        <w:trPr>
          <w:cantSplit/>
          <w:tblHeader/>
        </w:trPr>
        <w:tc>
          <w:tcPr>
            <w:tcW w:type="dxa" w:w="8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jc w:val="center"/>
            </w:pPr>
            <w:r>
              <w:rPr>
                <w:rFonts w:ascii="Times New Roman" w:cs="Times New Roman" w:eastAsia="Times New Roman" w:hAnsi="Times New Roman"/>
                <w:b/>
                <w:bCs/>
                <w:sz w:val="21"/>
                <w:szCs w:val="21"/>
              </w:rPr>
              <w:t xml:space="preserve">Bước</w:t>
            </w:r>
          </w:p>
        </w:tc>
        <w:tc>
          <w:tcPr>
            <w:tcW w:type="dxa" w:w="3871"/>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jc w:val="center"/>
            </w:pPr>
            <w:r>
              <w:rPr>
                <w:rFonts w:ascii="Times New Roman" w:cs="Times New Roman" w:eastAsia="Times New Roman" w:hAnsi="Times New Roman"/>
                <w:b/>
                <w:bCs/>
                <w:sz w:val="21"/>
                <w:szCs w:val="21"/>
              </w:rPr>
              <w:t xml:space="preserve">Nội dung kiểm</w:t>
            </w:r>
          </w:p>
        </w:tc>
        <w:tc>
          <w:tcPr>
            <w:tcW w:type="dxa" w:w="44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jc w:val="center"/>
            </w:pPr>
            <w:r>
              <w:rPr>
                <w:rFonts w:ascii="Times New Roman" w:cs="Times New Roman" w:eastAsia="Times New Roman" w:hAnsi="Times New Roman"/>
                <w:b/>
                <w:bCs/>
                <w:sz w:val="21"/>
                <w:szCs w:val="21"/>
              </w:rPr>
              <w:t xml:space="preserve">Kết quả chính</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F0</w:t>
            </w:r>
          </w:p>
        </w:tc>
        <w:tc>
          <w:tcPr>
            <w:tcW w:type="dxa" w:w="3871"/>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Bộ công cụ chạy trên macOS, nhận bo mạch</w:t>
            </w:r>
          </w:p>
        </w:tc>
        <w:tc>
          <w:tcPr>
            <w:tcW w:type="dxa" w:w="44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Đạt</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F1</w:t>
            </w:r>
          </w:p>
        </w:tc>
        <w:tc>
          <w:tcPr>
            <w:tcW w:type="dxa" w:w="3871"/>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Chuỗi công cụ mở tạo tệp cấu hình chạy được</w:t>
            </w:r>
          </w:p>
        </w:tc>
        <w:tc>
          <w:tcPr>
            <w:tcW w:type="dxa" w:w="44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Đạt; Fmax 347,58 MHz; nạp 3/3 lần</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F2</w:t>
            </w:r>
          </w:p>
        </w:tc>
        <w:tc>
          <w:tcPr>
            <w:tcW w:type="dxa" w:w="3871"/>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UART hai chiều</w:t>
            </w:r>
          </w:p>
        </w:tc>
        <w:tc>
          <w:tcPr>
            <w:tcW w:type="dxa" w:w="44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0/10.240 byte sai; máy chủ phải gửi theo khối ≤ 64 byte</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F3</w:t>
            </w:r>
          </w:p>
        </w:tc>
        <w:tc>
          <w:tcPr>
            <w:tcW w:type="dxa" w:w="3871"/>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64 KB BSRAM nạp sẵn nội dung</w:t>
            </w:r>
          </w:p>
        </w:tc>
        <w:tc>
          <w:tcPr>
            <w:tcW w:type="dxa" w:w="44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Đạt, 32/46 khối; CRC32 khớp 3/3 lần</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F4</w:t>
            </w:r>
          </w:p>
        </w:tc>
        <w:tc>
          <w:tcPr>
            <w:tcW w:type="dxa" w:w="3871"/>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Khối nhân phần cứng</w:t>
            </w:r>
          </w:p>
        </w:tc>
        <w:tc>
          <w:tcPr>
            <w:tcW w:type="dxa" w:w="44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Đạt khi gọi MULT18X18 trực tiếp; sai khi để Yosys tự chọn</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F5</w:t>
            </w:r>
          </w:p>
        </w:tc>
        <w:tc>
          <w:tcPr>
            <w:tcW w:type="dxa" w:w="3871"/>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PicoRV32 chạy chương trình C</w:t>
            </w:r>
          </w:p>
        </w:tc>
        <w:tc>
          <w:tcPr>
            <w:tcW w:type="dxa" w:w="44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Bo mạch = mô phỏng (14.006 chu kỳ)</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F6</w:t>
            </w:r>
          </w:p>
        </w:tc>
        <w:tc>
          <w:tcPr>
            <w:tcW w:type="dxa" w:w="3871"/>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Độ ổn định của số đo</w:t>
            </w:r>
          </w:p>
        </w:tc>
        <w:tc>
          <w:tcPr>
            <w:tcW w:type="dxa" w:w="44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Đạt 4/5 điều kiện; điều kiện bật/tắt nguồn chưa kiểm</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F7</w:t>
            </w:r>
          </w:p>
        </w:tc>
        <w:tc>
          <w:tcPr>
            <w:tcW w:type="dxa" w:w="3871"/>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Phép tính int8 thật</w:t>
            </w:r>
          </w:p>
        </w:tc>
        <w:tc>
          <w:tcPr>
            <w:tcW w:type="dxa" w:w="44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Khớp từng bit; 48,06 và 72,59 chu kỳ/MAC</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F8</w:t>
            </w:r>
          </w:p>
        </w:tc>
        <w:tc>
          <w:tcPr>
            <w:tcW w:type="dxa" w:w="3871"/>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Lệnh DOT4 qua PCPI</w:t>
            </w:r>
          </w:p>
        </w:tc>
        <w:tc>
          <w:tcPr>
            <w:tcW w:type="dxa" w:w="44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Nhanh hơn 3,985 lần trên bài tích vô hướng</w:t>
            </w:r>
          </w:p>
        </w:tc>
      </w:tr>
    </w:tbl>
    <w:p>
      <w:pPr>
        <w:spacing w:after="120" w:line="312"/>
        <w:ind w:firstLine="567"/>
        <w:jc w:val="both"/>
      </w:pPr>
      <w:r>
        <w:rPr>
          <w:rFonts w:ascii="Times New Roman" w:cs="Times New Roman" w:eastAsia="Times New Roman" w:hAnsi="Times New Roman"/>
          <w:sz w:val="26"/>
          <w:szCs w:val="26"/>
        </w:rPr>
        <w:t xml:space="preserve">Kết quả F6 cần được ghi nhận đúng mức. Điều kiện thứ tư của bước này, yêu cầu số đo giống nhau sau ba lần tắt và bật nguồn, đã không được kiểm theo quyết định của nhóm. Nguy cơ còn lại được đánh giá là nhỏ, vì hơn 20 lần nạp SRAM trong các bước F1 đến F6 đều cho số giống nhau, nhưng điều kiện này vẫn được ghi là chưa kiểm.</w:t>
      </w:r>
    </w:p>
    <w:p>
      <w:pPr>
        <w:pStyle w:val="Heading2"/>
      </w:pPr>
      <w:r>
        <w:rPr>
          <w:rFonts w:ascii="Times New Roman" w:cs="Times New Roman" w:eastAsia="Times New Roman" w:hAnsi="Times New Roman"/>
        </w:rPr>
        <w:t xml:space="preserve">4.2. Độ chính xác trên phần cứng</w:t>
      </w:r>
    </w:p>
    <w:p>
      <w:pPr>
        <w:spacing w:after="120" w:line="312"/>
        <w:ind w:firstLine="567"/>
        <w:jc w:val="both"/>
      </w:pPr>
      <w:r>
        <w:rPr>
          <w:rFonts w:ascii="Times New Roman" w:cs="Times New Roman" w:eastAsia="Times New Roman" w:hAnsi="Times New Roman"/>
          <w:sz w:val="26"/>
          <w:szCs w:val="26"/>
        </w:rPr>
        <w:t xml:space="preserve">Kết quả chạy trên phần cứng giống hệt kết quả tính chuẩn, nên độ chính xác đo được trên bo mạch là độ chính xác của chính mô hình. Toàn bộ 10.000 ảnh kiểm tra được gửi qua UART, không ảnh nào phải gửi lại trên 7,85 MB dữ liệu. Cả 10.000/10.000 giá trị CRC32 của đầu ra cuối khớp với Python, và độ chính xác đo trên bo mạch là 98,25 % (9.825/10.000). Kết quả này giống nhau trên cả PicoRV32 và lõi tự thiết kế. Thời gian chạy một ảnh trên PicoRV32 nằm trong khoảng 90,74–90,77 ms, tức dao động không quá 0,031 %; phần dao động này đến từ số lệnh của lớp MaxPool, vốn phụ thuộc vào dữ liệu.</w:t>
      </w:r>
    </w:p>
    <w:p>
      <w:pPr>
        <w:pStyle w:val="Heading2"/>
      </w:pPr>
      <w:r>
        <w:rPr>
          <w:rFonts w:ascii="Times New Roman" w:cs="Times New Roman" w:eastAsia="Times New Roman" w:hAnsi="Times New Roman"/>
        </w:rPr>
        <w:t xml:space="preserve">4.3. Thời gian chạy của 14 cấu hình</w:t>
      </w:r>
    </w:p>
    <w:p>
      <w:pPr>
        <w:spacing w:after="120" w:line="312"/>
        <w:ind w:firstLine="567"/>
        <w:jc w:val="both"/>
      </w:pPr>
      <w:r>
        <w:rPr>
          <w:rFonts w:ascii="Times New Roman" w:cs="Times New Roman" w:eastAsia="Times New Roman" w:hAnsi="Times New Roman"/>
          <w:sz w:val="26"/>
          <w:szCs w:val="26"/>
        </w:rPr>
        <w:t xml:space="preserve">Bảng 3 và Hình 1 cho thấy thời gian chạy một ảnh giảm từ 332,9 ms ở cấu hình ban đầu A-V0 xuống 13,6 ms ở cấu hình B-V3, tức nhanh hơn 24,56 lần. Mọi dòng trong bảng đều thoả năm điều kiện ghi nhận ở mục 3.5. Hai cấu hình B-V0r và B-V1r dùng thanh ghi cho địa chỉ bộ nhớ, là phiên bản an toàn hơn về thời gian lan truyền tín hiệu, và được đưa vào để đo cái giá của lựa chọn đó.</w:t>
      </w:r>
    </w:p>
    <w:p>
      <w:pPr>
        <w:keepNext/>
        <w:spacing w:after="80" w:before="120"/>
        <w:jc w:val="center"/>
      </w:pPr>
      <w:r>
        <w:rPr>
          <w:rFonts w:ascii="Times New Roman" w:cs="Times New Roman" w:eastAsia="Times New Roman" w:hAnsi="Times New Roman"/>
          <w:b/>
          <w:bCs/>
          <w:i w:val="false"/>
          <w:iCs w:val="false"/>
          <w:sz w:val="22"/>
          <w:szCs w:val="22"/>
        </w:rPr>
        <w:t xml:space="preserve">Bảng 3.</w:t>
      </w:r>
      <w:r>
        <w:rPr>
          <w:rFonts w:ascii="Times New Roman" w:cs="Times New Roman" w:eastAsia="Times New Roman" w:hAnsi="Times New Roman"/>
          <w:i w:val="false"/>
          <w:iCs w:val="false"/>
          <w:sz w:val="22"/>
          <w:szCs w:val="22"/>
        </w:rPr>
        <w:t xml:space="preserve"> Số chu kỳ và thời gian chạy một ảnh (trung vị trên 10 ảnh, 27 MHz)</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50"/>
        <w:gridCol w:w="2500"/>
        <w:gridCol w:w="1200"/>
        <w:gridCol w:w="750"/>
        <w:gridCol w:w="1000"/>
        <w:gridCol w:w="820"/>
        <w:gridCol w:w="1151"/>
      </w:tblGrid>
      <w:tr>
        <w:trPr>
          <w:cantSplit/>
          <w:tblHeader/>
        </w:trPr>
        <w:tc>
          <w:tcPr>
            <w:tcW w:type="dxa" w:w="165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jc w:val="center"/>
            </w:pPr>
            <w:r>
              <w:rPr>
                <w:rFonts w:ascii="Times New Roman" w:cs="Times New Roman" w:eastAsia="Times New Roman" w:hAnsi="Times New Roman"/>
                <w:b/>
                <w:bCs/>
                <w:sz w:val="21"/>
                <w:szCs w:val="21"/>
              </w:rPr>
              <w:t xml:space="preserve">Cấu hình</w:t>
            </w:r>
          </w:p>
        </w:tc>
        <w:tc>
          <w:tcPr>
            <w:tcW w:type="dxa" w:w="25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jc w:val="center"/>
            </w:pPr>
            <w:r>
              <w:rPr>
                <w:rFonts w:ascii="Times New Roman" w:cs="Times New Roman" w:eastAsia="Times New Roman" w:hAnsi="Times New Roman"/>
                <w:b/>
                <w:bCs/>
                <w:sz w:val="21"/>
                <w:szCs w:val="21"/>
              </w:rPr>
              <w:t xml:space="preserve">Lõi và cách làm</w:t>
            </w:r>
          </w:p>
        </w:tc>
        <w:tc>
          <w:tcPr>
            <w:tcW w:type="dxa" w:w="12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jc w:val="center"/>
            </w:pPr>
            <w:r>
              <w:rPr>
                <w:rFonts w:ascii="Times New Roman" w:cs="Times New Roman" w:eastAsia="Times New Roman" w:hAnsi="Times New Roman"/>
                <w:b/>
                <w:bCs/>
                <w:sz w:val="21"/>
                <w:szCs w:val="21"/>
              </w:rPr>
              <w:t xml:space="preserve">Chu kỳ/ảnh</w:t>
            </w:r>
          </w:p>
        </w:tc>
        <w:tc>
          <w:tcPr>
            <w:tcW w:type="dxa" w:w="75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jc w:val="center"/>
            </w:pPr>
            <w:r>
              <w:rPr>
                <w:rFonts w:ascii="Times New Roman" w:cs="Times New Roman" w:eastAsia="Times New Roman" w:hAnsi="Times New Roman"/>
                <w:b/>
                <w:bCs/>
                <w:sz w:val="21"/>
                <w:szCs w:val="21"/>
              </w:rPr>
              <w:t xml:space="preserve">ms</w:t>
            </w:r>
          </w:p>
        </w:tc>
        <w:tc>
          <w:tcPr>
            <w:tcW w:type="dxa" w:w="10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jc w:val="center"/>
            </w:pPr>
            <w:r>
              <w:rPr>
                <w:rFonts w:ascii="Times New Roman" w:cs="Times New Roman" w:eastAsia="Times New Roman" w:hAnsi="Times New Roman"/>
                <w:b/>
                <w:bCs/>
                <w:sz w:val="21"/>
                <w:szCs w:val="21"/>
              </w:rPr>
              <w:t xml:space="preserve">Chu kỳ/MAC</w:t>
            </w:r>
          </w:p>
        </w:tc>
        <w:tc>
          <w:tcPr>
            <w:tcW w:type="dxa" w:w="82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jc w:val="center"/>
            </w:pPr>
            <w:r>
              <w:rPr>
                <w:rFonts w:ascii="Times New Roman" w:cs="Times New Roman" w:eastAsia="Times New Roman" w:hAnsi="Times New Roman"/>
                <w:b/>
                <w:bCs/>
                <w:sz w:val="21"/>
                <w:szCs w:val="21"/>
              </w:rPr>
              <w:t xml:space="preserve">IPC</w:t>
            </w:r>
          </w:p>
        </w:tc>
        <w:tc>
          <w:tcPr>
            <w:tcW w:type="dxa" w:w="1151"/>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jc w:val="center"/>
            </w:pPr>
            <w:r>
              <w:rPr>
                <w:rFonts w:ascii="Times New Roman" w:cs="Times New Roman" w:eastAsia="Times New Roman" w:hAnsi="Times New Roman"/>
                <w:b/>
                <w:bCs/>
                <w:sz w:val="21"/>
                <w:szCs w:val="21"/>
              </w:rPr>
              <w:t xml:space="preserve">Hệ số</w:t>
            </w:r>
          </w:p>
        </w:tc>
      </w:tr>
      <w:tr>
        <w:trPr>
          <w:cantSplit/>
          <w:tblHeader w:val="false"/>
        </w:trPr>
        <w:tc>
          <w:tcPr>
            <w:tcW w:type="dxa" w:w="165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A-V0</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PicoRV32, mã C thẳng</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8.987.660</w:t>
            </w:r>
          </w:p>
        </w:tc>
        <w:tc>
          <w:tcPr>
            <w:tcW w:type="dxa" w:w="75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332,9</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46,80</w:t>
            </w:r>
          </w:p>
        </w:tc>
        <w:tc>
          <w:tcPr>
            <w:tcW w:type="dxa" w:w="82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0,151</w:t>
            </w:r>
          </w:p>
        </w:tc>
        <w:tc>
          <w:tcPr>
            <w:tcW w:type="dxa" w:w="1151"/>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1,00</w:t>
            </w:r>
          </w:p>
        </w:tc>
      </w:tr>
      <w:tr>
        <w:trPr>
          <w:cantSplit/>
          <w:tblHeader w:val="false"/>
        </w:trPr>
        <w:tc>
          <w:tcPr>
            <w:tcW w:type="dxa" w:w="165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A-V1</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 tối ưu phần mềm</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6.217.634</w:t>
            </w:r>
          </w:p>
        </w:tc>
        <w:tc>
          <w:tcPr>
            <w:tcW w:type="dxa" w:w="75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230,3</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32,37</w:t>
            </w:r>
          </w:p>
        </w:tc>
        <w:tc>
          <w:tcPr>
            <w:tcW w:type="dxa" w:w="82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0,147</w:t>
            </w:r>
          </w:p>
        </w:tc>
        <w:tc>
          <w:tcPr>
            <w:tcW w:type="dxa" w:w="1151"/>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1,45</w:t>
            </w:r>
          </w:p>
        </w:tc>
      </w:tr>
      <w:tr>
        <w:trPr>
          <w:cantSplit/>
          <w:tblHeader w:val="false"/>
        </w:trPr>
        <w:tc>
          <w:tcPr>
            <w:tcW w:type="dxa" w:w="165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A-V2</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mã thẳng + DOT4</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5.758.001</w:t>
            </w:r>
          </w:p>
        </w:tc>
        <w:tc>
          <w:tcPr>
            <w:tcW w:type="dxa" w:w="75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213,3</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29,98</w:t>
            </w:r>
          </w:p>
        </w:tc>
        <w:tc>
          <w:tcPr>
            <w:tcW w:type="dxa" w:w="82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0,159</w:t>
            </w:r>
          </w:p>
        </w:tc>
        <w:tc>
          <w:tcPr>
            <w:tcW w:type="dxa" w:w="1151"/>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1,56</w:t>
            </w:r>
          </w:p>
        </w:tc>
      </w:tr>
      <w:tr>
        <w:trPr>
          <w:cantSplit/>
          <w:tblHeader w:val="false"/>
        </w:trPr>
        <w:tc>
          <w:tcPr>
            <w:tcW w:type="dxa" w:w="165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A-V1+DOT4</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tối ưu + DOT4</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2.917.079</w:t>
            </w:r>
          </w:p>
        </w:tc>
        <w:tc>
          <w:tcPr>
            <w:tcW w:type="dxa" w:w="75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108,0</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15,19</w:t>
            </w:r>
          </w:p>
        </w:tc>
        <w:tc>
          <w:tcPr>
            <w:tcW w:type="dxa" w:w="82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0,158</w:t>
            </w:r>
          </w:p>
        </w:tc>
        <w:tc>
          <w:tcPr>
            <w:tcW w:type="dxa" w:w="1151"/>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3,08</w:t>
            </w:r>
          </w:p>
        </w:tc>
      </w:tr>
      <w:tr>
        <w:trPr>
          <w:cantSplit/>
          <w:tblHeader w:val="false"/>
        </w:trPr>
        <w:tc>
          <w:tcPr>
            <w:tcW w:type="dxa" w:w="165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A-V1+DOT4+C1</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 bố cục bốn pha</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2.450.494</w:t>
            </w:r>
          </w:p>
        </w:tc>
        <w:tc>
          <w:tcPr>
            <w:tcW w:type="dxa" w:w="75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90,8</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12,76</w:t>
            </w:r>
          </w:p>
        </w:tc>
        <w:tc>
          <w:tcPr>
            <w:tcW w:type="dxa" w:w="82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0,160</w:t>
            </w:r>
          </w:p>
        </w:tc>
        <w:tc>
          <w:tcPr>
            <w:tcW w:type="dxa" w:w="1151"/>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3,67</w:t>
            </w:r>
          </w:p>
        </w:tc>
      </w:tr>
      <w:tr>
        <w:trPr>
          <w:cantSplit/>
          <w:tblHeader w:val="false"/>
        </w:trPr>
        <w:tc>
          <w:tcPr>
            <w:tcW w:type="dxa" w:w="165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A-V3</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 REQ</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1.842.219</w:t>
            </w:r>
          </w:p>
        </w:tc>
        <w:tc>
          <w:tcPr>
            <w:tcW w:type="dxa" w:w="75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68,2</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9,59</w:t>
            </w:r>
          </w:p>
        </w:tc>
        <w:tc>
          <w:tcPr>
            <w:tcW w:type="dxa" w:w="82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0,151</w:t>
            </w:r>
          </w:p>
        </w:tc>
        <w:tc>
          <w:tcPr>
            <w:tcW w:type="dxa" w:w="1151"/>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4,88</w:t>
            </w:r>
          </w:p>
        </w:tc>
      </w:tr>
      <w:tr>
        <w:trPr>
          <w:cantSplit/>
          <w:tblHeader w:val="false"/>
        </w:trPr>
        <w:tc>
          <w:tcPr>
            <w:tcW w:type="dxa" w:w="165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B-V0r</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lõi mới, địa chỉ qua thanh ghi</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3.750.617</w:t>
            </w:r>
          </w:p>
        </w:tc>
        <w:tc>
          <w:tcPr>
            <w:tcW w:type="dxa" w:w="75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138,9</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19,53</w:t>
            </w:r>
          </w:p>
        </w:tc>
        <w:tc>
          <w:tcPr>
            <w:tcW w:type="dxa" w:w="82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0,362</w:t>
            </w:r>
          </w:p>
        </w:tc>
        <w:tc>
          <w:tcPr>
            <w:tcW w:type="dxa" w:w="1151"/>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2,40</w:t>
            </w:r>
          </w:p>
        </w:tc>
      </w:tr>
      <w:tr>
        <w:trPr>
          <w:cantSplit/>
          <w:tblHeader w:val="false"/>
        </w:trPr>
        <w:tc>
          <w:tcPr>
            <w:tcW w:type="dxa" w:w="165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B-V1r</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như trên + tối ưu</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2.713.235</w:t>
            </w:r>
          </w:p>
        </w:tc>
        <w:tc>
          <w:tcPr>
            <w:tcW w:type="dxa" w:w="75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100,5</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14,13</w:t>
            </w:r>
          </w:p>
        </w:tc>
        <w:tc>
          <w:tcPr>
            <w:tcW w:type="dxa" w:w="82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0,336</w:t>
            </w:r>
          </w:p>
        </w:tc>
        <w:tc>
          <w:tcPr>
            <w:tcW w:type="dxa" w:w="1151"/>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3,31</w:t>
            </w:r>
          </w:p>
        </w:tc>
      </w:tr>
      <w:tr>
        <w:trPr>
          <w:cantSplit/>
          <w:tblHeader w:val="false"/>
        </w:trPr>
        <w:tc>
          <w:tcPr>
            <w:tcW w:type="dxa" w:w="165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B-V0</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lõi mới, mã C thẳng</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1.978.697</w:t>
            </w:r>
          </w:p>
        </w:tc>
        <w:tc>
          <w:tcPr>
            <w:tcW w:type="dxa" w:w="75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73,3</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10,30</w:t>
            </w:r>
          </w:p>
        </w:tc>
        <w:tc>
          <w:tcPr>
            <w:tcW w:type="dxa" w:w="82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0,686</w:t>
            </w:r>
          </w:p>
        </w:tc>
        <w:tc>
          <w:tcPr>
            <w:tcW w:type="dxa" w:w="1151"/>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4,54</w:t>
            </w:r>
          </w:p>
        </w:tc>
      </w:tr>
      <w:tr>
        <w:trPr>
          <w:cantSplit/>
          <w:tblHeader w:val="false"/>
        </w:trPr>
        <w:tc>
          <w:tcPr>
            <w:tcW w:type="dxa" w:w="165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B-V1</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 tối ưu phần mềm</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1.459.993</w:t>
            </w:r>
          </w:p>
        </w:tc>
        <w:tc>
          <w:tcPr>
            <w:tcW w:type="dxa" w:w="75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54,1</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7,60</w:t>
            </w:r>
          </w:p>
        </w:tc>
        <w:tc>
          <w:tcPr>
            <w:tcW w:type="dxa" w:w="82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0,625</w:t>
            </w:r>
          </w:p>
        </w:tc>
        <w:tc>
          <w:tcPr>
            <w:tcW w:type="dxa" w:w="1151"/>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6,16</w:t>
            </w:r>
          </w:p>
        </w:tc>
      </w:tr>
      <w:tr>
        <w:trPr>
          <w:cantSplit/>
          <w:tblHeader w:val="false"/>
        </w:trPr>
        <w:tc>
          <w:tcPr>
            <w:tcW w:type="dxa" w:w="165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B-V2</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mã thẳng + DOT4</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1.169.050</w:t>
            </w:r>
          </w:p>
        </w:tc>
        <w:tc>
          <w:tcPr>
            <w:tcW w:type="dxa" w:w="75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43,3</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6,09</w:t>
            </w:r>
          </w:p>
        </w:tc>
        <w:tc>
          <w:tcPr>
            <w:tcW w:type="dxa" w:w="82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0,781</w:t>
            </w:r>
          </w:p>
        </w:tc>
        <w:tc>
          <w:tcPr>
            <w:tcW w:type="dxa" w:w="1151"/>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7,69</w:t>
            </w:r>
          </w:p>
        </w:tc>
      </w:tr>
      <w:tr>
        <w:trPr>
          <w:cantSplit/>
          <w:tblHeader w:val="false"/>
        </w:trPr>
        <w:tc>
          <w:tcPr>
            <w:tcW w:type="dxa" w:w="165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B-V1+DOT4</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tối ưu + DOT4</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631.130</w:t>
            </w:r>
          </w:p>
        </w:tc>
        <w:tc>
          <w:tcPr>
            <w:tcW w:type="dxa" w:w="75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23,4</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3,29</w:t>
            </w:r>
          </w:p>
        </w:tc>
        <w:tc>
          <w:tcPr>
            <w:tcW w:type="dxa" w:w="82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0,730</w:t>
            </w:r>
          </w:p>
        </w:tc>
        <w:tc>
          <w:tcPr>
            <w:tcW w:type="dxa" w:w="1151"/>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14,24</w:t>
            </w:r>
          </w:p>
        </w:tc>
      </w:tr>
      <w:tr>
        <w:trPr>
          <w:cantSplit/>
          <w:tblHeader w:val="false"/>
        </w:trPr>
        <w:tc>
          <w:tcPr>
            <w:tcW w:type="dxa" w:w="165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B-V1+DOT4+C1</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 bố cục bốn pha</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487.865</w:t>
            </w:r>
          </w:p>
        </w:tc>
        <w:tc>
          <w:tcPr>
            <w:tcW w:type="dxa" w:w="75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18,1</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2,54</w:t>
            </w:r>
          </w:p>
        </w:tc>
        <w:tc>
          <w:tcPr>
            <w:tcW w:type="dxa" w:w="82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0,802</w:t>
            </w:r>
          </w:p>
        </w:tc>
        <w:tc>
          <w:tcPr>
            <w:tcW w:type="dxa" w:w="1151"/>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18,42</w:t>
            </w:r>
          </w:p>
        </w:tc>
      </w:tr>
      <w:tr>
        <w:trPr>
          <w:cantSplit/>
          <w:tblHeader w:val="false"/>
        </w:trPr>
        <w:tc>
          <w:tcPr>
            <w:tcW w:type="dxa" w:w="165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B-V3</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 REQ</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365.992</w:t>
            </w:r>
          </w:p>
        </w:tc>
        <w:tc>
          <w:tcPr>
            <w:tcW w:type="dxa" w:w="75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13,6</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1,91</w:t>
            </w:r>
          </w:p>
        </w:tc>
        <w:tc>
          <w:tcPr>
            <w:tcW w:type="dxa" w:w="82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0,759</w:t>
            </w:r>
          </w:p>
        </w:tc>
        <w:tc>
          <w:tcPr>
            <w:tcW w:type="dxa" w:w="1151"/>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24,56</w:t>
            </w:r>
          </w:p>
        </w:tc>
      </w:tr>
    </w:tbl>
    <w:p>
      <w:pPr>
        <w:keepNext/>
        <w:jc w:val="center"/>
      </w:pPr>
      <w:r>
        <w:drawing>
          <wp:inline distT="0" distB="0" distL="0" distR="0">
            <wp:extent cx="53340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467100"/>
                    </a:xfrm>
                    <a:prstGeom prst="rect">
                      <a:avLst/>
                    </a:prstGeom>
                  </pic:spPr>
                </pic:pic>
              </a:graphicData>
            </a:graphic>
          </wp:inline>
        </w:drawing>
      </w:r>
    </w:p>
    <w:p>
      <w:pPr>
        <w:spacing w:after="200" w:before="60"/>
        <w:jc w:val="center"/>
      </w:pPr>
      <w:r>
        <w:rPr>
          <w:rFonts w:ascii="Times New Roman" w:cs="Times New Roman" w:eastAsia="Times New Roman" w:hAnsi="Times New Roman"/>
          <w:b/>
          <w:bCs/>
          <w:sz w:val="22"/>
          <w:szCs w:val="22"/>
        </w:rPr>
        <w:t xml:space="preserve">Hình 1.</w:t>
      </w:r>
      <w:r>
        <w:rPr>
          <w:rFonts w:ascii="Times New Roman" w:cs="Times New Roman" w:eastAsia="Times New Roman" w:hAnsi="Times New Roman"/>
          <w:sz w:val="22"/>
          <w:szCs w:val="22"/>
        </w:rPr>
        <w:t xml:space="preserve"> Thời gian chạy một ảnh của 14 cấu hình đo trên bo mạch</w:t>
      </w:r>
    </w:p>
    <w:p>
      <w:pPr>
        <w:pStyle w:val="Heading2"/>
      </w:pPr>
      <w:r>
        <w:rPr>
          <w:rFonts w:ascii="Times New Roman" w:cs="Times New Roman" w:eastAsia="Times New Roman" w:hAnsi="Times New Roman"/>
        </w:rPr>
        <w:t xml:space="preserve">4.4. Tách hệ số nhanh hơn theo từng cách làm</w:t>
      </w:r>
    </w:p>
    <w:p>
      <w:pPr>
        <w:spacing w:after="120" w:line="312"/>
        <w:ind w:firstLine="567"/>
        <w:jc w:val="both"/>
      </w:pPr>
      <w:r>
        <w:rPr>
          <w:rFonts w:ascii="Times New Roman" w:cs="Times New Roman" w:eastAsia="Times New Roman" w:hAnsi="Times New Roman"/>
          <w:sz w:val="26"/>
          <w:szCs w:val="26"/>
        </w:rPr>
        <w:t xml:space="preserve">Hệ số nhanh hơn tổng có thể tách thành năm thành phần nhân với nhau, và thành phần lớn nhất đến từ cấu trúc lõi. Bảng 4 và Hình 2 trình bày phép tách này theo đường A-V0 → A-V1 → B-V1 → B-V1+DOT4 → B-V1+DOT4+C1 → B-V3. Tích của năm hệ số là 1,45 × 4,26 × 2,31 × 1,29 × 1,33 ≈ 24,6, khớp với số đo trực tiếp.</w:t>
      </w:r>
    </w:p>
    <w:p>
      <w:pPr>
        <w:keepNext/>
        <w:spacing w:after="80" w:before="120"/>
        <w:jc w:val="center"/>
      </w:pPr>
      <w:r>
        <w:rPr>
          <w:rFonts w:ascii="Times New Roman" w:cs="Times New Roman" w:eastAsia="Times New Roman" w:hAnsi="Times New Roman"/>
          <w:b/>
          <w:bCs/>
          <w:i w:val="false"/>
          <w:iCs w:val="false"/>
          <w:sz w:val="22"/>
          <w:szCs w:val="22"/>
        </w:rPr>
        <w:t xml:space="preserve">Bảng 4.</w:t>
      </w:r>
      <w:r>
        <w:rPr>
          <w:rFonts w:ascii="Times New Roman" w:cs="Times New Roman" w:eastAsia="Times New Roman" w:hAnsi="Times New Roman"/>
          <w:i w:val="false"/>
          <w:iCs w:val="false"/>
          <w:sz w:val="22"/>
          <w:szCs w:val="22"/>
        </w:rPr>
        <w:t xml:space="preserve"> Phần đóng góp của từng cách làm và chi phí phần cứng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771"/>
        <w:gridCol w:w="1100"/>
        <w:gridCol w:w="2700"/>
        <w:gridCol w:w="1500"/>
      </w:tblGrid>
      <w:tr>
        <w:trPr>
          <w:cantSplit/>
          <w:tblHeader/>
        </w:trPr>
        <w:tc>
          <w:tcPr>
            <w:tcW w:type="dxa" w:w="3771"/>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jc w:val="center"/>
            </w:pPr>
            <w:r>
              <w:rPr>
                <w:rFonts w:ascii="Times New Roman" w:cs="Times New Roman" w:eastAsia="Times New Roman" w:hAnsi="Times New Roman"/>
                <w:b/>
                <w:bCs/>
                <w:sz w:val="21"/>
                <w:szCs w:val="21"/>
              </w:rPr>
              <w:t xml:space="preserve">Cách làm</w:t>
            </w:r>
          </w:p>
        </w:tc>
        <w:tc>
          <w:tcPr>
            <w:tcW w:type="dxa" w:w="11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jc w:val="center"/>
            </w:pPr>
            <w:r>
              <w:rPr>
                <w:rFonts w:ascii="Times New Roman" w:cs="Times New Roman" w:eastAsia="Times New Roman" w:hAnsi="Times New Roman"/>
                <w:b/>
                <w:bCs/>
                <w:sz w:val="21"/>
                <w:szCs w:val="21"/>
              </w:rPr>
              <w:t xml:space="preserve">Hệ số</w:t>
            </w:r>
          </w:p>
        </w:tc>
        <w:tc>
          <w:tcPr>
            <w:tcW w:type="dxa" w:w="27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jc w:val="center"/>
            </w:pPr>
            <w:r>
              <w:rPr>
                <w:rFonts w:ascii="Times New Roman" w:cs="Times New Roman" w:eastAsia="Times New Roman" w:hAnsi="Times New Roman"/>
                <w:b/>
                <w:bCs/>
                <w:sz w:val="21"/>
                <w:szCs w:val="21"/>
              </w:rPr>
              <w:t xml:space="preserve">Chi phí phần cứng</w:t>
            </w:r>
          </w:p>
        </w:tc>
        <w:tc>
          <w:tcPr>
            <w:tcW w:type="dxa" w:w="15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jc w:val="center"/>
            </w:pPr>
            <w:r>
              <w:rPr>
                <w:rFonts w:ascii="Times New Roman" w:cs="Times New Roman" w:eastAsia="Times New Roman" w:hAnsi="Times New Roman"/>
                <w:b/>
                <w:bCs/>
                <w:sz w:val="21"/>
                <w:szCs w:val="21"/>
              </w:rPr>
              <w:t xml:space="preserve">Chi phí bộ nhớ</w:t>
            </w:r>
          </w:p>
        </w:tc>
      </w:tr>
      <w:tr>
        <w:trPr>
          <w:cantSplit/>
          <w:tblHeader w:val="false"/>
        </w:trPr>
        <w:tc>
          <w:tcPr>
            <w:tcW w:type="dxa" w:w="3771"/>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Tối ưu phần mềm</w:t>
            </w:r>
          </w:p>
        </w:tc>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1,45</w:t>
            </w:r>
          </w:p>
        </w:tc>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0</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0</w:t>
            </w:r>
          </w:p>
        </w:tc>
      </w:tr>
      <w:tr>
        <w:trPr>
          <w:cantSplit/>
          <w:tblHeader w:val="false"/>
        </w:trPr>
        <w:tc>
          <w:tcPr>
            <w:tcW w:type="dxa" w:w="3771"/>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Thay PicoRV32 bằng lõi tự thiết kế</w:t>
            </w:r>
          </w:p>
        </w:tc>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4,26</w:t>
            </w:r>
          </w:p>
        </w:tc>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ít hơn khoảng 2,4 lần LUT4</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0</w:t>
            </w:r>
          </w:p>
        </w:tc>
      </w:tr>
      <w:tr>
        <w:trPr>
          <w:cantSplit/>
          <w:tblHeader w:val="false"/>
        </w:trPr>
        <w:tc>
          <w:tcPr>
            <w:tcW w:type="dxa" w:w="3771"/>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Lệnh DOT4 trong tầng thực thi</w:t>
            </w:r>
          </w:p>
        </w:tc>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2,31</w:t>
            </w:r>
          </w:p>
        </w:tc>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phép nhân dựng bằng LUT</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0</w:t>
            </w:r>
          </w:p>
        </w:tc>
      </w:tr>
      <w:tr>
        <w:trPr>
          <w:cantSplit/>
          <w:tblHeader w:val="false"/>
        </w:trPr>
        <w:tc>
          <w:tcPr>
            <w:tcW w:type="dxa" w:w="3771"/>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Bố cục bốn pha cho lớp đầu</w:t>
            </w:r>
          </w:p>
        </w:tc>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1,29</w:t>
            </w:r>
          </w:p>
        </w:tc>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0</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3.584 byte</w:t>
            </w:r>
          </w:p>
        </w:tc>
      </w:tr>
      <w:tr>
        <w:trPr>
          <w:cantSplit/>
          <w:tblHeader w:val="false"/>
        </w:trPr>
        <w:tc>
          <w:tcPr>
            <w:tcW w:type="dxa" w:w="3771"/>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Lệnh REQ</w:t>
            </w:r>
          </w:p>
        </w:tc>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1,33</w:t>
            </w:r>
          </w:p>
        </w:tc>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4 khối MULT18X18</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0</w:t>
            </w:r>
          </w:p>
        </w:tc>
      </w:tr>
      <w:tr>
        <w:trPr>
          <w:cantSplit/>
          <w:tblHeader w:val="false"/>
        </w:trPr>
        <w:tc>
          <w:tcPr>
            <w:tcW w:type="dxa" w:w="3771"/>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Tích</w:t>
            </w:r>
          </w:p>
        </w:tc>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24,6</w:t>
            </w:r>
          </w:p>
        </w:tc>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p>
        </w:tc>
      </w:tr>
    </w:tbl>
    <w:p>
      <w:pPr>
        <w:keepNext/>
        <w:jc w:val="center"/>
      </w:pPr>
      <w:r>
        <w:drawing>
          <wp:inline distT="0" distB="0" distL="0" distR="0">
            <wp:extent cx="5334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266950"/>
                    </a:xfrm>
                    <a:prstGeom prst="rect">
                      <a:avLst/>
                    </a:prstGeom>
                  </pic:spPr>
                </pic:pic>
              </a:graphicData>
            </a:graphic>
          </wp:inline>
        </w:drawing>
      </w:r>
    </w:p>
    <w:p>
      <w:pPr>
        <w:spacing w:after="200" w:before="60"/>
        <w:jc w:val="center"/>
      </w:pPr>
      <w:r>
        <w:rPr>
          <w:rFonts w:ascii="Times New Roman" w:cs="Times New Roman" w:eastAsia="Times New Roman" w:hAnsi="Times New Roman"/>
          <w:b/>
          <w:bCs/>
          <w:sz w:val="22"/>
          <w:szCs w:val="22"/>
        </w:rPr>
        <w:t xml:space="preserve">Hình 2.</w:t>
      </w:r>
      <w:r>
        <w:rPr>
          <w:rFonts w:ascii="Times New Roman" w:cs="Times New Roman" w:eastAsia="Times New Roman" w:hAnsi="Times New Roman"/>
          <w:sz w:val="22"/>
          <w:szCs w:val="22"/>
        </w:rPr>
        <w:t xml:space="preserve"> Thời gian chạy một ảnh sau mỗi bước (ms) và hệ số của bước đó</w:t>
      </w:r>
    </w:p>
    <w:p>
      <w:pPr>
        <w:pStyle w:val="Heading2"/>
      </w:pPr>
      <w:r>
        <w:rPr>
          <w:rFonts w:ascii="Times New Roman" w:cs="Times New Roman" w:eastAsia="Times New Roman" w:hAnsi="Times New Roman"/>
        </w:rPr>
        <w:t xml:space="preserve">4.5. Tài nguyên FPGA</w:t>
      </w:r>
    </w:p>
    <w:p>
      <w:pPr>
        <w:spacing w:after="120" w:line="312"/>
        <w:ind w:firstLine="567"/>
        <w:jc w:val="both"/>
      </w:pPr>
      <w:r>
        <w:rPr>
          <w:rFonts w:ascii="Times New Roman" w:cs="Times New Roman" w:eastAsia="Times New Roman" w:hAnsi="Times New Roman"/>
          <w:sz w:val="26"/>
          <w:szCs w:val="26"/>
        </w:rPr>
        <w:t xml:space="preserve">Lõi tự thiết kế vừa nhanh hơn vừa dùng ít tài nguyên hơn PicoRV32. Bảng 5 so sánh hai hệ thống khi chưa có lệnh mở rộng. Lõi mới dùng 3.272 LUT4 so với 7.941 của PicoRV32, tức ít hơn 58,8 %, vì lõi chỉ có những phần cần cho RV32IM và bốn thanh ghi đếm, không có ngắt, không có PCPI và dùng bus một chu kỳ. Số khối BSRAM giống nhau vì cùng dùng 64 KB RAM. Mọi thiết kế đều có Fmax theo báo cáo của nextpnr từ khoảng 2 lần trở lên so với 27 MHz.</w:t>
      </w:r>
    </w:p>
    <w:p>
      <w:pPr>
        <w:keepNext/>
        <w:spacing w:after="80" w:before="120"/>
        <w:jc w:val="center"/>
      </w:pPr>
      <w:r>
        <w:rPr>
          <w:rFonts w:ascii="Times New Roman" w:cs="Times New Roman" w:eastAsia="Times New Roman" w:hAnsi="Times New Roman"/>
          <w:b/>
          <w:bCs/>
          <w:i w:val="false"/>
          <w:iCs w:val="false"/>
          <w:sz w:val="22"/>
          <w:szCs w:val="22"/>
        </w:rPr>
        <w:t xml:space="preserve">Bảng 5.</w:t>
      </w:r>
      <w:r>
        <w:rPr>
          <w:rFonts w:ascii="Times New Roman" w:cs="Times New Roman" w:eastAsia="Times New Roman" w:hAnsi="Times New Roman"/>
          <w:i w:val="false"/>
          <w:iCs w:val="false"/>
          <w:sz w:val="22"/>
          <w:szCs w:val="22"/>
        </w:rPr>
        <w:t xml:space="preserve"> Tài nguyên của hai hệ thống (chưa có lệnh mở rộng)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700"/>
        <w:gridCol w:w="1971"/>
      </w:tblGrid>
      <w:tr>
        <w:trPr>
          <w:cantSplit/>
          <w:tblHeader/>
        </w:trPr>
        <w:tc>
          <w:tcPr>
            <w:tcW w:type="dxa" w:w="20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jc w:val="center"/>
            </w:pPr>
          </w:p>
        </w:tc>
        <w:tc>
          <w:tcPr>
            <w:tcW w:type="dxa" w:w="24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jc w:val="center"/>
            </w:pPr>
            <w:r>
              <w:rPr>
                <w:rFonts w:ascii="Times New Roman" w:cs="Times New Roman" w:eastAsia="Times New Roman" w:hAnsi="Times New Roman"/>
                <w:b/>
                <w:bCs/>
                <w:sz w:val="21"/>
                <w:szCs w:val="21"/>
              </w:rPr>
              <w:t xml:space="preserve">PicoRV32 + bus 2 chu kỳ</w:t>
            </w:r>
          </w:p>
        </w:tc>
        <w:tc>
          <w:tcPr>
            <w:tcW w:type="dxa" w:w="27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jc w:val="center"/>
            </w:pPr>
            <w:r>
              <w:rPr>
                <w:rFonts w:ascii="Times New Roman" w:cs="Times New Roman" w:eastAsia="Times New Roman" w:hAnsi="Times New Roman"/>
                <w:b/>
                <w:bCs/>
                <w:sz w:val="21"/>
                <w:szCs w:val="21"/>
              </w:rPr>
              <w:t xml:space="preserve">Lõi tự thiết kế + bus 1 chu kỳ</w:t>
            </w:r>
          </w:p>
        </w:tc>
        <w:tc>
          <w:tcPr>
            <w:tcW w:type="dxa" w:w="1971"/>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jc w:val="center"/>
            </w:pPr>
            <w:r>
              <w:rPr>
                <w:rFonts w:ascii="Times New Roman" w:cs="Times New Roman" w:eastAsia="Times New Roman" w:hAnsi="Times New Roman"/>
                <w:b/>
                <w:bCs/>
                <w:sz w:val="21"/>
                <w:szCs w:val="21"/>
              </w:rPr>
              <w:t xml:space="preserve">Chênh lệch</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LUT4</w:t>
            </w:r>
          </w:p>
        </w:tc>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7.941 (38,3 %)</w:t>
            </w:r>
          </w:p>
        </w:tc>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3.272 (15,8 %)</w:t>
            </w:r>
          </w:p>
        </w:tc>
        <w:tc>
          <w:tcPr>
            <w:tcW w:type="dxa" w:w="1971"/>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−58,8 %</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DFF</w:t>
            </w:r>
          </w:p>
        </w:tc>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1.069</w:t>
            </w:r>
          </w:p>
        </w:tc>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656</w:t>
            </w:r>
          </w:p>
        </w:tc>
        <w:tc>
          <w:tcPr>
            <w:tcW w:type="dxa" w:w="1971"/>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−38,6 %</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BSRAM</w:t>
            </w:r>
          </w:p>
        </w:tc>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32/46</w:t>
            </w:r>
          </w:p>
        </w:tc>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32/46</w:t>
            </w:r>
          </w:p>
        </w:tc>
        <w:tc>
          <w:tcPr>
            <w:tcW w:type="dxa" w:w="1971"/>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0</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MULT18X18</w:t>
            </w:r>
          </w:p>
        </w:tc>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0</w:t>
            </w:r>
          </w:p>
        </w:tc>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4</w:t>
            </w:r>
          </w:p>
        </w:tc>
        <w:tc>
          <w:tcPr>
            <w:tcW w:type="dxa" w:w="1971"/>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+4</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Fmax theo nextpnr</w:t>
            </w:r>
          </w:p>
        </w:tc>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71,76 MHz</w:t>
            </w:r>
          </w:p>
        </w:tc>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86,45 MHz</w:t>
            </w:r>
          </w:p>
        </w:tc>
        <w:tc>
          <w:tcPr>
            <w:tcW w:type="dxa" w:w="1971"/>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xem mục 5.3</w:t>
            </w:r>
          </w:p>
        </w:tc>
      </w:tr>
    </w:tbl>
    <w:p>
      <w:pPr>
        <w:pStyle w:val="Heading1"/>
      </w:pPr>
      <w:r>
        <w:rPr>
          <w:rFonts w:ascii="Times New Roman" w:cs="Times New Roman" w:eastAsia="Times New Roman" w:hAnsi="Times New Roman"/>
        </w:rPr>
        <w:t xml:space="preserve">5. Thảo luận</w:t>
      </w:r>
    </w:p>
    <w:p>
      <w:pPr>
        <w:pStyle w:val="Heading2"/>
      </w:pPr>
      <w:r>
        <w:rPr>
          <w:rFonts w:ascii="Times New Roman" w:cs="Times New Roman" w:eastAsia="Times New Roman" w:hAnsi="Times New Roman"/>
        </w:rPr>
        <w:t xml:space="preserve">5.1. Trả lời RQ1 và RQ2</w:t>
      </w:r>
    </w:p>
    <w:p>
      <w:pPr>
        <w:spacing w:after="120" w:line="312"/>
        <w:ind w:firstLine="567"/>
        <w:jc w:val="both"/>
      </w:pPr>
      <w:r>
        <w:rPr>
          <w:rFonts w:ascii="Times New Roman" w:cs="Times New Roman" w:eastAsia="Times New Roman" w:hAnsi="Times New Roman"/>
          <w:sz w:val="26"/>
          <w:szCs w:val="26"/>
        </w:rPr>
        <w:t xml:space="preserve">Ở cấu hình ban đầu, lõi PicoRV32 chỉ hoàn thành 0,151 lệnh mỗi chu kỳ, tức trung bình 6,6 chu kỳ cho một lệnh, và mất 46,80 chu kỳ cho một phép MAC. Lớp chiếm nhiều thời gian nhất thay đổi theo từng bước: ban đầu là lớp tích chập thứ hai (55,8 % thời gian); sau khi có DOT4 là lớp tích chập đầu, vốn không dùng được DOT4 vì chỉ có một kênh vào; sau khi có bố cục bốn pha là bước lượng tử hoá lại, chiếm 14,9 % thời gian. Vì vậy, câu trả lời cho RQ1 là thời gian ban đầu bị chi phối bởi cấu trúc lõi và phần tính địa chỉ, chứ không phải bởi bản thân phép nhân.</w:t>
      </w:r>
    </w:p>
    <w:p>
      <w:pPr>
        <w:spacing w:after="120" w:line="312"/>
        <w:ind w:firstLine="567"/>
        <w:jc w:val="both"/>
      </w:pPr>
      <w:r>
        <w:rPr>
          <w:rFonts w:ascii="Times New Roman" w:cs="Times New Roman" w:eastAsia="Times New Roman" w:hAnsi="Times New Roman"/>
          <w:sz w:val="26"/>
          <w:szCs w:val="26"/>
        </w:rPr>
        <w:t xml:space="preserve">Lệnh DOT4 làm thời gian giảm 1,56 lần khi thêm vào mã C thẳng, nhưng giảm 2,13 lần khi thêm vào mã đã tối ưu. Nếu tối ưu phần mềm và lệnh mở rộng độc lập với nhau, hai con số này phải bằng nhau. Số liệu từng lớp giải thích sự khác biệt: trong mã thẳng, lớp tích chập thứ hai tốn 35,95 chu kỳ/MAC mà phần lớn dành cho tính chỉ số mảng, phần DOT4 không giảm được; sau tối ưu phần mềm, phần nhân–cộng chiếm tỉ lệ lớn hơn nên DOT4 giảm được nhiều hơn, xuống 7,08 chu kỳ/MAC. Từ đó, câu trả lời cho RQ2 là lệnh mở rộng có ích rõ rệt, và mức lợi của nó phụ thuộc vào mức tối ưu của mã. Hệ quả về phương pháp là việc đánh giá một lệnh mới trên mã chưa tối ưu sẽ cho con số thấp hơn giá trị thật của lệnh.</w:t>
      </w:r>
    </w:p>
    <w:p>
      <w:pPr>
        <w:pStyle w:val="Heading2"/>
      </w:pPr>
      <w:r>
        <w:rPr>
          <w:rFonts w:ascii="Times New Roman" w:cs="Times New Roman" w:eastAsia="Times New Roman" w:hAnsi="Times New Roman"/>
        </w:rPr>
        <w:t xml:space="preserve">5.2. Trả lời RQ3</w:t>
      </w:r>
    </w:p>
    <w:p>
      <w:pPr>
        <w:spacing w:after="120" w:line="312"/>
        <w:ind w:firstLine="567"/>
        <w:jc w:val="both"/>
      </w:pPr>
      <w:r>
        <w:rPr>
          <w:rFonts w:ascii="Times New Roman" w:cs="Times New Roman" w:eastAsia="Times New Roman" w:hAnsi="Times New Roman"/>
          <w:sz w:val="26"/>
          <w:szCs w:val="26"/>
        </w:rPr>
        <w:t xml:space="preserve">Cả ba cách làm DOT4, bố cục bốn pha và REQ đều giữ nguyên mức lợi khi chuyển sang lõi tự thiết kế, như trình bày ở Bảng 6. DOT4 và bố cục bốn pha cho hệ số cao hơn khoảng 8,5 % trên lõi mới, vì trên lõi này DOT4 tốn một chu kỳ thay vì hai, và phần chi phí cố định quanh các lệnh này nhỏ hơn. REQ cho hệ số gần như không đổi (lệch 0,2 %), phù hợp với việc REQ là một khối tính toán thuần, ít phụ thuộc vào cách lõi đọc bộ nhớ. Như vậy, câu trả lời cho RQ3 là có: mức lợi của các lệnh mở rộng không phải là đặc điểm riêng của PicoRV32.</w:t>
      </w:r>
    </w:p>
    <w:p>
      <w:pPr>
        <w:keepNext/>
        <w:spacing w:after="80" w:before="120"/>
        <w:jc w:val="center"/>
      </w:pPr>
      <w:r>
        <w:rPr>
          <w:rFonts w:ascii="Times New Roman" w:cs="Times New Roman" w:eastAsia="Times New Roman" w:hAnsi="Times New Roman"/>
          <w:b/>
          <w:bCs/>
          <w:i w:val="false"/>
          <w:iCs w:val="false"/>
          <w:sz w:val="22"/>
          <w:szCs w:val="22"/>
        </w:rPr>
        <w:t xml:space="preserve">Bảng 6.</w:t>
      </w:r>
      <w:r>
        <w:rPr>
          <w:rFonts w:ascii="Times New Roman" w:cs="Times New Roman" w:eastAsia="Times New Roman" w:hAnsi="Times New Roman"/>
          <w:i w:val="false"/>
          <w:iCs w:val="false"/>
          <w:sz w:val="22"/>
          <w:szCs w:val="22"/>
        </w:rPr>
        <w:t xml:space="preserve"> Hệ số nhanh hơn của cùng một cách làm trên hai lõi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71"/>
        <w:gridCol w:w="1900"/>
        <w:gridCol w:w="2200"/>
        <w:gridCol w:w="1700"/>
      </w:tblGrid>
      <w:tr>
        <w:trPr>
          <w:cantSplit/>
          <w:tblHeader/>
        </w:trPr>
        <w:tc>
          <w:tcPr>
            <w:tcW w:type="dxa" w:w="3271"/>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jc w:val="center"/>
            </w:pPr>
            <w:r>
              <w:rPr>
                <w:rFonts w:ascii="Times New Roman" w:cs="Times New Roman" w:eastAsia="Times New Roman" w:hAnsi="Times New Roman"/>
                <w:b/>
                <w:bCs/>
                <w:sz w:val="21"/>
                <w:szCs w:val="21"/>
              </w:rPr>
              <w:t xml:space="preserve">Cách làm</w:t>
            </w:r>
          </w:p>
        </w:tc>
        <w:tc>
          <w:tcPr>
            <w:tcW w:type="dxa" w:w="19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jc w:val="center"/>
            </w:pPr>
            <w:r>
              <w:rPr>
                <w:rFonts w:ascii="Times New Roman" w:cs="Times New Roman" w:eastAsia="Times New Roman" w:hAnsi="Times New Roman"/>
                <w:b/>
                <w:bCs/>
                <w:sz w:val="21"/>
                <w:szCs w:val="21"/>
              </w:rPr>
              <w:t xml:space="preserve">Trên PicoRV32</w:t>
            </w:r>
          </w:p>
        </w:tc>
        <w:tc>
          <w:tcPr>
            <w:tcW w:type="dxa" w:w="22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jc w:val="center"/>
            </w:pPr>
            <w:r>
              <w:rPr>
                <w:rFonts w:ascii="Times New Roman" w:cs="Times New Roman" w:eastAsia="Times New Roman" w:hAnsi="Times New Roman"/>
                <w:b/>
                <w:bCs/>
                <w:sz w:val="21"/>
                <w:szCs w:val="21"/>
              </w:rPr>
              <w:t xml:space="preserve">Trên lõi tự thiết kế</w:t>
            </w:r>
          </w:p>
        </w:tc>
        <w:tc>
          <w:tcPr>
            <w:tcW w:type="dxa" w:w="17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jc w:val="center"/>
            </w:pPr>
            <w:r>
              <w:rPr>
                <w:rFonts w:ascii="Times New Roman" w:cs="Times New Roman" w:eastAsia="Times New Roman" w:hAnsi="Times New Roman"/>
                <w:b/>
                <w:bCs/>
                <w:sz w:val="21"/>
                <w:szCs w:val="21"/>
              </w:rPr>
              <w:t xml:space="preserve">Chênh lệch</w:t>
            </w:r>
          </w:p>
        </w:tc>
      </w:tr>
      <w:tr>
        <w:trPr>
          <w:cantSplit/>
          <w:tblHeader w:val="false"/>
        </w:trPr>
        <w:tc>
          <w:tcPr>
            <w:tcW w:type="dxa" w:w="3271"/>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DOT4 (trên mã đã tối ưu)</w:t>
            </w:r>
          </w:p>
        </w:tc>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2,131</w:t>
            </w:r>
          </w:p>
        </w:tc>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2,313</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+8,5 %</w:t>
            </w:r>
          </w:p>
        </w:tc>
      </w:tr>
      <w:tr>
        <w:trPr>
          <w:cantSplit/>
          <w:tblHeader w:val="false"/>
        </w:trPr>
        <w:tc>
          <w:tcPr>
            <w:tcW w:type="dxa" w:w="3271"/>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Bố cục bốn pha</w:t>
            </w:r>
          </w:p>
        </w:tc>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1,190</w:t>
            </w:r>
          </w:p>
        </w:tc>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1,294</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+8,7 %</w:t>
            </w:r>
          </w:p>
        </w:tc>
      </w:tr>
      <w:tr>
        <w:trPr>
          <w:cantSplit/>
          <w:tblHeader w:val="false"/>
        </w:trPr>
        <w:tc>
          <w:tcPr>
            <w:tcW w:type="dxa" w:w="3271"/>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REQ</w:t>
            </w:r>
          </w:p>
        </w:tc>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1,330</w:t>
            </w:r>
          </w:p>
        </w:tc>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1,333</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right"/>
            </w:pPr>
            <w:r>
              <w:rPr>
                <w:rFonts w:ascii="Times New Roman" w:cs="Times New Roman" w:eastAsia="Times New Roman" w:hAnsi="Times New Roman"/>
                <w:sz w:val="21"/>
                <w:szCs w:val="21"/>
              </w:rPr>
              <w:t xml:space="preserve">+0,2 %</w:t>
            </w:r>
          </w:p>
        </w:tc>
      </w:tr>
    </w:tbl>
    <w:p>
      <w:pPr>
        <w:spacing w:after="120" w:line="312"/>
        <w:ind w:firstLine="567"/>
        <w:jc w:val="both"/>
      </w:pPr>
      <w:r>
        <w:rPr>
          <w:rFonts w:ascii="Times New Roman" w:cs="Times New Roman" w:eastAsia="Times New Roman" w:hAnsi="Times New Roman"/>
          <w:sz w:val="26"/>
          <w:szCs w:val="26"/>
        </w:rPr>
        <w:t xml:space="preserve">Kết quả bổ sung quan trọng hơn của nhánh B là cấu trúc lõi đóng góp gần gấp đôi lệnh mở rộng mạnh nhất (4,26 lần so với 2,31 lần), đồng thời dùng ít LUT4 hơn. Cấu hình B-V0, chạy mã C thẳng không có lệnh mở rộng nào trên lõi mới (73,3 ms), còn nhanh hơn cấu hình tối ưu nhất có lệnh mở rộng trên PicoRV32 là A-V1+DOT4+C1 (90,8 ms). Vì các hệ số nhân được với nhau, trong thực tế nên làm cả hai hướng; nhưng nếu chỉ chọn được một hướng trên loại lõi nhiều chu kỳ như PicoRV32, sửa cấu trúc lõi cho lợi lớn hơn.</w:t>
      </w:r>
    </w:p>
    <w:p>
      <w:pPr>
        <w:pStyle w:val="Heading2"/>
      </w:pPr>
      <w:r>
        <w:rPr>
          <w:rFonts w:ascii="Times New Roman" w:cs="Times New Roman" w:eastAsia="Times New Roman" w:hAnsi="Times New Roman"/>
        </w:rPr>
        <w:t xml:space="preserve">5.3. Các lỗi của bộ công cụ mã nguồn mở</w:t>
      </w:r>
    </w:p>
    <w:p>
      <w:pPr>
        <w:spacing w:after="120" w:line="312"/>
        <w:ind w:firstLine="567"/>
        <w:jc w:val="both"/>
      </w:pPr>
      <w:r>
        <w:rPr>
          <w:rFonts w:ascii="Times New Roman" w:cs="Times New Roman" w:eastAsia="Times New Roman" w:hAnsi="Times New Roman"/>
          <w:sz w:val="26"/>
          <w:szCs w:val="26"/>
        </w:rPr>
        <w:t xml:space="preserve">Bộ công cụ mã nguồn mở cho dòng chip Gowin GW2A có một số lỗi mà nếu không biết sẽ dẫn đến kết quả sai hoặc thiết kế không chạy. Các lỗi dưới đây đều được phát hiện bằng đo trên bo mạch:</w:t>
      </w:r>
    </w:p>
    <w:p>
      <w:pPr>
        <w:pStyle w:val="ListParagraph"/>
        <w:numPr>
          <w:ilvl w:val="0"/>
          <w:numId w:val="2"/>
        </w:numPr>
        <w:spacing w:after="80" w:line="300"/>
        <w:jc w:val="both"/>
      </w:pPr>
      <w:r>
        <w:rPr>
          <w:rFonts w:ascii="Times New Roman" w:cs="Times New Roman" w:eastAsia="Times New Roman" w:hAnsi="Times New Roman"/>
          <w:sz w:val="26"/>
          <w:szCs w:val="26"/>
        </w:rPr>
        <w:t xml:space="preserve">Khi Yosys tự chọn khối DSP cho phép nhân int8 có dấu, kết quả trên bo mạch sai ở byte cao của tích, trong khi mô phỏng Icarus vẫn đúng. Cách khắc phục là tổng hợp với tuỳ chọn -nodsp và gọi trực tiếp MULT18X18 ở chế độ không dấu với toán hạng đã mở rộng dấu lên 18 bit.</w:t>
      </w:r>
    </w:p>
    <w:p>
      <w:pPr>
        <w:pStyle w:val="ListParagraph"/>
        <w:numPr>
          <w:ilvl w:val="0"/>
          <w:numId w:val="2"/>
        </w:numPr>
        <w:spacing w:after="80" w:line="300"/>
        <w:jc w:val="both"/>
      </w:pPr>
      <w:r>
        <w:rPr>
          <w:rFonts w:ascii="Times New Roman" w:cs="Times New Roman" w:eastAsia="Times New Roman" w:hAnsi="Times New Roman"/>
          <w:sz w:val="26"/>
          <w:szCs w:val="26"/>
        </w:rPr>
        <w:t xml:space="preserve">Tuỳ chọn synth_gowin mặc định là họ gw1n; với GW2AR-18 phải ghi rõ -family gw2a.</w:t>
      </w:r>
    </w:p>
    <w:p>
      <w:pPr>
        <w:pStyle w:val="ListParagraph"/>
        <w:numPr>
          <w:ilvl w:val="0"/>
          <w:numId w:val="2"/>
        </w:numPr>
        <w:spacing w:after="80" w:line="300"/>
        <w:jc w:val="both"/>
      </w:pPr>
      <w:r>
        <w:rPr>
          <w:rFonts w:ascii="Times New Roman" w:cs="Times New Roman" w:eastAsia="Times New Roman" w:hAnsi="Times New Roman"/>
          <w:sz w:val="26"/>
          <w:szCs w:val="26"/>
        </w:rPr>
        <w:t xml:space="preserve">Tệp cấu hình nén bằng gowin_pack -c không nạp được với openFPGALoader 1.1.1 ở một số thiết kế.</w:t>
      </w:r>
    </w:p>
    <w:p>
      <w:pPr>
        <w:pStyle w:val="ListParagraph"/>
        <w:numPr>
          <w:ilvl w:val="0"/>
          <w:numId w:val="2"/>
        </w:numPr>
        <w:spacing w:after="80" w:line="300"/>
        <w:jc w:val="both"/>
      </w:pPr>
      <w:r>
        <w:rPr>
          <w:rFonts w:ascii="Times New Roman" w:cs="Times New Roman" w:eastAsia="Times New Roman" w:hAnsi="Times New Roman"/>
          <w:sz w:val="26"/>
          <w:szCs w:val="26"/>
        </w:rPr>
        <w:t xml:space="preserve">Việc gán dây xung nhịp qua một dây trung gian ở tầng trên cùng làm Yosys đổi tên mạng, khiến ràng buộc chân không khớp và thiết kế không chạy mà không có cảnh báo nào.</w:t>
      </w:r>
    </w:p>
    <w:p>
      <w:pPr>
        <w:pStyle w:val="ListParagraph"/>
        <w:numPr>
          <w:ilvl w:val="0"/>
          <w:numId w:val="2"/>
        </w:numPr>
        <w:spacing w:after="80" w:line="300"/>
        <w:jc w:val="both"/>
      </w:pPr>
      <w:r>
        <w:rPr>
          <w:rFonts w:ascii="Times New Roman" w:cs="Times New Roman" w:eastAsia="Times New Roman" w:hAnsi="Times New Roman"/>
          <w:sz w:val="26"/>
          <w:szCs w:val="26"/>
        </w:rPr>
        <w:t xml:space="preserve">nextpnr-himbaechel không ràng buộc thời gian cho đường dẫn tới đầu vào BSRAM. Vì vậy Fmax báo cáo cho lõi tự thiết kế không phản ánh đường dẫn dài nhất thật. Thiết kế đã chạy đúng ở 27 MHz, và phiên bản B-V0r, đắt hơn 1,9 lần về thời gian, được giữ làm phương án an toàn.</w:t>
      </w:r>
    </w:p>
    <w:p>
      <w:pPr>
        <w:pStyle w:val="ListParagraph"/>
        <w:numPr>
          <w:ilvl w:val="0"/>
          <w:numId w:val="2"/>
        </w:numPr>
        <w:spacing w:after="80" w:line="300"/>
        <w:jc w:val="both"/>
      </w:pPr>
      <w:r>
        <w:rPr>
          <w:rFonts w:ascii="Times New Roman" w:cs="Times New Roman" w:eastAsia="Times New Roman" w:hAnsi="Times New Roman"/>
          <w:sz w:val="26"/>
          <w:szCs w:val="26"/>
        </w:rPr>
        <w:t xml:space="preserve">Hiệu số LUT4 giữa hai lần tổng hợp không đo được chi phí nhỏ của một lệnh: chỉ đổi một tham số đã làm tổng LUT4 thay đổi 1.545 vì bộ ánh xạ ABC chọn cách phủ khác. Do đó bài báo cáo chỉ dùng số khối BSRAM và MULT18X18, vốn được đối chiếu với từng phần tử trong danh sách mạch, và không kết luận về chi phí LUT4 của từng lệnh.</w:t>
      </w:r>
    </w:p>
    <w:p>
      <w:pPr>
        <w:pStyle w:val="Heading2"/>
      </w:pPr>
      <w:r>
        <w:rPr>
          <w:rFonts w:ascii="Times New Roman" w:cs="Times New Roman" w:eastAsia="Times New Roman" w:hAnsi="Times New Roman"/>
        </w:rPr>
        <w:t xml:space="preserve">5.4. Các yếu tố có thể làm giảm độ tin cậy</w:t>
      </w:r>
    </w:p>
    <w:p>
      <w:pPr>
        <w:spacing w:after="120" w:line="312"/>
        <w:ind w:firstLine="567"/>
        <w:jc w:val="both"/>
      </w:pPr>
      <w:r>
        <w:rPr>
          <w:rFonts w:ascii="Times New Roman" w:cs="Times New Roman" w:eastAsia="Times New Roman" w:hAnsi="Times New Roman"/>
          <w:sz w:val="26"/>
          <w:szCs w:val="26"/>
        </w:rPr>
        <w:t xml:space="preserve">Trong quá trình làm, nhóm phát hiện và sửa một sai lệch trong số liệu, và việc này cho thấy vì sao điều kiện về mã băm nguồn là cần thiết. Hai cấu hình A-V0 và A-V2 ban đầu được đo bằng một bản mã nguồn chưa được lưu vào git; sau đó mã của lớp tích chập thứ hai được viết lại nhanh hơn nhưng hai cấu hình này không được đo lại. Kết quả là mốc ban đầu chậm hơn thực tế và các hệ số bị đẩy lên, ví dụ 4,95 lần thay vì 3,67 lần. Sai lệch được phát hiện khi chạy cùng tệp mã máy trên lõi mới: số lệnh instret không khớp với số đã công bố, điều không thể xảy ra nếu hai lần đo cùng một chương trình. Kiểm tra tính đúng bằng CRC32 không phát hiện được lỗi này, vì cả hai bản mã đều cho kết quả đúng từng bit. Mọi số trong bài báo cáo là số đã đo lại sau khi sửa.</w:t>
      </w:r>
    </w:p>
    <w:p>
      <w:pPr>
        <w:spacing w:after="120" w:line="312"/>
        <w:ind w:firstLine="567"/>
        <w:jc w:val="both"/>
      </w:pPr>
      <w:r>
        <w:rPr>
          <w:rFonts w:ascii="Times New Roman" w:cs="Times New Roman" w:eastAsia="Times New Roman" w:hAnsi="Times New Roman"/>
          <w:sz w:val="26"/>
          <w:szCs w:val="26"/>
        </w:rPr>
        <w:t xml:space="preserve">Bên cạnh đó, kết quả có một số giới hạn cần nêu rõ. Công suất tiêu thụ chưa được đo. Điều kiện bật/tắt nguồn của F6 chưa được kiểm. Chỉ một mô hình được dùng, nên tính tổng quát của các hệ số trên những mô hình khác, đặc biệt là mô hình có lớp tích chập theo chiều sâu, chưa được kiểm. Độ chính xác trên đủ 10.000 ảnh mới được đo cho cấu hình nhanh nhất của mỗi nhánh. Cuối cùng, ở nhánh B, thời gian gửi một ảnh qua UART (khoảng 68 ms) đã lớn hơn thời gian tính (18,1 ms), nên muốn đo số ảnh mỗi giây trong thực tế cần một đường nạp dữ liệu nhanh hơn.</w:t>
      </w:r>
    </w:p>
    <w:p>
      <w:pPr>
        <w:pStyle w:val="Heading1"/>
      </w:pPr>
      <w:r>
        <w:rPr>
          <w:rFonts w:ascii="Times New Roman" w:cs="Times New Roman" w:eastAsia="Times New Roman" w:hAnsi="Times New Roman"/>
        </w:rPr>
        <w:t xml:space="preserve">6. Kết luận và hướng phát triển</w:t>
      </w:r>
    </w:p>
    <w:p>
      <w:pPr>
        <w:spacing w:after="120" w:line="312"/>
        <w:ind w:firstLine="567"/>
        <w:jc w:val="both"/>
      </w:pPr>
      <w:r>
        <w:rPr>
          <w:rFonts w:ascii="Times New Roman" w:cs="Times New Roman" w:eastAsia="Times New Roman" w:hAnsi="Times New Roman"/>
          <w:sz w:val="26"/>
          <w:szCs w:val="26"/>
        </w:rPr>
        <w:t xml:space="preserve">Bài báo cáo đã đo và tách riêng phần đóng góp của tối ưu phần mềm, cấu trúc lõi và lệnh mở rộng đối với thời gian chạy một CNN int8 trên lõi RISC-V trong FPGA giá thấp. Trên cùng chip GW2AR-18 ở 27 MHz, thời gian chạy một ảnh MNIST giảm từ 332,9 ms xuống 13,6 ms, tức nhanh hơn 24,6 lần, trong khi kết quả vẫn khớp từng bit với bản tính chuẩn và độ chính xác giữ ở 98,25 % trên đủ 10.000 ảnh. Ba kết luận chính được rút ra. Thứ nhất, với loại lõi nhiều chu kỳ trên mỗi lệnh, sửa cấu trúc lõi cho lợi lớn nhất (4,26 lần) và còn giảm tài nguyên. Thứ hai, lệnh mở rộng và tối ưu phần mềm không độc lập; lệnh mở rộng nên được đánh giá trên mã đã tối ưu. Thứ ba, mức lợi của DOT4, bố cục bốn pha và REQ giữ nguyên khi chuyển sang lõi khác.</w:t>
      </w:r>
    </w:p>
    <w:p>
      <w:pPr>
        <w:spacing w:after="120" w:line="312"/>
        <w:ind w:firstLine="567"/>
        <w:jc w:val="both"/>
      </w:pPr>
      <w:r>
        <w:rPr>
          <w:rFonts w:ascii="Times New Roman" w:cs="Times New Roman" w:eastAsia="Times New Roman" w:hAnsi="Times New Roman"/>
          <w:sz w:val="26"/>
          <w:szCs w:val="26"/>
        </w:rPr>
        <w:t xml:space="preserve">Hướng phát triển tiếp theo là biến việc chọn lệnh mở rộng thành một quy trình có công cụ và có mô hình dự báo. Cụ thể, nhóm dự kiến xây dựng công cụ phân tích vết lệnh ở ba mức (hàm, vòng lặp, mẫu lệnh); xây dựng mô hình dự báo số chu kỳ với sai số mục tiêu không quá 10 %; dự báo trước rồi mới làm các lệnh ứng viên như MAX4 cho lớp MaxPool hay nhân–cộng có bộ tích luỹ riêng; kiểm tính tổng quát trên các mô hình khác, có giữ lại một mô hình không dùng khi thiết kế; đo công suất; và ước lượng diện tích, thời gian và công suất ở mức chip ASIC bằng OpenLane với công nghệ SKY130 hoặc GF180MCU.</w:t>
      </w:r>
    </w:p>
    <w:p>
      <w:pPr>
        <w:pStyle w:val="Heading1"/>
      </w:pPr>
      <w:r>
        <w:rPr>
          <w:rFonts w:ascii="Times New Roman" w:cs="Times New Roman" w:eastAsia="Times New Roman" w:hAnsi="Times New Roman"/>
        </w:rPr>
        <w:t xml:space="preserve">Tài liệu tham khảo</w:t>
      </w:r>
    </w:p>
    <w:p>
      <w:pPr>
        <w:spacing w:after="120" w:line="300"/>
        <w:ind w:left="567" w:hanging="567"/>
        <w:jc w:val="both"/>
      </w:pPr>
      <w:r>
        <w:rPr>
          <w:rFonts w:ascii="Times New Roman" w:cs="Times New Roman" w:eastAsia="Times New Roman" w:hAnsi="Times New Roman"/>
          <w:sz w:val="26"/>
          <w:szCs w:val="26"/>
        </w:rPr>
        <w:t xml:space="preserve">[1]	</w:t>
      </w:r>
      <w:r>
        <w:rPr>
          <w:rFonts w:ascii="Times New Roman" w:cs="Times New Roman" w:eastAsia="Times New Roman" w:hAnsi="Times New Roman"/>
          <w:sz w:val="26"/>
          <w:szCs w:val="26"/>
        </w:rPr>
        <w:t xml:space="preserve">M. Sabih, A. Karim, J. Wittmann, F. Hannig, J. Teich, “Hardware/Software Co-Design of RISC-V Extensions for Accelerating Sparse DNNs on FPGAs,” </w:t>
      </w:r>
      <w:r>
        <w:rPr>
          <w:rFonts w:ascii="Times New Roman" w:cs="Times New Roman" w:eastAsia="Times New Roman" w:hAnsi="Times New Roman"/>
          <w:i/>
          <w:iCs/>
          <w:sz w:val="26"/>
          <w:szCs w:val="26"/>
        </w:rPr>
        <w:t xml:space="preserve">arXiv preprint arXiv:2504.19659</w:t>
      </w:r>
      <w:r>
        <w:rPr>
          <w:rFonts w:ascii="Times New Roman" w:cs="Times New Roman" w:eastAsia="Times New Roman" w:hAnsi="Times New Roman"/>
          <w:sz w:val="26"/>
          <w:szCs w:val="26"/>
        </w:rPr>
        <w:t xml:space="preserve">, 2025. Truy cập tại: </w:t>
      </w:r>
      <w:hyperlink w:history="1" r:id="rIdoklbcfo5qvisna01he6tx">
        <w:r>
          <w:rPr>
            <w:rStyle w:val="Hyperlink"/>
            <w:rFonts w:ascii="Times New Roman" w:cs="Times New Roman" w:eastAsia="Times New Roman" w:hAnsi="Times New Roman"/>
            <w:sz w:val="26"/>
            <w:szCs w:val="26"/>
          </w:rPr>
          <w:t xml:space="preserve">https://arxiv.org/abs/2504.19659</w:t>
        </w:r>
      </w:hyperlink>
    </w:p>
    <w:p>
      <w:pPr>
        <w:spacing w:after="120" w:line="300"/>
        <w:ind w:left="567" w:hanging="567"/>
        <w:jc w:val="both"/>
      </w:pPr>
      <w:r>
        <w:rPr>
          <w:rFonts w:ascii="Times New Roman" w:cs="Times New Roman" w:eastAsia="Times New Roman" w:hAnsi="Times New Roman"/>
          <w:sz w:val="26"/>
          <w:szCs w:val="26"/>
        </w:rPr>
        <w:t xml:space="preserve">[2]	</w:t>
      </w:r>
      <w:r>
        <w:rPr>
          <w:rFonts w:ascii="Times New Roman" w:cs="Times New Roman" w:eastAsia="Times New Roman" w:hAnsi="Times New Roman"/>
          <w:sz w:val="26"/>
          <w:szCs w:val="26"/>
        </w:rPr>
        <w:t xml:space="preserve">A. Parameshwara, S. H. Mokashi, “FPGA-Accelerated RISC-V ISA Extensions for Efficient Neural Network Inference on Edge Devices,” </w:t>
      </w:r>
      <w:r>
        <w:rPr>
          <w:rFonts w:ascii="Times New Roman" w:cs="Times New Roman" w:eastAsia="Times New Roman" w:hAnsi="Times New Roman"/>
          <w:i/>
          <w:iCs/>
          <w:sz w:val="26"/>
          <w:szCs w:val="26"/>
        </w:rPr>
        <w:t xml:space="preserve">arXiv preprint arXiv:2511.06955</w:t>
      </w:r>
      <w:r>
        <w:rPr>
          <w:rFonts w:ascii="Times New Roman" w:cs="Times New Roman" w:eastAsia="Times New Roman" w:hAnsi="Times New Roman"/>
          <w:sz w:val="26"/>
          <w:szCs w:val="26"/>
        </w:rPr>
        <w:t xml:space="preserve">, 2025. Truy cập tại: </w:t>
      </w:r>
      <w:hyperlink w:history="1" r:id="rIdplbt98lku-2pn6aef7kot">
        <w:r>
          <w:rPr>
            <w:rStyle w:val="Hyperlink"/>
            <w:rFonts w:ascii="Times New Roman" w:cs="Times New Roman" w:eastAsia="Times New Roman" w:hAnsi="Times New Roman"/>
            <w:sz w:val="26"/>
            <w:szCs w:val="26"/>
          </w:rPr>
          <w:t xml:space="preserve">https://arxiv.org/abs/2511.06955</w:t>
        </w:r>
      </w:hyperlink>
    </w:p>
    <w:p>
      <w:pPr>
        <w:spacing w:after="120" w:line="300"/>
        <w:ind w:left="567" w:hanging="567"/>
        <w:jc w:val="both"/>
      </w:pPr>
      <w:r>
        <w:rPr>
          <w:rFonts w:ascii="Times New Roman" w:cs="Times New Roman" w:eastAsia="Times New Roman" w:hAnsi="Times New Roman"/>
          <w:sz w:val="26"/>
          <w:szCs w:val="26"/>
        </w:rPr>
        <w:t xml:space="preserve">[3]	</w:t>
      </w:r>
      <w:r>
        <w:rPr>
          <w:rFonts w:ascii="Times New Roman" w:cs="Times New Roman" w:eastAsia="Times New Roman" w:hAnsi="Times New Roman"/>
          <w:sz w:val="26"/>
          <w:szCs w:val="26"/>
        </w:rPr>
        <w:t xml:space="preserve">J. J. Hernandez Morales, F. Hannig, J. Teich, “A SIMD MAC RISC-V Extension with Approximate Multipliers for Accelerating CNN Inference in Tiny Embedded Devices,” trong </w:t>
      </w:r>
      <w:r>
        <w:rPr>
          <w:rFonts w:ascii="Times New Roman" w:cs="Times New Roman" w:eastAsia="Times New Roman" w:hAnsi="Times New Roman"/>
          <w:i/>
          <w:iCs/>
          <w:sz w:val="26"/>
          <w:szCs w:val="26"/>
        </w:rPr>
        <w:t xml:space="preserve">Architecture of Computing Systems (ARCS 2025)</w:t>
      </w:r>
      <w:r>
        <w:rPr>
          <w:rFonts w:ascii="Times New Roman" w:cs="Times New Roman" w:eastAsia="Times New Roman" w:hAnsi="Times New Roman"/>
          <w:sz w:val="26"/>
          <w:szCs w:val="26"/>
        </w:rPr>
        <w:t xml:space="preserve">, LNCS, tập 15839, Springer, 2025, tr. 172–188. Truy cập tại: </w:t>
      </w:r>
      <w:hyperlink w:history="1" r:id="rIdonbxfj1uxcx5revb-_ufq">
        <w:r>
          <w:rPr>
            <w:rStyle w:val="Hyperlink"/>
            <w:rFonts w:ascii="Times New Roman" w:cs="Times New Roman" w:eastAsia="Times New Roman" w:hAnsi="Times New Roman"/>
            <w:sz w:val="26"/>
            <w:szCs w:val="26"/>
          </w:rPr>
          <w:t xml:space="preserve">https://doi.org/10.1007/978-3-032-03281-2_12</w:t>
        </w:r>
      </w:hyperlink>
    </w:p>
    <w:p>
      <w:pPr>
        <w:pStyle w:val="Heading1"/>
      </w:pPr>
      <w:r>
        <w:rPr>
          <w:rFonts w:ascii="Times New Roman" w:cs="Times New Roman" w:eastAsia="Times New Roman" w:hAnsi="Times New Roman"/>
        </w:rPr>
        <w:t xml:space="preserve">Phụ lục. Phần mềm và mã nguồn đã dùng</w:t>
      </w:r>
    </w:p>
    <w:p>
      <w:pPr>
        <w:spacing w:after="120" w:line="312"/>
        <w:jc w:val="both"/>
      </w:pPr>
      <w:r>
        <w:rPr>
          <w:rFonts w:ascii="Times New Roman" w:cs="Times New Roman" w:eastAsia="Times New Roman" w:hAnsi="Times New Roman"/>
          <w:sz w:val="26"/>
          <w:szCs w:val="26"/>
        </w:rPr>
        <w:t xml:space="preserve">Phụ lục này liệt kê phần mềm được dùng làm công cụ, để người đọc có thể làm lại thí nghiệm; đây không phải tài liệu tham khảo khoa học.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271"/>
        <w:gridCol w:w="2200"/>
        <w:gridCol w:w="2600"/>
      </w:tblGrid>
      <w:tr>
        <w:trPr>
          <w:cantSplit/>
          <w:tblHeader/>
        </w:trPr>
        <w:tc>
          <w:tcPr>
            <w:tcW w:type="dxa" w:w="4271"/>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jc w:val="center"/>
            </w:pPr>
            <w:r>
              <w:rPr>
                <w:rFonts w:ascii="Times New Roman" w:cs="Times New Roman" w:eastAsia="Times New Roman" w:hAnsi="Times New Roman"/>
                <w:b/>
                <w:bCs/>
                <w:sz w:val="21"/>
                <w:szCs w:val="21"/>
              </w:rPr>
              <w:t xml:space="preserve">Phần mềm</w:t>
            </w:r>
          </w:p>
        </w:tc>
        <w:tc>
          <w:tcPr>
            <w:tcW w:type="dxa" w:w="22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jc w:val="center"/>
            </w:pPr>
            <w:r>
              <w:rPr>
                <w:rFonts w:ascii="Times New Roman" w:cs="Times New Roman" w:eastAsia="Times New Roman" w:hAnsi="Times New Roman"/>
                <w:b/>
                <w:bCs/>
                <w:sz w:val="21"/>
                <w:szCs w:val="21"/>
              </w:rPr>
              <w:t xml:space="preserve">Phiên bản</w:t>
            </w:r>
          </w:p>
        </w:tc>
        <w:tc>
          <w:tcPr>
            <w:tcW w:type="dxa" w:w="26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jc w:val="center"/>
            </w:pPr>
            <w:r>
              <w:rPr>
                <w:rFonts w:ascii="Times New Roman" w:cs="Times New Roman" w:eastAsia="Times New Roman" w:hAnsi="Times New Roman"/>
                <w:b/>
                <w:bCs/>
                <w:sz w:val="21"/>
                <w:szCs w:val="21"/>
              </w:rPr>
              <w:t xml:space="preserve">Vai trò</w:t>
            </w:r>
          </w:p>
        </w:tc>
      </w:tr>
      <w:tr>
        <w:trPr>
          <w:cantSplit/>
          <w:tblHeader w:val="false"/>
        </w:trPr>
        <w:tc>
          <w:tcPr>
            <w:tcW w:type="dxa" w:w="4271"/>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OSS CAD Suite (Yosys, nextpnr-himbaechel, Apicula, openFPGALoader, Verilator, Icarus)</w:t>
            </w:r>
          </w:p>
        </w:tc>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bản 20261016</w:t>
            </w:r>
          </w:p>
        </w:tc>
        <w:tc>
          <w:tcPr>
            <w:tcW w:type="dxa" w:w="26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Tổng hợp, đặt–nối dây, tạo tệp cấu hình, nạp, mô phỏng</w:t>
            </w:r>
          </w:p>
        </w:tc>
      </w:tr>
      <w:tr>
        <w:trPr>
          <w:cantSplit/>
          <w:tblHeader w:val="false"/>
        </w:trPr>
        <w:tc>
          <w:tcPr>
            <w:tcW w:type="dxa" w:w="4271"/>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xPack riscv-none-elf-gcc</w:t>
            </w:r>
          </w:p>
        </w:tc>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15.2.0</w:t>
            </w:r>
          </w:p>
        </w:tc>
        <w:tc>
          <w:tcPr>
            <w:tcW w:type="dxa" w:w="26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Dịch mã C cho RV32IM</w:t>
            </w:r>
          </w:p>
        </w:tc>
      </w:tr>
      <w:tr>
        <w:trPr>
          <w:cantSplit/>
          <w:tblHeader w:val="false"/>
        </w:trPr>
        <w:tc>
          <w:tcPr>
            <w:tcW w:type="dxa" w:w="4271"/>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PicoRV32 (YosysHQ)</w:t>
            </w:r>
          </w:p>
        </w:tc>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commit ghi trong env/VERSIONS.md</w:t>
            </w:r>
          </w:p>
        </w:tc>
        <w:tc>
          <w:tcPr>
            <w:tcW w:type="dxa" w:w="26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Lõi mốc so sánh</w:t>
            </w:r>
          </w:p>
        </w:tc>
      </w:tr>
      <w:tr>
        <w:trPr>
          <w:cantSplit/>
          <w:tblHeader w:val="false"/>
        </w:trPr>
        <w:tc>
          <w:tcPr>
            <w:tcW w:type="dxa" w:w="4271"/>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riscv-tests</w:t>
            </w:r>
          </w:p>
        </w:tc>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commit d7e86f70</w:t>
            </w:r>
          </w:p>
        </w:tc>
        <w:tc>
          <w:tcPr>
            <w:tcW w:type="dxa" w:w="26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Kiểm tính đúng của lõi</w:t>
            </w:r>
          </w:p>
        </w:tc>
      </w:tr>
      <w:tr>
        <w:trPr>
          <w:cantSplit/>
          <w:tblHeader w:val="false"/>
        </w:trPr>
        <w:tc>
          <w:tcPr>
            <w:tcW w:type="dxa" w:w="4271"/>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PyTorch / NumPy</w:t>
            </w:r>
          </w:p>
        </w:tc>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2.2.2 / 1.26.4</w:t>
            </w:r>
          </w:p>
        </w:tc>
        <w:tc>
          <w:tcPr>
            <w:tcW w:type="dxa" w:w="26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sz w:val="21"/>
                <w:szCs w:val="21"/>
              </w:rPr>
              <w:t xml:space="preserve">Huấn luyện và lượng tử hoá mô hình</w:t>
            </w:r>
          </w:p>
        </w:tc>
      </w:tr>
    </w:tbl>
    <w:sectPr>
      <w:footerReference w:type="default" r:id="rId7"/>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keepNext/>
      <w:spacing w:after="100" w:before="200"/>
      <w:outlineLvl w:val="1"/>
    </w:pPr>
    <w:rPr>
      <w:rFonts w:ascii="Times New Roman" w:cs="Times New Roman" w:eastAsia="Times New Roman" w:hAnsi="Times New Roman"/>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oklbcfo5qvisna01he6tx" Type="http://schemas.openxmlformats.org/officeDocument/2006/relationships/hyperlink" Target="https://arxiv.org/abs/2504.19659" TargetMode="External"/><Relationship Id="rIdplbt98lku-2pn6aef7kot" Type="http://schemas.openxmlformats.org/officeDocument/2006/relationships/hyperlink" Target="https://arxiv.org/abs/2511.06955" TargetMode="External"/><Relationship Id="rIdonbxfj1uxcx5revb-_ufq" Type="http://schemas.openxmlformats.org/officeDocument/2006/relationships/hyperlink" Target="https://doi.org/10.1007/978-3-032-03281-2_12" TargetMode="External"/><Relationship Id="rId8" Type="http://schemas.openxmlformats.org/officeDocument/2006/relationships/image" Target="media/aeb21f4dada62f1532ffc059e37b67ca3c0f77df.png"/><Relationship Id="rId9" Type="http://schemas.openxmlformats.org/officeDocument/2006/relationships/image" Target="media/02e10eecf0a2313fbb78968be9627f68d853c1f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Đo và giảm thời gian chạy CNN int8 trên lõi RISC-V trong FPGA Tang Nano 20K</dc:title>
  <dc:creator>Vũ Trí Công; Nguyễn Trung Hiếu</dc:creator>
  <cp:lastModifiedBy>Un-named</cp:lastModifiedBy>
  <cp:revision>1</cp:revision>
  <dcterms:created xsi:type="dcterms:W3CDTF">2026-10-17T14:34:29.233Z</dcterms:created>
  <dcterms:modified xsi:type="dcterms:W3CDTF">2026-10-17T14:34:29.235Z</dcterms:modified>
</cp:coreProperties>
</file>

<file path=docProps/custom.xml><?xml version="1.0" encoding="utf-8"?>
<Properties xmlns="http://schemas.openxmlformats.org/officeDocument/2006/custom-properties" xmlns:vt="http://schemas.openxmlformats.org/officeDocument/2006/docPropsVTypes"/>
</file>