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88005" w14:textId="77777777" w:rsidR="001059E6" w:rsidRPr="000221E7" w:rsidRDefault="00E104E2" w:rsidP="000221E7">
      <w:pPr>
        <w:rPr>
          <w:rtl/>
        </w:rPr>
      </w:pPr>
      <w:r w:rsidRPr="000221E7">
        <w:t xml:space="preserve">Meta </w:t>
      </w:r>
      <w:r w:rsidR="00B16261" w:rsidRPr="000221E7">
        <w:t>description</w:t>
      </w:r>
    </w:p>
    <w:p w14:paraId="5D5410D0" w14:textId="1A7230F2" w:rsidR="00B54455" w:rsidRPr="000221E7" w:rsidRDefault="00912E30" w:rsidP="000221E7">
      <w:pPr>
        <w:rPr>
          <w:rtl/>
        </w:rPr>
      </w:pPr>
      <w:r w:rsidRPr="000221E7">
        <w:rPr>
          <w:rFonts w:hint="cs"/>
          <w:rtl/>
        </w:rPr>
        <w:t>نماهای خشک امروزه از به روزترین روش های اجرای نما در صنعت ساختمان سازی میباشند. مزایای سیستم نماهای خشک</w:t>
      </w:r>
      <w:r w:rsidR="007E051C" w:rsidRPr="000221E7">
        <w:rPr>
          <w:rFonts w:hint="cs"/>
          <w:rtl/>
        </w:rPr>
        <w:t xml:space="preserve"> و روش های اجرا این سیستم(غیرقابل مشاهده و قابل مشاهده)</w:t>
      </w:r>
      <w:r w:rsidRPr="000221E7">
        <w:rPr>
          <w:rFonts w:hint="cs"/>
          <w:rtl/>
        </w:rPr>
        <w:t xml:space="preserve"> باعث ارجحیت این روش نسبت به </w:t>
      </w:r>
      <w:r w:rsidR="007E051C" w:rsidRPr="000221E7">
        <w:rPr>
          <w:rFonts w:hint="cs"/>
          <w:rtl/>
        </w:rPr>
        <w:t xml:space="preserve">دیگر روش ها </w:t>
      </w:r>
      <w:r w:rsidRPr="000221E7">
        <w:rPr>
          <w:rFonts w:hint="cs"/>
          <w:rtl/>
        </w:rPr>
        <w:t>گشته</w:t>
      </w:r>
      <w:r w:rsidR="007E051C" w:rsidRPr="000221E7">
        <w:rPr>
          <w:rFonts w:hint="cs"/>
          <w:rtl/>
        </w:rPr>
        <w:t xml:space="preserve"> است.</w:t>
      </w:r>
    </w:p>
    <w:p w14:paraId="7D15E2F6" w14:textId="77777777" w:rsidR="007E051C" w:rsidRPr="000221E7" w:rsidRDefault="007E051C" w:rsidP="000221E7">
      <w:pPr>
        <w:rPr>
          <w:rtl/>
        </w:rPr>
      </w:pPr>
      <w:r w:rsidRPr="000221E7">
        <w:t>Key word</w:t>
      </w:r>
    </w:p>
    <w:p w14:paraId="4BB0EAAE" w14:textId="34E62981" w:rsidR="00B54455" w:rsidRPr="000221E7" w:rsidRDefault="00B54455" w:rsidP="000221E7">
      <w:r w:rsidRPr="000221E7">
        <w:rPr>
          <w:rFonts w:hint="cs"/>
          <w:rtl/>
        </w:rPr>
        <w:t>نمای خشک – مزایا نمای خشک – روش</w:t>
      </w:r>
      <w:r w:rsidR="000221E7">
        <w:rPr>
          <w:rFonts w:hint="cs"/>
          <w:rtl/>
        </w:rPr>
        <w:t xml:space="preserve"> </w:t>
      </w:r>
      <w:r w:rsidRPr="000221E7">
        <w:rPr>
          <w:rFonts w:hint="cs"/>
          <w:rtl/>
        </w:rPr>
        <w:t>اجرا نم</w:t>
      </w:r>
      <w:r w:rsidR="000221E7">
        <w:rPr>
          <w:rFonts w:hint="cs"/>
          <w:rtl/>
        </w:rPr>
        <w:t>ا</w:t>
      </w:r>
      <w:r w:rsidRPr="000221E7">
        <w:rPr>
          <w:rFonts w:hint="cs"/>
          <w:rtl/>
        </w:rPr>
        <w:t>ی خشک – تعریف نمای خشک – روش اجرا کیل – نما</w:t>
      </w:r>
      <w:r w:rsidR="00315E3C" w:rsidRPr="000221E7">
        <w:rPr>
          <w:rFonts w:hint="cs"/>
          <w:rtl/>
        </w:rPr>
        <w:t>ی</w:t>
      </w:r>
      <w:r w:rsidRPr="000221E7">
        <w:rPr>
          <w:rFonts w:hint="cs"/>
          <w:rtl/>
        </w:rPr>
        <w:t xml:space="preserve"> خشک چیست – انواع نما</w:t>
      </w:r>
      <w:r w:rsidR="000221E7">
        <w:rPr>
          <w:rFonts w:hint="cs"/>
          <w:rtl/>
        </w:rPr>
        <w:t>ی</w:t>
      </w:r>
      <w:r w:rsidRPr="000221E7">
        <w:rPr>
          <w:rFonts w:hint="cs"/>
          <w:rtl/>
        </w:rPr>
        <w:t xml:space="preserve"> خشک</w:t>
      </w:r>
    </w:p>
    <w:p w14:paraId="5D280407" w14:textId="77777777" w:rsidR="00107D13" w:rsidRPr="000221E7" w:rsidRDefault="00107D13" w:rsidP="000221E7">
      <w:pPr>
        <w:rPr>
          <w:rtl/>
        </w:rPr>
      </w:pPr>
      <w:r w:rsidRPr="000221E7">
        <w:rPr>
          <w:rFonts w:hint="cs"/>
          <w:rtl/>
        </w:rPr>
        <w:t>گذری بر تعریف نما</w:t>
      </w:r>
      <w:r w:rsidR="00D87CD2" w:rsidRPr="000221E7">
        <w:rPr>
          <w:rFonts w:hint="cs"/>
          <w:rtl/>
        </w:rPr>
        <w:t>ها</w:t>
      </w:r>
      <w:r w:rsidRPr="000221E7">
        <w:rPr>
          <w:rFonts w:hint="cs"/>
          <w:rtl/>
        </w:rPr>
        <w:t>ی خشک</w:t>
      </w:r>
    </w:p>
    <w:p w14:paraId="632F732E" w14:textId="00E4FC0E" w:rsidR="00D87CD2" w:rsidRPr="000221E7" w:rsidRDefault="00912E30" w:rsidP="000221E7">
      <w:pPr>
        <w:rPr>
          <w:rtl/>
        </w:rPr>
      </w:pPr>
      <w:r w:rsidRPr="000221E7">
        <w:rPr>
          <w:rFonts w:hint="cs"/>
          <w:rtl/>
        </w:rPr>
        <w:t>نما</w:t>
      </w:r>
      <w:r w:rsidR="003D58AA" w:rsidRPr="000221E7">
        <w:rPr>
          <w:rFonts w:hint="cs"/>
          <w:rtl/>
        </w:rPr>
        <w:t>ی</w:t>
      </w:r>
      <w:r w:rsidR="00D87CD2" w:rsidRPr="000221E7">
        <w:rPr>
          <w:rFonts w:hint="cs"/>
          <w:rtl/>
        </w:rPr>
        <w:t xml:space="preserve"> خشک</w:t>
      </w:r>
      <w:r w:rsidR="008D06C1" w:rsidRPr="000221E7">
        <w:rPr>
          <w:rFonts w:hint="cs"/>
          <w:rtl/>
        </w:rPr>
        <w:t xml:space="preserve"> چیست</w:t>
      </w:r>
    </w:p>
    <w:p w14:paraId="2E62A878" w14:textId="77777777" w:rsidR="00D87CD2" w:rsidRPr="002A32D1" w:rsidRDefault="009A5930" w:rsidP="002A32D1">
      <w:pPr>
        <w:rPr>
          <w:rtl/>
        </w:rPr>
      </w:pPr>
      <w:r w:rsidRPr="002A32D1">
        <w:rPr>
          <w:rFonts w:hint="cs"/>
          <w:rtl/>
        </w:rPr>
        <w:t>به‌طور</w:t>
      </w:r>
      <w:r w:rsidR="00D87CD2" w:rsidRPr="002A32D1">
        <w:rPr>
          <w:rFonts w:hint="cs"/>
          <w:rtl/>
        </w:rPr>
        <w:t xml:space="preserve"> عام و کل نمای خشک به نمایی گفته </w:t>
      </w:r>
      <w:r w:rsidRPr="002A32D1">
        <w:rPr>
          <w:rFonts w:hint="cs"/>
          <w:rtl/>
        </w:rPr>
        <w:t>می‌شود</w:t>
      </w:r>
      <w:r w:rsidR="00D87CD2" w:rsidRPr="002A32D1">
        <w:rPr>
          <w:rFonts w:hint="cs"/>
          <w:rtl/>
        </w:rPr>
        <w:t xml:space="preserve"> که ملات دوغاب و ملات سیمان در آن </w:t>
      </w:r>
      <w:r w:rsidRPr="002A32D1">
        <w:rPr>
          <w:rFonts w:hint="cs"/>
          <w:rtl/>
        </w:rPr>
        <w:t>استفاده‌نشده</w:t>
      </w:r>
      <w:r w:rsidR="00D87CD2" w:rsidRPr="002A32D1">
        <w:rPr>
          <w:rFonts w:hint="cs"/>
          <w:rtl/>
        </w:rPr>
        <w:t xml:space="preserve"> </w:t>
      </w:r>
      <w:r w:rsidR="00AD0209" w:rsidRPr="002A32D1">
        <w:rPr>
          <w:rFonts w:hint="cs"/>
          <w:rtl/>
        </w:rPr>
        <w:t xml:space="preserve">و از اجزای نما </w:t>
      </w:r>
      <w:r w:rsidRPr="002A32D1">
        <w:rPr>
          <w:rFonts w:hint="cs"/>
          <w:rtl/>
        </w:rPr>
        <w:t>به‌طور</w:t>
      </w:r>
      <w:r w:rsidR="00AD0209" w:rsidRPr="002A32D1">
        <w:rPr>
          <w:rFonts w:hint="cs"/>
          <w:rtl/>
        </w:rPr>
        <w:t xml:space="preserve"> کامل حذف </w:t>
      </w:r>
      <w:r w:rsidRPr="002A32D1">
        <w:rPr>
          <w:rFonts w:hint="cs"/>
          <w:rtl/>
        </w:rPr>
        <w:t>می‌شود</w:t>
      </w:r>
      <w:r w:rsidR="00AD0209" w:rsidRPr="002A32D1">
        <w:rPr>
          <w:rFonts w:hint="cs"/>
          <w:rtl/>
        </w:rPr>
        <w:t xml:space="preserve"> و در عوض از اتصالات مکانیکی جهت اتصال </w:t>
      </w:r>
      <w:r w:rsidRPr="002A32D1">
        <w:rPr>
          <w:rFonts w:hint="cs"/>
          <w:rtl/>
        </w:rPr>
        <w:t>المان‌های</w:t>
      </w:r>
      <w:r w:rsidR="00AD0209" w:rsidRPr="002A32D1">
        <w:rPr>
          <w:rFonts w:hint="cs"/>
          <w:rtl/>
        </w:rPr>
        <w:t xml:space="preserve"> مختلف به سطح نما استفاده </w:t>
      </w:r>
      <w:r w:rsidRPr="002A32D1">
        <w:rPr>
          <w:rFonts w:hint="cs"/>
          <w:rtl/>
        </w:rPr>
        <w:t>می‌شود</w:t>
      </w:r>
      <w:r w:rsidR="00AD0209" w:rsidRPr="002A32D1">
        <w:rPr>
          <w:rFonts w:hint="cs"/>
          <w:rtl/>
        </w:rPr>
        <w:t>.</w:t>
      </w:r>
    </w:p>
    <w:p w14:paraId="19E5C7A2" w14:textId="77777777" w:rsidR="00AD0209" w:rsidRPr="002A32D1" w:rsidRDefault="009A5930" w:rsidP="002A32D1">
      <w:pPr>
        <w:rPr>
          <w:rtl/>
        </w:rPr>
      </w:pPr>
      <w:r w:rsidRPr="002A32D1">
        <w:rPr>
          <w:rFonts w:hint="cs"/>
          <w:rtl/>
        </w:rPr>
        <w:t xml:space="preserve">برای اولین بار در دنیا، </w:t>
      </w:r>
      <w:r w:rsidR="00897EA2" w:rsidRPr="002A32D1">
        <w:rPr>
          <w:rFonts w:hint="cs"/>
          <w:rtl/>
        </w:rPr>
        <w:t xml:space="preserve">در دهه </w:t>
      </w:r>
      <w:r w:rsidRPr="002A32D1">
        <w:rPr>
          <w:rFonts w:hint="cs"/>
          <w:rtl/>
        </w:rPr>
        <w:t>هفتاد</w:t>
      </w:r>
      <w:r w:rsidR="00897EA2" w:rsidRPr="002A32D1">
        <w:rPr>
          <w:rFonts w:hint="cs"/>
          <w:rtl/>
        </w:rPr>
        <w:t xml:space="preserve"> میلادی معماران </w:t>
      </w:r>
      <w:r w:rsidRPr="002A32D1">
        <w:rPr>
          <w:rFonts w:hint="cs"/>
          <w:rtl/>
        </w:rPr>
        <w:t>آمریکایی</w:t>
      </w:r>
      <w:r w:rsidR="00897EA2" w:rsidRPr="002A32D1">
        <w:rPr>
          <w:rFonts w:hint="cs"/>
          <w:rtl/>
        </w:rPr>
        <w:t xml:space="preserve"> به دنبال </w:t>
      </w:r>
      <w:r w:rsidRPr="002A32D1">
        <w:rPr>
          <w:rFonts w:hint="cs"/>
          <w:rtl/>
        </w:rPr>
        <w:t>راه‌حلی</w:t>
      </w:r>
      <w:r w:rsidR="00897EA2" w:rsidRPr="002A32D1">
        <w:rPr>
          <w:rFonts w:hint="cs"/>
          <w:rtl/>
        </w:rPr>
        <w:t xml:space="preserve"> جهت ایجاد نمایی مقاوم در برابر  بلایای طبیعی  و اقلیم </w:t>
      </w:r>
      <w:r w:rsidRPr="002A32D1">
        <w:rPr>
          <w:rFonts w:hint="cs"/>
          <w:rtl/>
        </w:rPr>
        <w:t>حادثه‌خیز</w:t>
      </w:r>
      <w:r w:rsidR="00897EA2" w:rsidRPr="002A32D1">
        <w:rPr>
          <w:rFonts w:hint="cs"/>
          <w:rtl/>
        </w:rPr>
        <w:t xml:space="preserve"> سرزمین خود </w:t>
      </w:r>
      <w:r w:rsidRPr="002A32D1">
        <w:rPr>
          <w:rFonts w:hint="cs"/>
          <w:rtl/>
        </w:rPr>
        <w:t xml:space="preserve">بوده که به </w:t>
      </w:r>
      <w:r w:rsidR="00897EA2" w:rsidRPr="002A32D1">
        <w:rPr>
          <w:rFonts w:hint="cs"/>
          <w:rtl/>
        </w:rPr>
        <w:t xml:space="preserve">اجرای نماهای خشک </w:t>
      </w:r>
      <w:r w:rsidRPr="002A32D1">
        <w:rPr>
          <w:rFonts w:hint="cs"/>
          <w:rtl/>
        </w:rPr>
        <w:t>در آسمان‌خراش‌های و برج‌های بلندمرتبه دست یافتند.</w:t>
      </w:r>
    </w:p>
    <w:p w14:paraId="1F2842A2" w14:textId="77777777" w:rsidR="00C51EE7" w:rsidRPr="002A32D1" w:rsidRDefault="00EE030F" w:rsidP="002A32D1">
      <w:pPr>
        <w:rPr>
          <w:rtl/>
        </w:rPr>
      </w:pPr>
      <w:r w:rsidRPr="002A32D1">
        <w:rPr>
          <w:rFonts w:hint="cs"/>
          <w:rtl/>
        </w:rPr>
        <w:t>سیستم های نما</w:t>
      </w:r>
      <w:r w:rsidR="003D58AA" w:rsidRPr="002A32D1">
        <w:rPr>
          <w:rFonts w:hint="cs"/>
          <w:rtl/>
        </w:rPr>
        <w:t>ی</w:t>
      </w:r>
      <w:r w:rsidR="009A5930" w:rsidRPr="002A32D1">
        <w:rPr>
          <w:rFonts w:hint="cs"/>
          <w:rtl/>
        </w:rPr>
        <w:t xml:space="preserve"> خشک از اواخر دهه هفتاد خورشیدی در ایران مورد استفاده قرار گرفته که در این مدت  دارای پیشرفت های فراوان  در تمام زمین</w:t>
      </w:r>
      <w:r w:rsidR="003D58AA" w:rsidRPr="002A32D1">
        <w:rPr>
          <w:rFonts w:hint="cs"/>
          <w:rtl/>
        </w:rPr>
        <w:t>ه</w:t>
      </w:r>
      <w:r w:rsidR="009A5930" w:rsidRPr="002A32D1">
        <w:rPr>
          <w:rFonts w:hint="cs"/>
          <w:rtl/>
        </w:rPr>
        <w:t xml:space="preserve"> ها اعم از طراحی، اجرا و تولید بوده است.</w:t>
      </w:r>
      <w:r w:rsidR="00BA3BFA" w:rsidRPr="002A32D1">
        <w:rPr>
          <w:rFonts w:hint="cs"/>
          <w:rtl/>
        </w:rPr>
        <w:t>.</w:t>
      </w:r>
    </w:p>
    <w:p w14:paraId="6690FDD7" w14:textId="77777777" w:rsidR="00BA3BFA" w:rsidRPr="002A32D1" w:rsidRDefault="009A5930" w:rsidP="002A32D1">
      <w:pPr>
        <w:rPr>
          <w:rtl/>
        </w:rPr>
      </w:pPr>
      <w:r w:rsidRPr="002A32D1">
        <w:rPr>
          <w:rFonts w:hint="cs"/>
          <w:rtl/>
        </w:rPr>
        <w:t>محدودیت‌های نماهای دوغابی و توسعه و مزایای فراوان سیستم های مختلف در اجرای  نمای خشک، معماران و طراحان را هرروزه بیشتر به سمت استفاده از این روش سوق می‌دهد.</w:t>
      </w:r>
    </w:p>
    <w:p w14:paraId="63671BC3" w14:textId="77777777" w:rsidR="00BA3BFA" w:rsidRPr="002A32D1" w:rsidRDefault="003D58AA" w:rsidP="002A32D1">
      <w:pPr>
        <w:rPr>
          <w:rtl/>
        </w:rPr>
      </w:pPr>
      <w:r w:rsidRPr="002A32D1">
        <w:rPr>
          <w:rFonts w:hint="cs"/>
          <w:rtl/>
        </w:rPr>
        <w:t>نما</w:t>
      </w:r>
      <w:r w:rsidR="008D06C1" w:rsidRPr="002A32D1">
        <w:rPr>
          <w:rFonts w:hint="cs"/>
          <w:rtl/>
        </w:rPr>
        <w:t>های خشک</w:t>
      </w:r>
      <w:r w:rsidR="007127BF" w:rsidRPr="002A32D1">
        <w:rPr>
          <w:rFonts w:hint="cs"/>
          <w:rtl/>
        </w:rPr>
        <w:t>(</w:t>
      </w:r>
      <w:r w:rsidR="008D06C1" w:rsidRPr="002A32D1">
        <w:rPr>
          <w:rFonts w:hint="cs"/>
          <w:rtl/>
        </w:rPr>
        <w:t xml:space="preserve"> </w:t>
      </w:r>
      <w:r w:rsidR="007127BF" w:rsidRPr="002A32D1">
        <w:rPr>
          <w:rFonts w:hint="cs"/>
          <w:rtl/>
        </w:rPr>
        <w:t xml:space="preserve">انواع </w:t>
      </w:r>
      <w:r w:rsidR="008D06C1" w:rsidRPr="002A32D1">
        <w:rPr>
          <w:rFonts w:hint="cs"/>
          <w:rtl/>
        </w:rPr>
        <w:t>و مزایا</w:t>
      </w:r>
      <w:r w:rsidR="007127BF" w:rsidRPr="002A32D1">
        <w:rPr>
          <w:rFonts w:hint="cs"/>
          <w:rtl/>
        </w:rPr>
        <w:t>)</w:t>
      </w:r>
    </w:p>
    <w:p w14:paraId="05A0EEF2" w14:textId="77777777" w:rsidR="001D7DE4" w:rsidRPr="002A32D1" w:rsidRDefault="0086055E" w:rsidP="002A32D1">
      <w:pPr>
        <w:rPr>
          <w:rtl/>
        </w:rPr>
      </w:pPr>
      <w:r w:rsidRPr="002A32D1">
        <w:rPr>
          <w:rtl/>
        </w:rPr>
        <w:t>نما بدنه ای از کالبد سازه می باشد،</w:t>
      </w:r>
      <w:r w:rsidR="003D58AA" w:rsidRPr="002A32D1">
        <w:rPr>
          <w:rFonts w:hint="cs"/>
          <w:rtl/>
        </w:rPr>
        <w:t>و</w:t>
      </w:r>
      <w:r w:rsidRPr="002A32D1">
        <w:rPr>
          <w:rtl/>
        </w:rPr>
        <w:t xml:space="preserve"> اولین جزء از ساختمان است که با مخاطب ارتباط برقرار می کند</w:t>
      </w:r>
      <w:r w:rsidR="001D7DE4" w:rsidRPr="002A32D1">
        <w:rPr>
          <w:rFonts w:hint="cs"/>
          <w:rtl/>
        </w:rPr>
        <w:t>.</w:t>
      </w:r>
      <w:r w:rsidR="003D58AA" w:rsidRPr="002A32D1">
        <w:rPr>
          <w:rFonts w:hint="cs"/>
          <w:rtl/>
        </w:rPr>
        <w:t xml:space="preserve"> </w:t>
      </w:r>
      <w:r w:rsidR="001D7DE4" w:rsidRPr="002A32D1">
        <w:rPr>
          <w:rFonts w:hint="cs"/>
          <w:rtl/>
        </w:rPr>
        <w:t>اجرا</w:t>
      </w:r>
      <w:r w:rsidR="003D58AA" w:rsidRPr="002A32D1">
        <w:rPr>
          <w:rFonts w:hint="cs"/>
          <w:rtl/>
        </w:rPr>
        <w:t>ی</w:t>
      </w:r>
      <w:r w:rsidR="001D7DE4" w:rsidRPr="002A32D1">
        <w:rPr>
          <w:rFonts w:hint="cs"/>
          <w:rtl/>
        </w:rPr>
        <w:t xml:space="preserve"> نما</w:t>
      </w:r>
      <w:r w:rsidR="003D58AA" w:rsidRPr="002A32D1">
        <w:rPr>
          <w:rFonts w:hint="cs"/>
          <w:rtl/>
        </w:rPr>
        <w:t>ی</w:t>
      </w:r>
      <w:r w:rsidR="001D7DE4" w:rsidRPr="002A32D1">
        <w:rPr>
          <w:rFonts w:hint="cs"/>
          <w:rtl/>
        </w:rPr>
        <w:t xml:space="preserve"> ساختمان به 2 روش ملاتی و خشک</w:t>
      </w:r>
      <w:r w:rsidR="003D58AA" w:rsidRPr="002A32D1">
        <w:rPr>
          <w:rFonts w:hint="cs"/>
          <w:rtl/>
        </w:rPr>
        <w:t xml:space="preserve"> امکان پذیر</w:t>
      </w:r>
      <w:r w:rsidR="001D7DE4" w:rsidRPr="002A32D1">
        <w:rPr>
          <w:rFonts w:hint="cs"/>
          <w:rtl/>
        </w:rPr>
        <w:t xml:space="preserve"> می</w:t>
      </w:r>
      <w:r w:rsidR="003D58AA" w:rsidRPr="002A32D1">
        <w:rPr>
          <w:rFonts w:hint="cs"/>
          <w:rtl/>
        </w:rPr>
        <w:t xml:space="preserve"> </w:t>
      </w:r>
      <w:r w:rsidR="001D7DE4" w:rsidRPr="002A32D1">
        <w:rPr>
          <w:rFonts w:hint="cs"/>
          <w:rtl/>
        </w:rPr>
        <w:t xml:space="preserve">باشد. روش ملاتی روشی است که </w:t>
      </w:r>
      <w:r w:rsidR="00485819" w:rsidRPr="002A32D1">
        <w:rPr>
          <w:rFonts w:hint="cs"/>
          <w:rtl/>
        </w:rPr>
        <w:t xml:space="preserve">از ابتدا متداول بوده، ولی امروزه به دلیل معایب و مشکلات  روش دوغابی  و از طرفی پیشرفت تکنولوژی و ابداع </w:t>
      </w:r>
      <w:r w:rsidR="003D58AA" w:rsidRPr="002A32D1">
        <w:rPr>
          <w:rFonts w:hint="cs"/>
          <w:rtl/>
        </w:rPr>
        <w:t>سیستم های متنوع نمای</w:t>
      </w:r>
      <w:r w:rsidR="00485819" w:rsidRPr="002A32D1">
        <w:rPr>
          <w:rFonts w:hint="cs"/>
          <w:rtl/>
        </w:rPr>
        <w:t xml:space="preserve"> خشک که دارای مزیت های فراوان می</w:t>
      </w:r>
      <w:r w:rsidR="003D58AA" w:rsidRPr="002A32D1">
        <w:rPr>
          <w:rFonts w:hint="cs"/>
          <w:rtl/>
        </w:rPr>
        <w:t xml:space="preserve"> </w:t>
      </w:r>
      <w:r w:rsidR="00485819" w:rsidRPr="002A32D1">
        <w:rPr>
          <w:rFonts w:hint="cs"/>
          <w:rtl/>
        </w:rPr>
        <w:t>باشد، هر روزه به تعداد استفاده کنندگان از نماهای خشک افزوده می</w:t>
      </w:r>
      <w:r w:rsidR="003D58AA" w:rsidRPr="002A32D1">
        <w:rPr>
          <w:rFonts w:hint="cs"/>
          <w:rtl/>
        </w:rPr>
        <w:t xml:space="preserve"> </w:t>
      </w:r>
      <w:r w:rsidR="00485819" w:rsidRPr="002A32D1">
        <w:rPr>
          <w:rFonts w:hint="cs"/>
          <w:rtl/>
        </w:rPr>
        <w:t>شود. تا قبل از ابداع این روش، مصالح نما را با ملات به بدنه اصلی ساختمان متصل می</w:t>
      </w:r>
      <w:r w:rsidR="003D58AA" w:rsidRPr="002A32D1">
        <w:rPr>
          <w:rFonts w:hint="cs"/>
          <w:rtl/>
        </w:rPr>
        <w:t xml:space="preserve"> </w:t>
      </w:r>
      <w:r w:rsidR="00485819" w:rsidRPr="002A32D1">
        <w:rPr>
          <w:rFonts w:hint="cs"/>
          <w:rtl/>
        </w:rPr>
        <w:t xml:space="preserve">کردند که این روش  مشکلاتی </w:t>
      </w:r>
      <w:r w:rsidR="003D58AA" w:rsidRPr="002A32D1">
        <w:rPr>
          <w:rFonts w:hint="cs"/>
          <w:rtl/>
        </w:rPr>
        <w:t xml:space="preserve">همچون زحکت فراوان جهت نصب </w:t>
      </w:r>
      <w:r w:rsidR="00485819" w:rsidRPr="002A32D1">
        <w:rPr>
          <w:rFonts w:hint="cs"/>
          <w:rtl/>
        </w:rPr>
        <w:t>در ارتفاعات، عدم پایداری در مقابل نیرو</w:t>
      </w:r>
      <w:r w:rsidR="003D58AA" w:rsidRPr="002A32D1">
        <w:rPr>
          <w:rFonts w:hint="cs"/>
          <w:rtl/>
        </w:rPr>
        <w:t>ی</w:t>
      </w:r>
      <w:r w:rsidR="00485819" w:rsidRPr="002A32D1">
        <w:rPr>
          <w:rFonts w:hint="cs"/>
          <w:rtl/>
        </w:rPr>
        <w:t xml:space="preserve"> باد و</w:t>
      </w:r>
      <w:r w:rsidR="003D58AA" w:rsidRPr="002A32D1">
        <w:rPr>
          <w:rFonts w:hint="cs"/>
          <w:rtl/>
        </w:rPr>
        <w:t xml:space="preserve"> </w:t>
      </w:r>
      <w:r w:rsidR="00485819" w:rsidRPr="002A32D1">
        <w:rPr>
          <w:rFonts w:hint="cs"/>
          <w:rtl/>
        </w:rPr>
        <w:t>زلزله</w:t>
      </w:r>
      <w:r w:rsidR="003D58AA" w:rsidRPr="002A32D1">
        <w:rPr>
          <w:rFonts w:hint="cs"/>
          <w:rtl/>
        </w:rPr>
        <w:t xml:space="preserve"> را در پی داشت که نتیجه</w:t>
      </w:r>
      <w:r w:rsidR="00485819" w:rsidRPr="002A32D1">
        <w:rPr>
          <w:rFonts w:hint="cs"/>
          <w:rtl/>
        </w:rPr>
        <w:t xml:space="preserve"> سقوط قسمت هایی از نما و ایجاد خسارات جبران ناپذیر، </w:t>
      </w:r>
      <w:r w:rsidR="00486A60" w:rsidRPr="002A32D1">
        <w:rPr>
          <w:rFonts w:hint="cs"/>
          <w:rtl/>
        </w:rPr>
        <w:t xml:space="preserve">عدم امکان استفاده از عایق حرارتی، </w:t>
      </w:r>
      <w:r w:rsidR="00485819" w:rsidRPr="002A32D1">
        <w:rPr>
          <w:rFonts w:hint="cs"/>
          <w:rtl/>
        </w:rPr>
        <w:t>افزایش پرت مصالح و ضایعات ساختمانی ، زمان اجرا طولانی و ...</w:t>
      </w:r>
      <w:r w:rsidR="003D58AA" w:rsidRPr="002A32D1">
        <w:rPr>
          <w:rFonts w:hint="cs"/>
          <w:rtl/>
        </w:rPr>
        <w:t xml:space="preserve"> را موجب می گردیده است.</w:t>
      </w:r>
      <w:r w:rsidR="00485819" w:rsidRPr="002A32D1">
        <w:rPr>
          <w:rFonts w:hint="cs"/>
          <w:rtl/>
        </w:rPr>
        <w:t xml:space="preserve"> اما به مرور با آشکار شدن برتری های نماهای خشک ، سازندگان  و معماران به سمت این روش سوق یافتند.</w:t>
      </w:r>
    </w:p>
    <w:p w14:paraId="09FB6AFF" w14:textId="77777777" w:rsidR="008D06C1" w:rsidRPr="002A32D1" w:rsidRDefault="0086055E" w:rsidP="002A32D1">
      <w:pPr>
        <w:rPr>
          <w:rtl/>
        </w:rPr>
      </w:pPr>
      <w:r w:rsidRPr="002A32D1">
        <w:rPr>
          <w:rFonts w:hint="cs"/>
          <w:rtl/>
        </w:rPr>
        <w:t xml:space="preserve">نماهای خشک به‌طورکلی از نظر ظاهر نما که برای ببیننده قابل مشاهده است ، </w:t>
      </w:r>
      <w:r w:rsidR="008D06C1" w:rsidRPr="002A32D1">
        <w:rPr>
          <w:rFonts w:hint="cs"/>
          <w:rtl/>
        </w:rPr>
        <w:t>به دودسته</w:t>
      </w:r>
      <w:r w:rsidR="003D58AA" w:rsidRPr="002A32D1">
        <w:rPr>
          <w:rFonts w:hint="cs"/>
          <w:rtl/>
        </w:rPr>
        <w:t xml:space="preserve"> کلی</w:t>
      </w:r>
      <w:r w:rsidR="008D06C1" w:rsidRPr="002A32D1">
        <w:rPr>
          <w:rFonts w:hint="cs"/>
          <w:rtl/>
        </w:rPr>
        <w:t xml:space="preserve"> غیر نمایان</w:t>
      </w:r>
      <w:r w:rsidRPr="002A32D1">
        <w:rPr>
          <w:rFonts w:hint="cs"/>
          <w:rtl/>
        </w:rPr>
        <w:t xml:space="preserve"> </w:t>
      </w:r>
      <w:r w:rsidR="008D06C1" w:rsidRPr="002A32D1">
        <w:t xml:space="preserve">invisible </w:t>
      </w:r>
      <w:r w:rsidR="008D06C1" w:rsidRPr="002A32D1">
        <w:rPr>
          <w:rFonts w:hint="cs"/>
          <w:rtl/>
        </w:rPr>
        <w:t xml:space="preserve"> و نمایان </w:t>
      </w:r>
      <w:r w:rsidR="008D06C1" w:rsidRPr="002A32D1">
        <w:t xml:space="preserve">visible </w:t>
      </w:r>
      <w:r w:rsidR="00C764D1" w:rsidRPr="002A32D1">
        <w:rPr>
          <w:rFonts w:hint="cs"/>
          <w:rtl/>
        </w:rPr>
        <w:t xml:space="preserve">  دسته‌بندی می‌شوند و هر کدام به روش های متعددی اجرا می</w:t>
      </w:r>
      <w:r w:rsidR="003D58AA" w:rsidRPr="002A32D1">
        <w:rPr>
          <w:rFonts w:hint="cs"/>
          <w:rtl/>
        </w:rPr>
        <w:t xml:space="preserve"> </w:t>
      </w:r>
      <w:r w:rsidR="00C764D1" w:rsidRPr="002A32D1">
        <w:rPr>
          <w:rFonts w:hint="cs"/>
          <w:rtl/>
        </w:rPr>
        <w:t>شوند.</w:t>
      </w:r>
    </w:p>
    <w:p w14:paraId="0D446B24" w14:textId="77777777" w:rsidR="008D06C1" w:rsidRPr="002A32D1" w:rsidRDefault="003D58AA" w:rsidP="002A32D1">
      <w:pPr>
        <w:rPr>
          <w:rtl/>
        </w:rPr>
      </w:pPr>
      <w:r w:rsidRPr="002A32D1">
        <w:rPr>
          <w:rFonts w:hint="cs"/>
          <w:rtl/>
        </w:rPr>
        <w:t xml:space="preserve">سیستم های نمای خشک به صورت </w:t>
      </w:r>
      <w:r w:rsidR="00EE030F" w:rsidRPr="002A32D1">
        <w:rPr>
          <w:rFonts w:hint="cs"/>
          <w:rtl/>
        </w:rPr>
        <w:t>غیر نمایان</w:t>
      </w:r>
      <w:r w:rsidR="00EE030F" w:rsidRPr="002A32D1">
        <w:t>(</w:t>
      </w:r>
      <w:r w:rsidR="008D06C1" w:rsidRPr="002A32D1">
        <w:t>invisible</w:t>
      </w:r>
      <w:r w:rsidR="00EE030F" w:rsidRPr="002A32D1">
        <w:t>)</w:t>
      </w:r>
      <w:r w:rsidR="008D06C1" w:rsidRPr="002A32D1">
        <w:t xml:space="preserve"> </w:t>
      </w:r>
      <w:r w:rsidR="00EE030F" w:rsidRPr="002A32D1">
        <w:rPr>
          <w:rFonts w:hint="cs"/>
          <w:rtl/>
        </w:rPr>
        <w:t xml:space="preserve"> ،</w:t>
      </w:r>
      <w:r w:rsidR="008D06C1" w:rsidRPr="002A32D1">
        <w:rPr>
          <w:rFonts w:hint="cs"/>
          <w:rtl/>
        </w:rPr>
        <w:t xml:space="preserve"> بست ها (</w:t>
      </w:r>
      <w:r w:rsidRPr="002A32D1">
        <w:rPr>
          <w:rFonts w:hint="cs"/>
          <w:rtl/>
        </w:rPr>
        <w:t xml:space="preserve">قلاب </w:t>
      </w:r>
      <w:r w:rsidR="008D06C1" w:rsidRPr="002A32D1">
        <w:rPr>
          <w:rFonts w:hint="cs"/>
          <w:rtl/>
        </w:rPr>
        <w:t>ها) پس از نصب در نما قابل‌مشاهده نمی‌باشند و این</w:t>
      </w:r>
      <w:r w:rsidRPr="002A32D1">
        <w:rPr>
          <w:rFonts w:hint="cs"/>
          <w:rtl/>
        </w:rPr>
        <w:t xml:space="preserve"> نکته</w:t>
      </w:r>
      <w:r w:rsidR="008D06C1" w:rsidRPr="002A32D1">
        <w:rPr>
          <w:rFonts w:hint="cs"/>
          <w:rtl/>
        </w:rPr>
        <w:t xml:space="preserve"> از نظر زیبایی بصری بسیار حائز اهمیت می</w:t>
      </w:r>
      <w:r w:rsidRPr="002A32D1">
        <w:rPr>
          <w:rFonts w:hint="cs"/>
          <w:rtl/>
        </w:rPr>
        <w:t xml:space="preserve"> </w:t>
      </w:r>
      <w:r w:rsidR="008D06C1" w:rsidRPr="002A32D1">
        <w:rPr>
          <w:rFonts w:hint="cs"/>
          <w:rtl/>
        </w:rPr>
        <w:t>باشد. ت</w:t>
      </w:r>
      <w:r w:rsidR="008D06C1" w:rsidRPr="002A32D1">
        <w:rPr>
          <w:rtl/>
        </w:rPr>
        <w:t>کنولوژی اتصال</w:t>
      </w:r>
      <w:r w:rsidR="008D06C1" w:rsidRPr="002A32D1">
        <w:rPr>
          <w:rFonts w:hint="cs"/>
          <w:rtl/>
        </w:rPr>
        <w:t>ات</w:t>
      </w:r>
      <w:r w:rsidR="008D06C1" w:rsidRPr="002A32D1">
        <w:rPr>
          <w:rtl/>
        </w:rPr>
        <w:t xml:space="preserve"> این روش ساده و قابل استفاده در ابعاد بزرگ است </w:t>
      </w:r>
      <w:r w:rsidR="008D06C1" w:rsidRPr="002A32D1">
        <w:rPr>
          <w:rFonts w:hint="cs"/>
          <w:rtl/>
        </w:rPr>
        <w:t xml:space="preserve"> و امکان اجرای طرح های  پیچیده را با اجرای یک زیرسازی ساده و اصولی فراهم می</w:t>
      </w:r>
      <w:r w:rsidRPr="002A32D1">
        <w:rPr>
          <w:rFonts w:hint="cs"/>
          <w:rtl/>
        </w:rPr>
        <w:t xml:space="preserve"> </w:t>
      </w:r>
      <w:r w:rsidR="008D06C1" w:rsidRPr="002A32D1">
        <w:rPr>
          <w:rFonts w:hint="cs"/>
          <w:rtl/>
        </w:rPr>
        <w:t>کند.</w:t>
      </w:r>
      <w:r w:rsidR="008D06C1" w:rsidRPr="002A32D1">
        <w:rPr>
          <w:rtl/>
        </w:rPr>
        <w:t xml:space="preserve"> پس از ایجاد زیرسازی ، چیدمان پنل ها متناسب </w:t>
      </w:r>
      <w:r w:rsidR="008D06C1" w:rsidRPr="002A32D1">
        <w:rPr>
          <w:rFonts w:hint="cs"/>
          <w:rtl/>
        </w:rPr>
        <w:t xml:space="preserve">با طرح </w:t>
      </w:r>
      <w:r w:rsidR="008D06C1" w:rsidRPr="002A32D1">
        <w:rPr>
          <w:rtl/>
        </w:rPr>
        <w:t>در فرم های متقارن یا نا متقارن صورت می گیرد</w:t>
      </w:r>
      <w:r w:rsidRPr="002A32D1">
        <w:t xml:space="preserve"> </w:t>
      </w:r>
      <w:r w:rsidR="008D06C1" w:rsidRPr="002A32D1">
        <w:t>.</w:t>
      </w:r>
      <w:r w:rsidR="008D06C1" w:rsidRPr="002A32D1">
        <w:rPr>
          <w:rFonts w:hint="cs"/>
          <w:rtl/>
        </w:rPr>
        <w:t xml:space="preserve">در این روش پیش از نصب باید تغییراتی بر روی سطح </w:t>
      </w:r>
      <w:r w:rsidRPr="002A32D1">
        <w:rPr>
          <w:rFonts w:hint="cs"/>
          <w:rtl/>
        </w:rPr>
        <w:t xml:space="preserve">زیرین </w:t>
      </w:r>
      <w:r w:rsidR="008D06C1" w:rsidRPr="002A32D1">
        <w:rPr>
          <w:rFonts w:hint="cs"/>
          <w:rtl/>
        </w:rPr>
        <w:t>مصالح ایجاد شود که بسته به نوع روش می‌تواند سوراخ یا شیارهای درپشت و لبه های مصالح باشند.</w:t>
      </w:r>
    </w:p>
    <w:p w14:paraId="14CF07E4" w14:textId="77777777" w:rsidR="008D06C1" w:rsidRPr="002A32D1" w:rsidRDefault="008D06C1" w:rsidP="002A32D1">
      <w:pPr>
        <w:rPr>
          <w:rtl/>
        </w:rPr>
      </w:pPr>
      <w:r w:rsidRPr="002A32D1">
        <w:rPr>
          <w:rFonts w:hint="cs"/>
          <w:rtl/>
        </w:rPr>
        <w:t xml:space="preserve">در نماهای  </w:t>
      </w:r>
      <w:r w:rsidR="00B54455" w:rsidRPr="002A32D1">
        <w:rPr>
          <w:rFonts w:hint="cs"/>
          <w:rtl/>
        </w:rPr>
        <w:t xml:space="preserve">نمایان </w:t>
      </w:r>
      <w:r w:rsidRPr="002A32D1">
        <w:t>visible</w:t>
      </w:r>
      <w:r w:rsidRPr="002A32D1">
        <w:rPr>
          <w:rFonts w:hint="cs"/>
          <w:rtl/>
        </w:rPr>
        <w:t xml:space="preserve"> قسمتی از بست های (کلیپس های) مورداستفاده جهت نگه‌داشتن المان‌ها ( مصالح) از بیرون توسط مخاطب قابل‌مشاهده است و این موضوع را می</w:t>
      </w:r>
      <w:r w:rsidR="00C744B5" w:rsidRPr="002A32D1">
        <w:rPr>
          <w:rFonts w:hint="cs"/>
          <w:rtl/>
        </w:rPr>
        <w:t xml:space="preserve"> توان یکی از بارزترین معایب آن ها</w:t>
      </w:r>
      <w:r w:rsidRPr="002A32D1">
        <w:rPr>
          <w:rFonts w:hint="cs"/>
          <w:rtl/>
        </w:rPr>
        <w:t xml:space="preserve"> روش برشمرد. این بست ها بر روی پروفیل‌های زیرسازی  به‌وسیله پیچ یا پرچ متصل شده و المان‌ها بر روی این‌ها سوار شده و از بالا و پایین توسط این کلیپس ها احاطه می‌شوند.</w:t>
      </w:r>
    </w:p>
    <w:p w14:paraId="656E7810" w14:textId="77777777" w:rsidR="008D06C1" w:rsidRPr="002A32D1" w:rsidRDefault="00C744B5" w:rsidP="002A32D1">
      <w:pPr>
        <w:rPr>
          <w:rtl/>
        </w:rPr>
      </w:pPr>
      <w:r w:rsidRPr="002A32D1">
        <w:rPr>
          <w:rFonts w:hint="cs"/>
          <w:rtl/>
        </w:rPr>
        <w:t xml:space="preserve">فواید </w:t>
      </w:r>
      <w:r w:rsidR="008D06C1" w:rsidRPr="002A32D1">
        <w:rPr>
          <w:rFonts w:hint="cs"/>
          <w:rtl/>
        </w:rPr>
        <w:t>اجرا</w:t>
      </w:r>
      <w:r w:rsidRPr="002A32D1">
        <w:rPr>
          <w:rFonts w:hint="cs"/>
          <w:rtl/>
        </w:rPr>
        <w:t>ی</w:t>
      </w:r>
      <w:r w:rsidR="008D06C1" w:rsidRPr="002A32D1">
        <w:rPr>
          <w:rFonts w:hint="cs"/>
          <w:rtl/>
        </w:rPr>
        <w:t xml:space="preserve"> نما</w:t>
      </w:r>
      <w:r w:rsidRPr="002A32D1">
        <w:rPr>
          <w:rFonts w:hint="cs"/>
          <w:rtl/>
        </w:rPr>
        <w:t>ی</w:t>
      </w:r>
      <w:r w:rsidR="008D06C1" w:rsidRPr="002A32D1">
        <w:rPr>
          <w:rFonts w:hint="cs"/>
          <w:rtl/>
        </w:rPr>
        <w:t xml:space="preserve"> خشک</w:t>
      </w:r>
      <w:r w:rsidR="00EE030F" w:rsidRPr="002A32D1">
        <w:rPr>
          <w:rFonts w:hint="cs"/>
          <w:rtl/>
        </w:rPr>
        <w:t xml:space="preserve"> (نمایان –غیر نمایان) </w:t>
      </w:r>
      <w:r w:rsidR="008D06C1" w:rsidRPr="002A32D1">
        <w:rPr>
          <w:rFonts w:hint="cs"/>
          <w:rtl/>
        </w:rPr>
        <w:t xml:space="preserve"> عبارتند از:  </w:t>
      </w:r>
    </w:p>
    <w:p w14:paraId="5A00ED88" w14:textId="77777777" w:rsidR="00BA3BFA" w:rsidRPr="002A32D1" w:rsidRDefault="00BA3BFA" w:rsidP="002A32D1">
      <w:pPr>
        <w:rPr>
          <w:rtl/>
        </w:rPr>
      </w:pPr>
      <w:r w:rsidRPr="002A32D1">
        <w:rPr>
          <w:rFonts w:hint="cs"/>
          <w:rtl/>
        </w:rPr>
        <w:lastRenderedPageBreak/>
        <w:t>1-</w:t>
      </w:r>
      <w:r w:rsidR="009A5930" w:rsidRPr="002A32D1">
        <w:rPr>
          <w:rFonts w:hint="cs"/>
          <w:rtl/>
        </w:rPr>
        <w:t>بهینه‌سازی</w:t>
      </w:r>
      <w:r w:rsidRPr="002A32D1">
        <w:rPr>
          <w:rFonts w:hint="cs"/>
          <w:rtl/>
        </w:rPr>
        <w:t xml:space="preserve"> در مصرف انرژی</w:t>
      </w:r>
      <w:r w:rsidR="00384FA0" w:rsidRPr="002A32D1">
        <w:rPr>
          <w:rFonts w:hint="cs"/>
          <w:rtl/>
        </w:rPr>
        <w:t xml:space="preserve"> و کاهش اتلاف انرژی</w:t>
      </w:r>
    </w:p>
    <w:p w14:paraId="70A54D93" w14:textId="77777777" w:rsidR="009A5930" w:rsidRPr="002A32D1" w:rsidRDefault="00384FA0" w:rsidP="002A32D1">
      <w:pPr>
        <w:rPr>
          <w:rtl/>
        </w:rPr>
      </w:pPr>
      <w:r w:rsidRPr="002A32D1">
        <w:rPr>
          <w:rFonts w:hint="cs"/>
          <w:rtl/>
        </w:rPr>
        <w:t xml:space="preserve">2- </w:t>
      </w:r>
      <w:r w:rsidR="009A5930" w:rsidRPr="002A32D1">
        <w:rPr>
          <w:rFonts w:hint="cs"/>
          <w:rtl/>
        </w:rPr>
        <w:t xml:space="preserve"> سبک سازی سازه به جهت پایداری بیشتر در برابر</w:t>
      </w:r>
      <w:r w:rsidR="00C744B5" w:rsidRPr="002A32D1">
        <w:rPr>
          <w:rFonts w:hint="cs"/>
          <w:rtl/>
        </w:rPr>
        <w:t xml:space="preserve"> بلایای طبیعی</w:t>
      </w:r>
    </w:p>
    <w:p w14:paraId="109DF212" w14:textId="77777777" w:rsidR="009A5930" w:rsidRPr="002A32D1" w:rsidRDefault="00384FA0" w:rsidP="002A32D1">
      <w:pPr>
        <w:rPr>
          <w:rtl/>
        </w:rPr>
      </w:pPr>
      <w:r w:rsidRPr="002A32D1">
        <w:rPr>
          <w:rFonts w:hint="cs"/>
          <w:rtl/>
        </w:rPr>
        <w:t>3-</w:t>
      </w:r>
      <w:r w:rsidR="009A5930" w:rsidRPr="002A32D1">
        <w:rPr>
          <w:rFonts w:hint="cs"/>
          <w:rtl/>
        </w:rPr>
        <w:t xml:space="preserve"> سرعت اجرای  بالا و صرفه‌جویی در زمان پروژه</w:t>
      </w:r>
    </w:p>
    <w:p w14:paraId="165C6526" w14:textId="77777777" w:rsidR="009A5930" w:rsidRPr="002A32D1" w:rsidRDefault="00384FA0" w:rsidP="002A32D1">
      <w:pPr>
        <w:rPr>
          <w:rtl/>
        </w:rPr>
      </w:pPr>
      <w:r w:rsidRPr="002A32D1">
        <w:rPr>
          <w:rFonts w:hint="cs"/>
          <w:rtl/>
        </w:rPr>
        <w:t>5-</w:t>
      </w:r>
      <w:r w:rsidR="009A5930" w:rsidRPr="002A32D1">
        <w:rPr>
          <w:rFonts w:hint="cs"/>
          <w:rtl/>
        </w:rPr>
        <w:t xml:space="preserve"> قابلیت تنظیم میزان کاری در نمای ساختمان</w:t>
      </w:r>
    </w:p>
    <w:p w14:paraId="71A116A7" w14:textId="77777777" w:rsidR="009A5930" w:rsidRPr="002A32D1" w:rsidRDefault="00384FA0" w:rsidP="002A32D1">
      <w:pPr>
        <w:rPr>
          <w:rtl/>
        </w:rPr>
      </w:pPr>
      <w:r w:rsidRPr="002A32D1">
        <w:rPr>
          <w:rFonts w:hint="cs"/>
          <w:rtl/>
        </w:rPr>
        <w:t>6-</w:t>
      </w:r>
      <w:r w:rsidR="009A5930" w:rsidRPr="002A32D1">
        <w:rPr>
          <w:rFonts w:hint="cs"/>
          <w:rtl/>
        </w:rPr>
        <w:t xml:space="preserve"> طراحی مهندسی خلاقانه</w:t>
      </w:r>
    </w:p>
    <w:p w14:paraId="4BEEF92E" w14:textId="77777777" w:rsidR="009A5930" w:rsidRPr="002A32D1" w:rsidRDefault="00384FA0" w:rsidP="002A32D1">
      <w:pPr>
        <w:rPr>
          <w:rtl/>
        </w:rPr>
      </w:pPr>
      <w:r w:rsidRPr="002A32D1">
        <w:rPr>
          <w:rFonts w:hint="cs"/>
          <w:rtl/>
        </w:rPr>
        <w:t>7-</w:t>
      </w:r>
      <w:r w:rsidR="009A5930" w:rsidRPr="002A32D1">
        <w:rPr>
          <w:rFonts w:hint="cs"/>
          <w:rtl/>
        </w:rPr>
        <w:t xml:space="preserve"> کاهش هزینه بازسازی  وترمیم</w:t>
      </w:r>
    </w:p>
    <w:p w14:paraId="29DA44EF" w14:textId="77777777" w:rsidR="00384FA0" w:rsidRPr="002A32D1" w:rsidRDefault="00384FA0" w:rsidP="002A32D1">
      <w:pPr>
        <w:rPr>
          <w:rtl/>
        </w:rPr>
      </w:pPr>
      <w:r w:rsidRPr="002A32D1">
        <w:rPr>
          <w:rFonts w:hint="cs"/>
          <w:rtl/>
        </w:rPr>
        <w:t>8-</w:t>
      </w:r>
      <w:r w:rsidR="009A5930" w:rsidRPr="002A32D1">
        <w:rPr>
          <w:rFonts w:hint="cs"/>
          <w:rtl/>
        </w:rPr>
        <w:t xml:space="preserve"> افزایش عمر نمای ساختمان</w:t>
      </w:r>
    </w:p>
    <w:p w14:paraId="35935BE4" w14:textId="77777777" w:rsidR="009A5930" w:rsidRPr="002A32D1" w:rsidRDefault="00384FA0" w:rsidP="002A32D1">
      <w:pPr>
        <w:rPr>
          <w:rtl/>
        </w:rPr>
      </w:pPr>
      <w:r w:rsidRPr="002A32D1">
        <w:rPr>
          <w:rFonts w:hint="cs"/>
          <w:rtl/>
        </w:rPr>
        <w:t>9-</w:t>
      </w:r>
      <w:r w:rsidR="009A5930" w:rsidRPr="002A32D1">
        <w:rPr>
          <w:rFonts w:hint="cs"/>
          <w:rtl/>
        </w:rPr>
        <w:t xml:space="preserve"> امکان تلفیق با معماری سنتی</w:t>
      </w:r>
    </w:p>
    <w:p w14:paraId="71391636" w14:textId="77777777" w:rsidR="00867885" w:rsidRPr="002A32D1" w:rsidRDefault="00867885" w:rsidP="002A32D1">
      <w:pPr>
        <w:rPr>
          <w:rtl/>
        </w:rPr>
      </w:pPr>
      <w:r w:rsidRPr="002A32D1">
        <w:rPr>
          <w:rFonts w:hint="cs"/>
          <w:rtl/>
        </w:rPr>
        <w:t xml:space="preserve">10-برطرف کردن </w:t>
      </w:r>
      <w:r w:rsidR="009A5930" w:rsidRPr="002A32D1">
        <w:rPr>
          <w:rFonts w:hint="cs"/>
          <w:rtl/>
        </w:rPr>
        <w:t>نا</w:t>
      </w:r>
      <w:r w:rsidR="009A5930" w:rsidRPr="002A32D1">
        <w:rPr>
          <w:rtl/>
        </w:rPr>
        <w:t xml:space="preserve"> </w:t>
      </w:r>
      <w:r w:rsidR="009A5930" w:rsidRPr="002A32D1">
        <w:rPr>
          <w:rFonts w:hint="cs"/>
          <w:rtl/>
        </w:rPr>
        <w:t>شاقولی‌های</w:t>
      </w:r>
      <w:r w:rsidRPr="002A32D1">
        <w:rPr>
          <w:rFonts w:hint="cs"/>
          <w:rtl/>
        </w:rPr>
        <w:t xml:space="preserve"> نما</w:t>
      </w:r>
    </w:p>
    <w:p w14:paraId="36161466" w14:textId="77777777" w:rsidR="00867885" w:rsidRPr="002A32D1" w:rsidRDefault="00867885" w:rsidP="002A32D1">
      <w:pPr>
        <w:rPr>
          <w:rtl/>
        </w:rPr>
      </w:pPr>
      <w:r w:rsidRPr="002A32D1">
        <w:rPr>
          <w:rFonts w:hint="cs"/>
          <w:rtl/>
        </w:rPr>
        <w:t xml:space="preserve">11-آسانی اجرا برای نماهای مرتفع </w:t>
      </w:r>
    </w:p>
    <w:p w14:paraId="08194D6C" w14:textId="77777777" w:rsidR="00867885" w:rsidRPr="002A32D1" w:rsidRDefault="00867885" w:rsidP="002A32D1">
      <w:pPr>
        <w:rPr>
          <w:rtl/>
        </w:rPr>
      </w:pPr>
      <w:r w:rsidRPr="002A32D1">
        <w:rPr>
          <w:rFonts w:hint="cs"/>
          <w:rtl/>
        </w:rPr>
        <w:t xml:space="preserve">12-تعویض آسان و سریع </w:t>
      </w:r>
      <w:r w:rsidR="009A5930" w:rsidRPr="002A32D1">
        <w:rPr>
          <w:rFonts w:hint="cs"/>
          <w:rtl/>
        </w:rPr>
        <w:t>تایل</w:t>
      </w:r>
      <w:r w:rsidRPr="002A32D1">
        <w:rPr>
          <w:rFonts w:hint="cs"/>
          <w:rtl/>
        </w:rPr>
        <w:t xml:space="preserve"> ها</w:t>
      </w:r>
    </w:p>
    <w:p w14:paraId="4DBBDCD5" w14:textId="77777777" w:rsidR="009A5930" w:rsidRPr="002A32D1" w:rsidRDefault="00867885" w:rsidP="002A32D1">
      <w:pPr>
        <w:rPr>
          <w:rtl/>
        </w:rPr>
      </w:pPr>
      <w:r w:rsidRPr="002A32D1">
        <w:rPr>
          <w:rFonts w:hint="cs"/>
          <w:rtl/>
        </w:rPr>
        <w:t>13-</w:t>
      </w:r>
      <w:r w:rsidR="009A5930" w:rsidRPr="002A32D1">
        <w:rPr>
          <w:rFonts w:hint="cs"/>
          <w:rtl/>
        </w:rPr>
        <w:t xml:space="preserve"> عدم نیاز به سطح زیرین یکپارچه و به‌هم‌پیوسته</w:t>
      </w:r>
    </w:p>
    <w:p w14:paraId="3B13C4DA" w14:textId="77777777" w:rsidR="00867885" w:rsidRPr="002A32D1" w:rsidRDefault="00867885" w:rsidP="002A32D1">
      <w:pPr>
        <w:rPr>
          <w:rtl/>
        </w:rPr>
      </w:pPr>
      <w:r w:rsidRPr="002A32D1">
        <w:rPr>
          <w:rFonts w:hint="cs"/>
          <w:rtl/>
        </w:rPr>
        <w:t>14-افزایش ایمنی در حین اجرا و در دوره نگهداری آن</w:t>
      </w:r>
    </w:p>
    <w:p w14:paraId="0073A123" w14:textId="77777777" w:rsidR="009A5930" w:rsidRPr="002A32D1" w:rsidRDefault="00867885" w:rsidP="002A32D1">
      <w:pPr>
        <w:rPr>
          <w:rtl/>
        </w:rPr>
      </w:pPr>
      <w:r w:rsidRPr="002A32D1">
        <w:rPr>
          <w:rFonts w:hint="cs"/>
          <w:rtl/>
        </w:rPr>
        <w:t>15-</w:t>
      </w:r>
      <w:r w:rsidR="009A5930" w:rsidRPr="002A32D1">
        <w:rPr>
          <w:rFonts w:hint="cs"/>
          <w:rtl/>
        </w:rPr>
        <w:t xml:space="preserve"> تولید صنعتی مصالح و درنتیجه کم شدن هزینه‌ها و  مقرون‌به‌صرفه بودن</w:t>
      </w:r>
    </w:p>
    <w:p w14:paraId="6EF96932" w14:textId="77777777" w:rsidR="00867885" w:rsidRPr="002A32D1" w:rsidRDefault="00867885" w:rsidP="002A32D1">
      <w:pPr>
        <w:rPr>
          <w:rtl/>
        </w:rPr>
      </w:pPr>
      <w:r w:rsidRPr="002A32D1">
        <w:rPr>
          <w:rFonts w:hint="cs"/>
          <w:rtl/>
        </w:rPr>
        <w:t>16-</w:t>
      </w:r>
      <w:r w:rsidR="009A5930" w:rsidRPr="002A32D1">
        <w:rPr>
          <w:rFonts w:hint="cs"/>
          <w:rtl/>
        </w:rPr>
        <w:t xml:space="preserve"> قابلیت بازیافت مصالح و کاهش حجم ضایعات ساختمانی و درنتیجه کاهش پرت مصالح</w:t>
      </w:r>
    </w:p>
    <w:p w14:paraId="714586D1" w14:textId="77777777" w:rsidR="009A5930" w:rsidRPr="002A32D1" w:rsidRDefault="009A5930" w:rsidP="002A32D1">
      <w:pPr>
        <w:rPr>
          <w:rtl/>
        </w:rPr>
      </w:pPr>
      <w:r w:rsidRPr="002A32D1">
        <w:rPr>
          <w:rFonts w:hint="cs"/>
          <w:rtl/>
        </w:rPr>
        <w:t>17- مقاوم در برابر حریق و هم‌چنین  در برابر تنش‌های محیطی و اقلیمی (بادهای شدید، طوفان و زمین‌لرزه)</w:t>
      </w:r>
    </w:p>
    <w:p w14:paraId="1351FBA3" w14:textId="77777777" w:rsidR="008D06C1" w:rsidRPr="002A32D1" w:rsidRDefault="008173B0" w:rsidP="002A32D1">
      <w:pPr>
        <w:rPr>
          <w:rtl/>
        </w:rPr>
      </w:pPr>
      <w:r w:rsidRPr="002A32D1">
        <w:rPr>
          <w:rtl/>
        </w:rPr>
        <w:t>مراحل اجرای یک سیستم نما</w:t>
      </w:r>
      <w:r w:rsidR="00C744B5" w:rsidRPr="002A32D1">
        <w:rPr>
          <w:rFonts w:hint="cs"/>
          <w:rtl/>
        </w:rPr>
        <w:t>ی</w:t>
      </w:r>
      <w:r w:rsidR="008D06C1" w:rsidRPr="002A32D1">
        <w:rPr>
          <w:rtl/>
        </w:rPr>
        <w:t xml:space="preserve"> خشک</w:t>
      </w:r>
    </w:p>
    <w:p w14:paraId="4B2F4B7F" w14:textId="77777777" w:rsidR="00863BF5" w:rsidRPr="002A32D1" w:rsidRDefault="00863BF5" w:rsidP="002A32D1">
      <w:pPr>
        <w:rPr>
          <w:rtl/>
        </w:rPr>
      </w:pPr>
      <w:r w:rsidRPr="002A32D1">
        <w:rPr>
          <w:rFonts w:hint="cs"/>
          <w:rtl/>
        </w:rPr>
        <w:t xml:space="preserve">در نماهای خشک </w:t>
      </w:r>
      <w:r w:rsidR="002B336D" w:rsidRPr="002A32D1">
        <w:rPr>
          <w:rtl/>
        </w:rPr>
        <w:t>به‌جا</w:t>
      </w:r>
      <w:r w:rsidR="002B336D" w:rsidRPr="002A32D1">
        <w:rPr>
          <w:rFonts w:hint="cs"/>
          <w:rtl/>
        </w:rPr>
        <w:t>ی</w:t>
      </w:r>
      <w:r w:rsidRPr="002A32D1">
        <w:rPr>
          <w:rFonts w:hint="cs"/>
          <w:rtl/>
        </w:rPr>
        <w:t xml:space="preserve"> ملات از تجهیزات فلزی مانند ریل و اتصالات آلومینیومی  استفاده </w:t>
      </w:r>
      <w:r w:rsidR="002B336D" w:rsidRPr="002A32D1">
        <w:rPr>
          <w:rtl/>
        </w:rPr>
        <w:t>م</w:t>
      </w:r>
      <w:r w:rsidR="002B336D" w:rsidRPr="002A32D1">
        <w:rPr>
          <w:rFonts w:hint="cs"/>
          <w:rtl/>
        </w:rPr>
        <w:t>ی‌</w:t>
      </w:r>
      <w:r w:rsidR="002B336D" w:rsidRPr="002A32D1">
        <w:rPr>
          <w:rFonts w:hint="eastAsia"/>
          <w:rtl/>
        </w:rPr>
        <w:t>شود</w:t>
      </w:r>
      <w:r w:rsidRPr="002A32D1">
        <w:rPr>
          <w:rFonts w:hint="cs"/>
          <w:rtl/>
        </w:rPr>
        <w:t xml:space="preserve">. </w:t>
      </w:r>
      <w:r w:rsidR="002B336D" w:rsidRPr="002A32D1">
        <w:rPr>
          <w:rtl/>
        </w:rPr>
        <w:t>درواقع</w:t>
      </w:r>
      <w:r w:rsidRPr="002A32D1">
        <w:rPr>
          <w:rFonts w:hint="cs"/>
          <w:rtl/>
        </w:rPr>
        <w:t xml:space="preserve"> دیوار پرده ایی مانندی است که در فاصله جلوتر از دیوار باربر نصب </w:t>
      </w:r>
      <w:r w:rsidR="002B336D" w:rsidRPr="002A32D1">
        <w:rPr>
          <w:rtl/>
        </w:rPr>
        <w:t>م</w:t>
      </w:r>
      <w:r w:rsidR="002B336D" w:rsidRPr="002A32D1">
        <w:rPr>
          <w:rFonts w:hint="cs"/>
          <w:rtl/>
        </w:rPr>
        <w:t>ی‌</w:t>
      </w:r>
      <w:r w:rsidR="002B336D" w:rsidRPr="002A32D1">
        <w:rPr>
          <w:rFonts w:hint="eastAsia"/>
          <w:rtl/>
        </w:rPr>
        <w:t>شود</w:t>
      </w:r>
      <w:r w:rsidRPr="002A32D1">
        <w:rPr>
          <w:rFonts w:hint="cs"/>
          <w:rtl/>
        </w:rPr>
        <w:t xml:space="preserve"> و باعث ایجاد نمایی دوپوسته </w:t>
      </w:r>
      <w:r w:rsidR="002B336D" w:rsidRPr="002A32D1">
        <w:rPr>
          <w:rtl/>
        </w:rPr>
        <w:t>م</w:t>
      </w:r>
      <w:r w:rsidR="002B336D" w:rsidRPr="002A32D1">
        <w:rPr>
          <w:rFonts w:hint="cs"/>
          <w:rtl/>
        </w:rPr>
        <w:t>ی‌</w:t>
      </w:r>
      <w:r w:rsidR="002B336D" w:rsidRPr="002A32D1">
        <w:rPr>
          <w:rFonts w:hint="eastAsia"/>
          <w:rtl/>
        </w:rPr>
        <w:t>شود</w:t>
      </w:r>
      <w:r w:rsidRPr="002A32D1">
        <w:rPr>
          <w:rFonts w:hint="cs"/>
          <w:rtl/>
        </w:rPr>
        <w:t xml:space="preserve">. همین ایجاد فاصله باعث ایجاد یکسری مزایا مثل کمک به </w:t>
      </w:r>
      <w:r w:rsidR="002B336D" w:rsidRPr="002A32D1">
        <w:rPr>
          <w:rtl/>
        </w:rPr>
        <w:t>به</w:t>
      </w:r>
      <w:r w:rsidR="002B336D" w:rsidRPr="002A32D1">
        <w:rPr>
          <w:rFonts w:hint="cs"/>
          <w:rtl/>
        </w:rPr>
        <w:t>ی</w:t>
      </w:r>
      <w:r w:rsidR="002B336D" w:rsidRPr="002A32D1">
        <w:rPr>
          <w:rFonts w:hint="eastAsia"/>
          <w:rtl/>
        </w:rPr>
        <w:t>نه‌ساز</w:t>
      </w:r>
      <w:r w:rsidR="002B336D" w:rsidRPr="002A32D1">
        <w:rPr>
          <w:rFonts w:hint="cs"/>
          <w:rtl/>
        </w:rPr>
        <w:t>ی</w:t>
      </w:r>
      <w:r w:rsidRPr="002A32D1">
        <w:rPr>
          <w:rFonts w:hint="cs"/>
          <w:rtl/>
        </w:rPr>
        <w:t xml:space="preserve"> مصرف انرژی در این روش </w:t>
      </w:r>
      <w:r w:rsidR="002B336D" w:rsidRPr="002A32D1">
        <w:rPr>
          <w:rtl/>
        </w:rPr>
        <w:t>م</w:t>
      </w:r>
      <w:r w:rsidR="002B336D" w:rsidRPr="002A32D1">
        <w:rPr>
          <w:rFonts w:hint="cs"/>
          <w:rtl/>
        </w:rPr>
        <w:t>ی‌</w:t>
      </w:r>
      <w:r w:rsidR="002B336D" w:rsidRPr="002A32D1">
        <w:rPr>
          <w:rFonts w:hint="eastAsia"/>
          <w:rtl/>
        </w:rPr>
        <w:t>شود</w:t>
      </w:r>
      <w:r w:rsidRPr="002A32D1">
        <w:rPr>
          <w:rFonts w:hint="cs"/>
          <w:rtl/>
        </w:rPr>
        <w:t>.</w:t>
      </w:r>
    </w:p>
    <w:p w14:paraId="70701236" w14:textId="77777777" w:rsidR="008173B0" w:rsidRPr="002A32D1" w:rsidRDefault="00863BF5" w:rsidP="002A32D1">
      <w:pPr>
        <w:rPr>
          <w:rtl/>
        </w:rPr>
      </w:pPr>
      <w:r w:rsidRPr="002A32D1">
        <w:rPr>
          <w:rFonts w:hint="cs"/>
          <w:rtl/>
        </w:rPr>
        <w:t xml:space="preserve">نماهای خشک </w:t>
      </w:r>
      <w:r w:rsidR="002B336D" w:rsidRPr="002A32D1">
        <w:rPr>
          <w:rtl/>
        </w:rPr>
        <w:t>به</w:t>
      </w:r>
      <w:r w:rsidR="002B336D" w:rsidRPr="002A32D1">
        <w:rPr>
          <w:rFonts w:hint="cs"/>
          <w:rtl/>
        </w:rPr>
        <w:t xml:space="preserve"> </w:t>
      </w:r>
      <w:r w:rsidR="002B336D" w:rsidRPr="002A32D1">
        <w:rPr>
          <w:rtl/>
        </w:rPr>
        <w:t>روش‌ها</w:t>
      </w:r>
      <w:r w:rsidR="002B336D" w:rsidRPr="002A32D1">
        <w:rPr>
          <w:rFonts w:hint="cs"/>
          <w:rtl/>
        </w:rPr>
        <w:t>ی</w:t>
      </w:r>
      <w:r w:rsidRPr="002A32D1">
        <w:rPr>
          <w:rFonts w:hint="cs"/>
          <w:rtl/>
        </w:rPr>
        <w:t xml:space="preserve"> </w:t>
      </w:r>
      <w:r w:rsidR="00C744B5" w:rsidRPr="002A32D1">
        <w:rPr>
          <w:rFonts w:hint="cs"/>
          <w:rtl/>
        </w:rPr>
        <w:t>کیل(</w:t>
      </w:r>
      <w:proofErr w:type="spellStart"/>
      <w:r w:rsidR="00C744B5" w:rsidRPr="002A32D1">
        <w:t>keil</w:t>
      </w:r>
      <w:proofErr w:type="spellEnd"/>
      <w:r w:rsidR="00C744B5" w:rsidRPr="002A32D1">
        <w:rPr>
          <w:rFonts w:hint="cs"/>
          <w:rtl/>
        </w:rPr>
        <w:t xml:space="preserve">)، </w:t>
      </w:r>
      <w:r w:rsidRPr="002A32D1">
        <w:rPr>
          <w:rFonts w:hint="cs"/>
          <w:rtl/>
        </w:rPr>
        <w:t>شیاری (شیار از پشت _ شیار از لبه)، ترک (کلیپسی)</w:t>
      </w:r>
      <w:r w:rsidR="00C744B5" w:rsidRPr="002A32D1">
        <w:rPr>
          <w:rFonts w:hint="cs"/>
          <w:rtl/>
        </w:rPr>
        <w:t xml:space="preserve"> و</w:t>
      </w:r>
      <w:r w:rsidRPr="002A32D1">
        <w:rPr>
          <w:rFonts w:hint="cs"/>
          <w:rtl/>
        </w:rPr>
        <w:t xml:space="preserve"> </w:t>
      </w:r>
      <w:r w:rsidR="008173B0" w:rsidRPr="002A32D1">
        <w:rPr>
          <w:rFonts w:hint="cs"/>
          <w:rtl/>
        </w:rPr>
        <w:t xml:space="preserve"> پیمی اجرا </w:t>
      </w:r>
      <w:r w:rsidR="002B336D" w:rsidRPr="002A32D1">
        <w:rPr>
          <w:rtl/>
        </w:rPr>
        <w:t>م</w:t>
      </w:r>
      <w:r w:rsidR="002B336D" w:rsidRPr="002A32D1">
        <w:rPr>
          <w:rFonts w:hint="cs"/>
          <w:rtl/>
        </w:rPr>
        <w:t>ی‌</w:t>
      </w:r>
      <w:r w:rsidR="002B336D" w:rsidRPr="002A32D1">
        <w:rPr>
          <w:rFonts w:hint="eastAsia"/>
          <w:rtl/>
        </w:rPr>
        <w:t>شوند</w:t>
      </w:r>
      <w:r w:rsidR="00B54455" w:rsidRPr="002A32D1">
        <w:rPr>
          <w:rFonts w:hint="cs"/>
          <w:rtl/>
        </w:rPr>
        <w:t xml:space="preserve">، </w:t>
      </w:r>
      <w:r w:rsidR="008173B0" w:rsidRPr="002A32D1">
        <w:rPr>
          <w:rFonts w:hint="cs"/>
          <w:rtl/>
        </w:rPr>
        <w:t>که</w:t>
      </w:r>
      <w:r w:rsidR="00B54455" w:rsidRPr="002A32D1">
        <w:rPr>
          <w:rFonts w:hint="cs"/>
          <w:rtl/>
        </w:rPr>
        <w:t xml:space="preserve"> </w:t>
      </w:r>
      <w:r w:rsidR="002B336D" w:rsidRPr="002A32D1">
        <w:rPr>
          <w:rtl/>
        </w:rPr>
        <w:t>روش‌ها</w:t>
      </w:r>
      <w:r w:rsidR="002B336D" w:rsidRPr="002A32D1">
        <w:rPr>
          <w:rFonts w:hint="cs"/>
          <w:rtl/>
        </w:rPr>
        <w:t>ی</w:t>
      </w:r>
      <w:r w:rsidR="00B54455" w:rsidRPr="002A32D1">
        <w:rPr>
          <w:rFonts w:hint="cs"/>
          <w:rtl/>
        </w:rPr>
        <w:t xml:space="preserve"> اجرای </w:t>
      </w:r>
      <w:r w:rsidR="002B336D" w:rsidRPr="002A32D1">
        <w:rPr>
          <w:rtl/>
        </w:rPr>
        <w:t>هرکدام</w:t>
      </w:r>
      <w:r w:rsidR="008173B0" w:rsidRPr="002A32D1">
        <w:rPr>
          <w:rFonts w:hint="cs"/>
          <w:rtl/>
        </w:rPr>
        <w:t xml:space="preserve"> </w:t>
      </w:r>
      <w:r w:rsidR="002B336D" w:rsidRPr="002A32D1">
        <w:rPr>
          <w:rtl/>
        </w:rPr>
        <w:t>به‌طور</w:t>
      </w:r>
      <w:r w:rsidR="008173B0" w:rsidRPr="002A32D1">
        <w:rPr>
          <w:rFonts w:hint="cs"/>
          <w:rtl/>
        </w:rPr>
        <w:t xml:space="preserve"> خلاصه در جدول زیر </w:t>
      </w:r>
      <w:r w:rsidR="002B336D" w:rsidRPr="002A32D1">
        <w:rPr>
          <w:rtl/>
        </w:rPr>
        <w:t>مورد</w:t>
      </w:r>
      <w:r w:rsidR="00C744B5" w:rsidRPr="002A32D1">
        <w:rPr>
          <w:rFonts w:hint="cs"/>
          <w:rtl/>
        </w:rPr>
        <w:t xml:space="preserve"> </w:t>
      </w:r>
      <w:r w:rsidR="002B336D" w:rsidRPr="002A32D1">
        <w:rPr>
          <w:rtl/>
        </w:rPr>
        <w:t>بررس</w:t>
      </w:r>
      <w:r w:rsidR="002B336D" w:rsidRPr="002A32D1">
        <w:rPr>
          <w:rFonts w:hint="cs"/>
          <w:rtl/>
        </w:rPr>
        <w:t>ی</w:t>
      </w:r>
      <w:r w:rsidR="008173B0" w:rsidRPr="002A32D1">
        <w:rPr>
          <w:rFonts w:hint="cs"/>
          <w:rtl/>
        </w:rPr>
        <w:t xml:space="preserve"> قرار </w:t>
      </w:r>
      <w:r w:rsidR="002B336D" w:rsidRPr="002A32D1">
        <w:rPr>
          <w:rtl/>
        </w:rPr>
        <w:t>م</w:t>
      </w:r>
      <w:r w:rsidR="002B336D" w:rsidRPr="002A32D1">
        <w:rPr>
          <w:rFonts w:hint="cs"/>
          <w:rtl/>
        </w:rPr>
        <w:t>ی‌</w:t>
      </w:r>
      <w:r w:rsidR="002B336D" w:rsidRPr="002A32D1">
        <w:rPr>
          <w:rFonts w:hint="eastAsia"/>
          <w:rtl/>
        </w:rPr>
        <w:t>ده</w:t>
      </w:r>
      <w:r w:rsidR="002B336D" w:rsidRPr="002A32D1">
        <w:rPr>
          <w:rFonts w:hint="cs"/>
          <w:rtl/>
        </w:rPr>
        <w:t>ی</w:t>
      </w:r>
      <w:r w:rsidR="002B336D" w:rsidRPr="002A32D1">
        <w:rPr>
          <w:rFonts w:hint="eastAsia"/>
          <w:rtl/>
        </w:rPr>
        <w:t>م</w:t>
      </w:r>
      <w:r w:rsidR="00912E30" w:rsidRPr="002A32D1">
        <w:rPr>
          <w:rFonts w:hint="cs"/>
          <w:rtl/>
        </w:rPr>
        <w:t>:</w:t>
      </w:r>
    </w:p>
    <w:tbl>
      <w:tblPr>
        <w:tblStyle w:val="TableGrid"/>
        <w:bidiVisual/>
        <w:tblW w:w="8957" w:type="dxa"/>
        <w:tblInd w:w="345" w:type="dxa"/>
        <w:tblLayout w:type="fixed"/>
        <w:tblLook w:val="04A0" w:firstRow="1" w:lastRow="0" w:firstColumn="1" w:lastColumn="0" w:noHBand="0" w:noVBand="1"/>
      </w:tblPr>
      <w:tblGrid>
        <w:gridCol w:w="571"/>
        <w:gridCol w:w="1254"/>
        <w:gridCol w:w="1275"/>
        <w:gridCol w:w="5857"/>
      </w:tblGrid>
      <w:tr w:rsidR="00876B96" w:rsidRPr="00912E30" w14:paraId="7DE8E828" w14:textId="77777777" w:rsidTr="00876B96">
        <w:trPr>
          <w:trHeight w:val="525"/>
        </w:trPr>
        <w:tc>
          <w:tcPr>
            <w:tcW w:w="571" w:type="dxa"/>
          </w:tcPr>
          <w:p w14:paraId="4D209160" w14:textId="77777777" w:rsidR="001679C8" w:rsidRDefault="001679C8" w:rsidP="008173B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</w:rPr>
            </w:pPr>
          </w:p>
          <w:p w14:paraId="1677A1F9" w14:textId="72F571ED" w:rsidR="00876B96" w:rsidRPr="00912E30" w:rsidRDefault="00876B96" w:rsidP="008173B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1254" w:type="dxa"/>
          </w:tcPr>
          <w:p w14:paraId="068D86C8" w14:textId="77777777" w:rsidR="00876B96" w:rsidRPr="00C744B5" w:rsidRDefault="00876B96" w:rsidP="00C744B5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دسته بندی سیستم</w:t>
            </w:r>
          </w:p>
        </w:tc>
        <w:tc>
          <w:tcPr>
            <w:tcW w:w="1275" w:type="dxa"/>
          </w:tcPr>
          <w:p w14:paraId="7E785868" w14:textId="77777777" w:rsidR="00876B96" w:rsidRPr="00C744B5" w:rsidRDefault="00876B96" w:rsidP="00C744B5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  <w:rtl/>
              </w:rPr>
            </w:pPr>
            <w:r w:rsidRPr="00C744B5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نام سیستم</w:t>
            </w:r>
          </w:p>
        </w:tc>
        <w:tc>
          <w:tcPr>
            <w:tcW w:w="5857" w:type="dxa"/>
          </w:tcPr>
          <w:p w14:paraId="69E47EFF" w14:textId="77777777" w:rsidR="00876B96" w:rsidRPr="00912E30" w:rsidRDefault="00876B96" w:rsidP="00F5265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b/>
                <w:bCs/>
                <w:rtl/>
              </w:rPr>
              <w:t>مراحل اجرا</w:t>
            </w:r>
          </w:p>
        </w:tc>
      </w:tr>
      <w:tr w:rsidR="00876B96" w:rsidRPr="00912E30" w14:paraId="2C9D45DB" w14:textId="77777777" w:rsidTr="00876B96">
        <w:trPr>
          <w:trHeight w:val="1725"/>
        </w:trPr>
        <w:tc>
          <w:tcPr>
            <w:tcW w:w="571" w:type="dxa"/>
          </w:tcPr>
          <w:p w14:paraId="6B1F3978" w14:textId="77777777" w:rsidR="00876B96" w:rsidRPr="00912E30" w:rsidRDefault="00876B96" w:rsidP="008173B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27ECA303" w14:textId="77777777" w:rsidR="00876B96" w:rsidRPr="00912E30" w:rsidRDefault="00876B96" w:rsidP="00D2354D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1</w:t>
            </w:r>
          </w:p>
          <w:p w14:paraId="3C366BA7" w14:textId="77777777" w:rsidR="00876B96" w:rsidRPr="00912E30" w:rsidRDefault="00876B96" w:rsidP="00D2354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</w:tc>
        <w:tc>
          <w:tcPr>
            <w:tcW w:w="1254" w:type="dxa"/>
          </w:tcPr>
          <w:p w14:paraId="0ECCBD0A" w14:textId="77777777" w:rsidR="00876B96" w:rsidRDefault="00876B96" w:rsidP="008173B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5F7CD42A" w14:textId="77777777" w:rsidR="00876B96" w:rsidRPr="00912E30" w:rsidRDefault="00876B96" w:rsidP="00876B9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 غیرنمایان</w:t>
            </w:r>
          </w:p>
        </w:tc>
        <w:tc>
          <w:tcPr>
            <w:tcW w:w="1275" w:type="dxa"/>
          </w:tcPr>
          <w:p w14:paraId="52E43D8D" w14:textId="77777777" w:rsidR="00876B96" w:rsidRPr="00912E30" w:rsidRDefault="00876B96" w:rsidP="008173B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191A3273" w14:textId="77777777" w:rsidR="00876B96" w:rsidRPr="00912E30" w:rsidRDefault="00876B96" w:rsidP="008173B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کیل</w:t>
            </w:r>
          </w:p>
          <w:p w14:paraId="1D0E32A8" w14:textId="77777777" w:rsidR="00876B96" w:rsidRPr="00912E30" w:rsidRDefault="00876B96" w:rsidP="008173B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912E30">
              <w:rPr>
                <w:rFonts w:ascii="Times New Roman" w:eastAsia="Times New Roman" w:hAnsi="Times New Roman" w:cs="B Nazanin"/>
                <w:sz w:val="28"/>
                <w:szCs w:val="28"/>
              </w:rPr>
              <w:t>Keil</w:t>
            </w:r>
          </w:p>
        </w:tc>
        <w:tc>
          <w:tcPr>
            <w:tcW w:w="5857" w:type="dxa"/>
          </w:tcPr>
          <w:p w14:paraId="44BA1872" w14:textId="77777777" w:rsidR="00876B96" w:rsidRPr="00912E30" w:rsidRDefault="00876B96" w:rsidP="00D101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>
              <w:rPr>
                <w:rFonts w:ascii="Times New Roman" w:eastAsia="Times New Roman" w:hAnsi="Times New Roman" w:cs="B Nazanin"/>
                <w:rtl/>
              </w:rPr>
              <w:t>نقشه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B Nazanin"/>
                <w:rtl/>
              </w:rPr>
              <w:t>‌بردار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از نما و تهیه </w:t>
            </w:r>
            <w:r>
              <w:rPr>
                <w:rFonts w:ascii="Times New Roman" w:eastAsia="Times New Roman" w:hAnsi="Times New Roman" w:cs="B Nazanin"/>
                <w:rtl/>
              </w:rPr>
              <w:t>نقشه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B Nazanin"/>
                <w:rtl/>
              </w:rPr>
              <w:t>‌ها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proofErr w:type="spellStart"/>
            <w:r w:rsidRPr="00912E30">
              <w:rPr>
                <w:rFonts w:ascii="Times New Roman" w:eastAsia="Times New Roman" w:hAnsi="Times New Roman" w:cs="B Nazanin"/>
              </w:rPr>
              <w:t>shopdrawing</w:t>
            </w:r>
            <w:proofErr w:type="spellEnd"/>
          </w:p>
          <w:p w14:paraId="324896D8" w14:textId="77777777" w:rsidR="00876B96" w:rsidRPr="00912E30" w:rsidRDefault="00876B96" w:rsidP="00D101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>اجرا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زیرسازی آهنی عمودی و افقی          نصب </w:t>
            </w:r>
            <w:r>
              <w:rPr>
                <w:rFonts w:ascii="Times New Roman" w:eastAsia="Times New Roman" w:hAnsi="Times New Roman" w:cs="B Nazanin"/>
                <w:rtl/>
              </w:rPr>
              <w:t>پروف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>
              <w:rPr>
                <w:rFonts w:ascii="Times New Roman" w:eastAsia="Times New Roman" w:hAnsi="Times New Roman" w:cs="B Nazanin" w:hint="eastAsia"/>
                <w:rtl/>
              </w:rPr>
              <w:t>ل‌ها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آلومینیومی</w:t>
            </w:r>
          </w:p>
          <w:p w14:paraId="25CFB69C" w14:textId="77777777" w:rsidR="00876B96" w:rsidRPr="00912E30" w:rsidRDefault="00876B96" w:rsidP="00876B9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>اجرا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B Nazanin"/>
                <w:rtl/>
              </w:rPr>
              <w:t>سوراخ‌کار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ی               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   نصب انکر در سنگ و نصب سنگ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بروی اتصالات</w:t>
            </w:r>
          </w:p>
        </w:tc>
      </w:tr>
      <w:tr w:rsidR="00876B96" w:rsidRPr="00912E30" w14:paraId="0A8B8D4A" w14:textId="77777777" w:rsidTr="00876B96">
        <w:trPr>
          <w:trHeight w:val="884"/>
        </w:trPr>
        <w:tc>
          <w:tcPr>
            <w:tcW w:w="571" w:type="dxa"/>
          </w:tcPr>
          <w:p w14:paraId="288DAB77" w14:textId="77777777" w:rsidR="00876B96" w:rsidRPr="00912E30" w:rsidRDefault="00876B96" w:rsidP="008173B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5DF7C3F4" w14:textId="77777777" w:rsidR="00876B96" w:rsidRPr="00912E30" w:rsidRDefault="00876B96" w:rsidP="008173B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1254" w:type="dxa"/>
          </w:tcPr>
          <w:p w14:paraId="05254BAC" w14:textId="77777777" w:rsidR="00876B96" w:rsidRDefault="00876B96" w:rsidP="00876B9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02D4CBC5" w14:textId="77777777" w:rsidR="00876B96" w:rsidRPr="00912E30" w:rsidRDefault="00876B96" w:rsidP="00876B9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 غیرنمایان</w:t>
            </w:r>
          </w:p>
        </w:tc>
        <w:tc>
          <w:tcPr>
            <w:tcW w:w="1275" w:type="dxa"/>
          </w:tcPr>
          <w:p w14:paraId="389A0694" w14:textId="77777777" w:rsidR="00876B96" w:rsidRPr="00912E30" w:rsidRDefault="00876B96" w:rsidP="00F532BA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07FB3696" w14:textId="77777777" w:rsidR="00876B96" w:rsidRPr="00912E30" w:rsidRDefault="00876B96" w:rsidP="00F532BA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پیمی</w:t>
            </w:r>
          </w:p>
        </w:tc>
        <w:tc>
          <w:tcPr>
            <w:tcW w:w="5857" w:type="dxa"/>
          </w:tcPr>
          <w:p w14:paraId="4B69C24D" w14:textId="77777777" w:rsidR="00876B96" w:rsidRPr="00912E30" w:rsidRDefault="00876B96" w:rsidP="00D101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>
              <w:rPr>
                <w:rFonts w:ascii="Times New Roman" w:eastAsia="Times New Roman" w:hAnsi="Times New Roman" w:cs="B Nazanin"/>
                <w:rtl/>
              </w:rPr>
              <w:t>نقشه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B Nazanin"/>
                <w:rtl/>
              </w:rPr>
              <w:t>‌بردار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از نما و تهیه </w:t>
            </w:r>
            <w:r>
              <w:rPr>
                <w:rFonts w:ascii="Times New Roman" w:eastAsia="Times New Roman" w:hAnsi="Times New Roman" w:cs="B Nazanin"/>
                <w:rtl/>
              </w:rPr>
              <w:t>نقشه‌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B Nazanin"/>
                <w:rtl/>
              </w:rPr>
              <w:t>ها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proofErr w:type="spellStart"/>
            <w:r w:rsidRPr="00912E30">
              <w:rPr>
                <w:rFonts w:ascii="Times New Roman" w:eastAsia="Times New Roman" w:hAnsi="Times New Roman" w:cs="B Nazanin"/>
              </w:rPr>
              <w:t>shopdrawing</w:t>
            </w:r>
            <w:proofErr w:type="spellEnd"/>
          </w:p>
          <w:p w14:paraId="334FEB73" w14:textId="77777777" w:rsidR="00876B96" w:rsidRPr="00912E30" w:rsidRDefault="00876B96" w:rsidP="00D101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>اجرا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زیرسازی آهنی عمودی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و افقی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    اجرا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زیرسازی نبشی</w:t>
            </w:r>
          </w:p>
          <w:p w14:paraId="1C086EB3" w14:textId="77777777" w:rsidR="00876B96" w:rsidRPr="00912E30" w:rsidRDefault="00876B96" w:rsidP="00D101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>
              <w:rPr>
                <w:rFonts w:ascii="Times New Roman" w:eastAsia="Times New Roman" w:hAnsi="Times New Roman" w:cs="B Nazanin"/>
                <w:rtl/>
              </w:rPr>
              <w:t>سوراخ‌کار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سنگ                نصب اسکوپ و سنگ</w:t>
            </w:r>
          </w:p>
        </w:tc>
      </w:tr>
      <w:tr w:rsidR="00876B96" w:rsidRPr="00912E30" w14:paraId="078DB047" w14:textId="77777777" w:rsidTr="00876B96">
        <w:trPr>
          <w:trHeight w:val="1403"/>
        </w:trPr>
        <w:tc>
          <w:tcPr>
            <w:tcW w:w="571" w:type="dxa"/>
          </w:tcPr>
          <w:p w14:paraId="26B81591" w14:textId="77777777" w:rsidR="00876B96" w:rsidRPr="00912E30" w:rsidRDefault="00876B96" w:rsidP="008173B0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7F2032AA" w14:textId="77777777" w:rsidR="00876B96" w:rsidRPr="00912E30" w:rsidRDefault="00876B96" w:rsidP="00876B96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254" w:type="dxa"/>
          </w:tcPr>
          <w:p w14:paraId="11449F8B" w14:textId="77777777" w:rsidR="00876B96" w:rsidRDefault="00876B96" w:rsidP="00876B9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   </w:t>
            </w:r>
          </w:p>
          <w:p w14:paraId="10A94DAC" w14:textId="77777777" w:rsidR="00876B96" w:rsidRDefault="00876B96" w:rsidP="00876B9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  نمایان</w:t>
            </w:r>
          </w:p>
        </w:tc>
        <w:tc>
          <w:tcPr>
            <w:tcW w:w="1275" w:type="dxa"/>
          </w:tcPr>
          <w:p w14:paraId="4A157F79" w14:textId="77777777" w:rsidR="00876B96" w:rsidRDefault="00876B96" w:rsidP="00C744B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   </w:t>
            </w: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ترک</w:t>
            </w:r>
          </w:p>
          <w:p w14:paraId="35C82371" w14:textId="77777777" w:rsidR="00876B96" w:rsidRPr="00912E30" w:rsidRDefault="00876B96" w:rsidP="00C744B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</w:t>
            </w: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(کلیپسی)</w:t>
            </w:r>
          </w:p>
        </w:tc>
        <w:tc>
          <w:tcPr>
            <w:tcW w:w="5857" w:type="dxa"/>
          </w:tcPr>
          <w:p w14:paraId="5A0481C3" w14:textId="77777777" w:rsidR="00876B96" w:rsidRPr="00912E30" w:rsidRDefault="00876B96" w:rsidP="00876B9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نقشه برداری از نما و تهیه </w:t>
            </w:r>
            <w:r>
              <w:rPr>
                <w:rFonts w:ascii="Times New Roman" w:eastAsia="Times New Roman" w:hAnsi="Times New Roman" w:cs="B Nazanin"/>
                <w:rtl/>
              </w:rPr>
              <w:t>نقشه‌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B Nazanin"/>
                <w:rtl/>
              </w:rPr>
              <w:t>ها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proofErr w:type="spellStart"/>
            <w:r w:rsidRPr="00912E30">
              <w:rPr>
                <w:rFonts w:ascii="Times New Roman" w:eastAsia="Times New Roman" w:hAnsi="Times New Roman" w:cs="B Nazanin"/>
              </w:rPr>
              <w:t>shopdrawing</w:t>
            </w:r>
            <w:proofErr w:type="spellEnd"/>
          </w:p>
          <w:p w14:paraId="79F2FC43" w14:textId="77777777" w:rsidR="00876B96" w:rsidRDefault="00876B96" w:rsidP="00876B9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>اجرا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زیرسازی آهنی عمودی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و افقی  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 اجرا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زیرسازی نبشی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</w:p>
          <w:p w14:paraId="79C4A227" w14:textId="77777777" w:rsidR="00876B96" w:rsidRPr="00912E30" w:rsidRDefault="00876B96" w:rsidP="00876B9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>نصب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>اسکوپ و سنگ</w:t>
            </w:r>
          </w:p>
        </w:tc>
      </w:tr>
      <w:tr w:rsidR="00876B96" w:rsidRPr="00912E30" w14:paraId="2CA5DD34" w14:textId="77777777" w:rsidTr="00876B96">
        <w:trPr>
          <w:trHeight w:val="2297"/>
        </w:trPr>
        <w:tc>
          <w:tcPr>
            <w:tcW w:w="571" w:type="dxa"/>
          </w:tcPr>
          <w:p w14:paraId="61B03BE1" w14:textId="77777777" w:rsidR="00876B96" w:rsidRPr="00912E30" w:rsidRDefault="00876B96" w:rsidP="00F52650">
            <w:pPr>
              <w:spacing w:before="240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40F60765" w14:textId="77777777" w:rsidR="00876B96" w:rsidRPr="00912E30" w:rsidRDefault="00876B96" w:rsidP="00F52650">
            <w:pPr>
              <w:spacing w:before="240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4</w:t>
            </w:r>
          </w:p>
          <w:p w14:paraId="398693AB" w14:textId="77777777" w:rsidR="00876B96" w:rsidRPr="00912E30" w:rsidRDefault="00876B96" w:rsidP="00F52650">
            <w:pPr>
              <w:spacing w:before="240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7ADBE920" w14:textId="77777777" w:rsidR="00876B96" w:rsidRPr="00912E30" w:rsidRDefault="00876B96" w:rsidP="00912E30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</w:tc>
        <w:tc>
          <w:tcPr>
            <w:tcW w:w="1254" w:type="dxa"/>
          </w:tcPr>
          <w:p w14:paraId="618B60F1" w14:textId="77777777" w:rsidR="00876B96" w:rsidRDefault="00876B96" w:rsidP="00912E30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 غیرنمایان</w:t>
            </w:r>
          </w:p>
        </w:tc>
        <w:tc>
          <w:tcPr>
            <w:tcW w:w="1275" w:type="dxa"/>
          </w:tcPr>
          <w:p w14:paraId="3B12E22E" w14:textId="77777777" w:rsidR="00876B96" w:rsidRDefault="00876B96" w:rsidP="00912E30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5E7BD660" w14:textId="77777777" w:rsidR="00876B96" w:rsidRPr="00912E30" w:rsidRDefault="00876B96" w:rsidP="00912E30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  </w:t>
            </w: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شیاری</w:t>
            </w:r>
          </w:p>
          <w:p w14:paraId="4FDC0EA5" w14:textId="77777777" w:rsidR="00876B96" w:rsidRPr="00912E30" w:rsidRDefault="00876B96" w:rsidP="00F52650">
            <w:pPr>
              <w:spacing w:before="240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(شیار از پشت)</w:t>
            </w:r>
          </w:p>
        </w:tc>
        <w:tc>
          <w:tcPr>
            <w:tcW w:w="5857" w:type="dxa"/>
          </w:tcPr>
          <w:p w14:paraId="482AADC0" w14:textId="77777777" w:rsidR="00876B96" w:rsidRPr="00912E30" w:rsidRDefault="00876B96" w:rsidP="00D101FF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نقشه برداری از نما و تهیه نقشه های </w:t>
            </w:r>
            <w:proofErr w:type="spellStart"/>
            <w:r w:rsidRPr="00912E30">
              <w:rPr>
                <w:rFonts w:ascii="Times New Roman" w:eastAsia="Times New Roman" w:hAnsi="Times New Roman" w:cs="B Nazanin"/>
              </w:rPr>
              <w:t>shopdrawing</w:t>
            </w:r>
            <w:proofErr w:type="spellEnd"/>
          </w:p>
          <w:p w14:paraId="2858887A" w14:textId="77777777" w:rsidR="00876B96" w:rsidRPr="00912E30" w:rsidRDefault="00876B96" w:rsidP="00D101FF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>اجرا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زیرسازی آهنی                 نصب براکت های آلومینیومی طبق نقشه</w:t>
            </w:r>
          </w:p>
          <w:p w14:paraId="67786F1C" w14:textId="77777777" w:rsidR="00876B96" w:rsidRPr="00912E30" w:rsidRDefault="00876B96" w:rsidP="00D101FF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نصب پروفیل های </w:t>
            </w:r>
            <w:r w:rsidRPr="00912E30">
              <w:rPr>
                <w:rFonts w:ascii="Times New Roman" w:eastAsia="Times New Roman" w:hAnsi="Times New Roman" w:cs="B Nazanin"/>
              </w:rPr>
              <w:t xml:space="preserve"> fix 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>افقی طبق نقشه</w:t>
            </w:r>
          </w:p>
          <w:p w14:paraId="124B6742" w14:textId="77777777" w:rsidR="00876B96" w:rsidRPr="00912E30" w:rsidRDefault="00876B96" w:rsidP="00D101FF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>اجرا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ی 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>شیار 2طرفع45درجه پشت سرامیک در محل هایی که کلیپس داخل آن قرار می</w:t>
            </w:r>
            <w:r>
              <w:rPr>
                <w:rFonts w:ascii="Times New Roman" w:eastAsia="Times New Roman" w:hAnsi="Times New Roman" w:cs="B Nazanin" w:hint="cs"/>
                <w:rtl/>
              </w:rPr>
              <w:t xml:space="preserve"> 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>گیرد</w:t>
            </w:r>
            <w:r>
              <w:rPr>
                <w:rFonts w:ascii="Times New Roman" w:eastAsia="Times New Roman" w:hAnsi="Times New Roman" w:cs="B Nazanin" w:hint="cs"/>
                <w:rtl/>
              </w:rPr>
              <w:t>.</w:t>
            </w:r>
          </w:p>
          <w:p w14:paraId="71C4F988" w14:textId="77777777" w:rsidR="00876B96" w:rsidRPr="00912E30" w:rsidRDefault="00876B96" w:rsidP="00912E30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>نصب کلیپس های آلومینیومی     نصب سرامیک روی پروفیل های آلومینیومی افقی</w:t>
            </w:r>
          </w:p>
        </w:tc>
      </w:tr>
      <w:tr w:rsidR="00876B96" w:rsidRPr="00912E30" w14:paraId="0985C46C" w14:textId="77777777" w:rsidTr="00876B96">
        <w:trPr>
          <w:trHeight w:val="2289"/>
        </w:trPr>
        <w:tc>
          <w:tcPr>
            <w:tcW w:w="571" w:type="dxa"/>
          </w:tcPr>
          <w:p w14:paraId="7223E509" w14:textId="77777777" w:rsidR="00876B96" w:rsidRPr="00912E30" w:rsidRDefault="00876B96" w:rsidP="00F52650">
            <w:pPr>
              <w:spacing w:before="240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66167F9B" w14:textId="77777777" w:rsidR="00876B96" w:rsidRPr="00912E30" w:rsidRDefault="00876B96" w:rsidP="00F52650">
            <w:pPr>
              <w:spacing w:before="240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5</w:t>
            </w:r>
          </w:p>
          <w:p w14:paraId="082A4889" w14:textId="77777777" w:rsidR="00876B96" w:rsidRPr="00912E30" w:rsidRDefault="00876B96" w:rsidP="00F52650">
            <w:pPr>
              <w:spacing w:before="240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  <w:p w14:paraId="592D6079" w14:textId="77777777" w:rsidR="00876B96" w:rsidRPr="00912E30" w:rsidRDefault="00876B96" w:rsidP="00F52650">
            <w:pPr>
              <w:spacing w:before="240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</w:p>
        </w:tc>
        <w:tc>
          <w:tcPr>
            <w:tcW w:w="1254" w:type="dxa"/>
          </w:tcPr>
          <w:p w14:paraId="3CDADE58" w14:textId="77777777" w:rsidR="00876B96" w:rsidRDefault="00876B96" w:rsidP="00912E30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 غیرنمایان</w:t>
            </w:r>
          </w:p>
        </w:tc>
        <w:tc>
          <w:tcPr>
            <w:tcW w:w="1275" w:type="dxa"/>
          </w:tcPr>
          <w:p w14:paraId="3390AE63" w14:textId="77777777" w:rsidR="00876B96" w:rsidRPr="00912E30" w:rsidRDefault="00876B96" w:rsidP="00912E30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  </w:t>
            </w: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شیاری</w:t>
            </w:r>
          </w:p>
          <w:p w14:paraId="507ECC54" w14:textId="77777777" w:rsidR="00876B96" w:rsidRPr="00912E30" w:rsidRDefault="00876B96" w:rsidP="00F52650">
            <w:pPr>
              <w:spacing w:before="240" w:after="100" w:afterAutospacing="1"/>
              <w:jc w:val="center"/>
              <w:outlineLvl w:val="1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(شیار از لبه)</w:t>
            </w:r>
          </w:p>
        </w:tc>
        <w:tc>
          <w:tcPr>
            <w:tcW w:w="5857" w:type="dxa"/>
          </w:tcPr>
          <w:p w14:paraId="2B718D7B" w14:textId="77777777" w:rsidR="00876B96" w:rsidRPr="00912E30" w:rsidRDefault="00876B96" w:rsidP="00D101FF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نقشه برداری از نما و تهیه نقشه های </w:t>
            </w:r>
            <w:proofErr w:type="spellStart"/>
            <w:r w:rsidRPr="00912E30">
              <w:rPr>
                <w:rFonts w:ascii="Times New Roman" w:eastAsia="Times New Roman" w:hAnsi="Times New Roman" w:cs="B Nazanin"/>
              </w:rPr>
              <w:t>shopdrawing</w:t>
            </w:r>
            <w:proofErr w:type="spellEnd"/>
          </w:p>
          <w:p w14:paraId="3E4D6ECA" w14:textId="77777777" w:rsidR="00876B96" w:rsidRPr="00912E30" w:rsidRDefault="00876B96" w:rsidP="00D101FF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>اجرا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زیرسازی آهنی عمودی     اجرا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زیرسازی نبشی</w:t>
            </w:r>
          </w:p>
          <w:p w14:paraId="3BA023AF" w14:textId="77777777" w:rsidR="00876B96" w:rsidRPr="00912E30" w:rsidRDefault="00876B96" w:rsidP="00D101FF">
            <w:pPr>
              <w:spacing w:before="240" w:after="100" w:afterAutospacing="1"/>
              <w:outlineLvl w:val="1"/>
              <w:rPr>
                <w:rFonts w:ascii="Times New Roman" w:eastAsia="Times New Roman" w:hAnsi="Times New Roman" w:cs="B Nazanin"/>
                <w:rtl/>
              </w:rPr>
            </w:pPr>
            <w:r w:rsidRPr="00912E30">
              <w:rPr>
                <w:rFonts w:ascii="Times New Roman" w:eastAsia="Times New Roman" w:hAnsi="Times New Roman" w:cs="B Nazanin" w:hint="cs"/>
                <w:rtl/>
              </w:rPr>
              <w:t>اجرا</w:t>
            </w:r>
            <w:r>
              <w:rPr>
                <w:rFonts w:ascii="Times New Roman" w:eastAsia="Times New Roman" w:hAnsi="Times New Roman" w:cs="B Nazanin" w:hint="cs"/>
                <w:rtl/>
              </w:rPr>
              <w:t>ی</w:t>
            </w:r>
            <w:r w:rsidRPr="00912E30">
              <w:rPr>
                <w:rFonts w:ascii="Times New Roman" w:eastAsia="Times New Roman" w:hAnsi="Times New Roman" w:cs="B Nazanin" w:hint="cs"/>
                <w:rtl/>
              </w:rPr>
              <w:t xml:space="preserve"> شیار سنگ                   نصب اسکوپ و سنگ</w:t>
            </w:r>
          </w:p>
        </w:tc>
      </w:tr>
    </w:tbl>
    <w:p w14:paraId="6BCD2086" w14:textId="77777777" w:rsidR="00912E30" w:rsidRDefault="00912E30" w:rsidP="00912E30">
      <w:pPr>
        <w:jc w:val="lowKashida"/>
        <w:rPr>
          <w:rFonts w:cs="B Nazanin"/>
          <w:sz w:val="28"/>
          <w:szCs w:val="28"/>
          <w:rtl/>
        </w:rPr>
      </w:pPr>
    </w:p>
    <w:p w14:paraId="3765A4D9" w14:textId="77777777" w:rsidR="00944370" w:rsidRDefault="00730149" w:rsidP="00730149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انتخاب صحیح و اصولی این اجزا و منطبق بودن کامل روش های اجرایی نماهای خشک  با استاندارد های تعیین شده از اهمیت بالایی در کیفیت  نهایی طرح ارائه شده دارد.ب</w:t>
      </w:r>
      <w:r w:rsidR="00912E30" w:rsidRPr="00912E30">
        <w:rPr>
          <w:rFonts w:cs="B Nazanin" w:hint="cs"/>
          <w:sz w:val="28"/>
          <w:szCs w:val="28"/>
          <w:rtl/>
        </w:rPr>
        <w:t xml:space="preserve">ه طور کلی </w:t>
      </w:r>
      <w:r w:rsidR="00B54455">
        <w:rPr>
          <w:rFonts w:cs="B Nazanin" w:hint="cs"/>
          <w:sz w:val="28"/>
          <w:szCs w:val="28"/>
          <w:rtl/>
        </w:rPr>
        <w:t>اجزای نما</w:t>
      </w:r>
      <w:r w:rsidR="00C744B5">
        <w:rPr>
          <w:rFonts w:cs="B Nazanin" w:hint="cs"/>
          <w:sz w:val="28"/>
          <w:szCs w:val="28"/>
          <w:rtl/>
        </w:rPr>
        <w:t>ی</w:t>
      </w:r>
      <w:r w:rsidR="00912E30" w:rsidRPr="00912E30">
        <w:rPr>
          <w:rFonts w:cs="B Nazanin" w:hint="cs"/>
          <w:sz w:val="28"/>
          <w:szCs w:val="28"/>
          <w:rtl/>
        </w:rPr>
        <w:t xml:space="preserve"> خشک شامل</w:t>
      </w:r>
      <w:r w:rsidR="00944370">
        <w:rPr>
          <w:rFonts w:cs="B Nazanin" w:hint="cs"/>
          <w:sz w:val="28"/>
          <w:szCs w:val="28"/>
          <w:rtl/>
        </w:rPr>
        <w:t xml:space="preserve"> موارد زیر </w:t>
      </w:r>
      <w:r w:rsidR="002F38F2">
        <w:rPr>
          <w:rFonts w:cs="B Nazanin" w:hint="cs"/>
          <w:sz w:val="28"/>
          <w:szCs w:val="28"/>
          <w:rtl/>
        </w:rPr>
        <w:t>می‌باشد</w:t>
      </w:r>
      <w:r w:rsidR="00944370">
        <w:rPr>
          <w:rFonts w:cs="B Nazanin" w:hint="cs"/>
          <w:sz w:val="28"/>
          <w:szCs w:val="28"/>
          <w:rtl/>
        </w:rPr>
        <w:t>:</w:t>
      </w:r>
    </w:p>
    <w:p w14:paraId="5171EF86" w14:textId="77777777" w:rsidR="00944370" w:rsidRPr="00C744B5" w:rsidRDefault="00C744B5" w:rsidP="00C744B5">
      <w:pPr>
        <w:jc w:val="lowKashida"/>
        <w:rPr>
          <w:rFonts w:cs="B Nazanin"/>
          <w:sz w:val="28"/>
          <w:szCs w:val="28"/>
          <w:rtl/>
        </w:rPr>
      </w:pPr>
      <w:r w:rsidRPr="00C744B5">
        <w:rPr>
          <w:rFonts w:cs="B Nazanin" w:hint="cs"/>
          <w:sz w:val="28"/>
          <w:szCs w:val="28"/>
          <w:rtl/>
        </w:rPr>
        <w:t>1-</w:t>
      </w:r>
      <w:r>
        <w:rPr>
          <w:rFonts w:cs="B Nazanin" w:hint="cs"/>
          <w:sz w:val="28"/>
          <w:szCs w:val="28"/>
          <w:rtl/>
        </w:rPr>
        <w:t xml:space="preserve"> </w:t>
      </w:r>
      <w:r w:rsidR="00912E30" w:rsidRPr="00C744B5">
        <w:rPr>
          <w:rFonts w:cs="B Nazanin" w:hint="cs"/>
          <w:sz w:val="28"/>
          <w:szCs w:val="28"/>
          <w:rtl/>
        </w:rPr>
        <w:t>چارچوب‌های  نگه‌دارن</w:t>
      </w:r>
      <w:r w:rsidR="00B54455" w:rsidRPr="00C744B5">
        <w:rPr>
          <w:rFonts w:cs="B Nazanin" w:hint="cs"/>
          <w:sz w:val="28"/>
          <w:szCs w:val="28"/>
          <w:rtl/>
        </w:rPr>
        <w:t>ده</w:t>
      </w:r>
      <w:r w:rsidR="00944370" w:rsidRPr="00C744B5">
        <w:rPr>
          <w:rFonts w:cs="B Nazanin" w:hint="cs"/>
          <w:sz w:val="28"/>
          <w:szCs w:val="28"/>
          <w:rtl/>
        </w:rPr>
        <w:t xml:space="preserve"> ( با توجه به نوع اتصالات و مصالح مورد استفاده باید در ابعاد و اندازه های صحیح</w:t>
      </w:r>
      <w:r w:rsidR="00774761" w:rsidRPr="00C744B5">
        <w:rPr>
          <w:rFonts w:cs="B Nazanin" w:hint="cs"/>
          <w:sz w:val="28"/>
          <w:szCs w:val="28"/>
          <w:rtl/>
        </w:rPr>
        <w:t xml:space="preserve"> مورد استفاده قرار </w:t>
      </w:r>
      <w:r w:rsidR="002F38F2" w:rsidRPr="00C744B5">
        <w:rPr>
          <w:rFonts w:cs="B Nazanin" w:hint="cs"/>
          <w:sz w:val="28"/>
          <w:szCs w:val="28"/>
          <w:rtl/>
        </w:rPr>
        <w:t>می‌گیرد</w:t>
      </w:r>
      <w:r w:rsidR="00876B96">
        <w:rPr>
          <w:rFonts w:cs="B Nazanin" w:hint="cs"/>
          <w:sz w:val="28"/>
          <w:szCs w:val="28"/>
          <w:rtl/>
        </w:rPr>
        <w:t>.</w:t>
      </w:r>
      <w:r w:rsidR="00774761" w:rsidRPr="00C744B5">
        <w:rPr>
          <w:rFonts w:cs="B Nazanin" w:hint="cs"/>
          <w:sz w:val="28"/>
          <w:szCs w:val="28"/>
          <w:rtl/>
        </w:rPr>
        <w:t>)</w:t>
      </w:r>
    </w:p>
    <w:p w14:paraId="1AFEC797" w14:textId="77777777" w:rsidR="00C744B5" w:rsidRDefault="00C744B5" w:rsidP="00C744B5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2- فضای خالی تهویه ( مؤثر در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بهینه سازی مصرف انرژی و جلوگیری از اتلاف انرژی)</w:t>
      </w:r>
    </w:p>
    <w:p w14:paraId="3B3BB283" w14:textId="77777777" w:rsidR="00C744B5" w:rsidRDefault="00C744B5" w:rsidP="00C744B5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3- عایق حرارتی ( اتصالات مکانیکی یا چسب به زیر کار محکم می‌شود)</w:t>
      </w:r>
    </w:p>
    <w:p w14:paraId="7C3C3071" w14:textId="77777777" w:rsidR="00944370" w:rsidRPr="00774761" w:rsidRDefault="00C744B5" w:rsidP="00944370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4- </w:t>
      </w:r>
      <w:r w:rsidR="00944370" w:rsidRPr="00774761">
        <w:rPr>
          <w:rFonts w:cs="B Nazanin" w:hint="cs"/>
          <w:sz w:val="28"/>
          <w:szCs w:val="28"/>
          <w:rtl/>
        </w:rPr>
        <w:t>مصالح نما</w:t>
      </w:r>
      <w:r w:rsidR="00774761" w:rsidRPr="00774761">
        <w:rPr>
          <w:rFonts w:cs="B Nazanin" w:hint="cs"/>
          <w:sz w:val="28"/>
          <w:szCs w:val="28"/>
          <w:rtl/>
        </w:rPr>
        <w:t xml:space="preserve"> ( انواع سنگ ها و سرامیک ها _ شیشه _ </w:t>
      </w:r>
      <w:r w:rsidR="00774761">
        <w:rPr>
          <w:rFonts w:cs="B Nazanin" w:hint="cs"/>
          <w:sz w:val="28"/>
          <w:szCs w:val="28"/>
          <w:rtl/>
        </w:rPr>
        <w:t>ورق های  آلومینیوم</w:t>
      </w:r>
      <w:r w:rsidR="00774761">
        <w:rPr>
          <w:rFonts w:cs="Times New Roman" w:hint="cs"/>
          <w:sz w:val="28"/>
          <w:szCs w:val="28"/>
          <w:rtl/>
        </w:rPr>
        <w:t>_</w:t>
      </w:r>
      <w:r w:rsidR="00774761" w:rsidRPr="00774761">
        <w:rPr>
          <w:rFonts w:cs="B Nazanin" w:hint="cs"/>
          <w:sz w:val="28"/>
          <w:szCs w:val="28"/>
          <w:rtl/>
        </w:rPr>
        <w:t xml:space="preserve"> آجر</w:t>
      </w:r>
      <w:r w:rsidR="00774761">
        <w:rPr>
          <w:rFonts w:cs="Times New Roman" w:hint="cs"/>
          <w:sz w:val="28"/>
          <w:szCs w:val="28"/>
          <w:rtl/>
        </w:rPr>
        <w:t xml:space="preserve"> _ </w:t>
      </w:r>
      <w:r w:rsidR="00774761" w:rsidRPr="00774761">
        <w:rPr>
          <w:rFonts w:cs="B Nazanin" w:hint="cs"/>
          <w:sz w:val="28"/>
          <w:szCs w:val="28"/>
          <w:rtl/>
        </w:rPr>
        <w:t>چوب و ...)</w:t>
      </w:r>
    </w:p>
    <w:p w14:paraId="2C1B4BA0" w14:textId="77777777" w:rsidR="00944370" w:rsidRDefault="00C744B5" w:rsidP="00774761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 </w:t>
      </w:r>
      <w:r w:rsidR="00944370">
        <w:rPr>
          <w:rFonts w:cs="B Nazanin" w:hint="cs"/>
          <w:sz w:val="28"/>
          <w:szCs w:val="28"/>
          <w:rtl/>
        </w:rPr>
        <w:t>اتصالات</w:t>
      </w:r>
      <w:r w:rsidR="00774761">
        <w:rPr>
          <w:rFonts w:cs="B Nazanin" w:hint="cs"/>
          <w:sz w:val="28"/>
          <w:szCs w:val="28"/>
          <w:rtl/>
        </w:rPr>
        <w:t xml:space="preserve"> ( در مور</w:t>
      </w:r>
      <w:r w:rsidR="00876B96">
        <w:rPr>
          <w:rFonts w:cs="B Nazanin" w:hint="cs"/>
          <w:sz w:val="28"/>
          <w:szCs w:val="28"/>
          <w:rtl/>
        </w:rPr>
        <w:t>د</w:t>
      </w:r>
      <w:r w:rsidR="00774761">
        <w:rPr>
          <w:rFonts w:cs="B Nazanin" w:hint="cs"/>
          <w:sz w:val="28"/>
          <w:szCs w:val="28"/>
          <w:rtl/>
        </w:rPr>
        <w:t xml:space="preserve"> اتصالات باید نهایت دقت را داشت و </w:t>
      </w:r>
      <w:r w:rsidR="002F38F2">
        <w:rPr>
          <w:rFonts w:cs="B Nazanin" w:hint="cs"/>
          <w:sz w:val="28"/>
          <w:szCs w:val="28"/>
          <w:rtl/>
        </w:rPr>
        <w:t>کاملاً</w:t>
      </w:r>
      <w:r w:rsidR="00774761">
        <w:rPr>
          <w:rFonts w:cs="B Nazanin" w:hint="cs"/>
          <w:sz w:val="28"/>
          <w:szCs w:val="28"/>
          <w:rtl/>
        </w:rPr>
        <w:t xml:space="preserve"> از اتصالات استاندارد استفاده نمود، تا به نتیجه نهایی مطلوب دست یافت</w:t>
      </w:r>
      <w:r w:rsidR="00876B96">
        <w:rPr>
          <w:rFonts w:cs="B Nazanin" w:hint="cs"/>
          <w:sz w:val="28"/>
          <w:szCs w:val="28"/>
          <w:rtl/>
        </w:rPr>
        <w:t>.</w:t>
      </w:r>
      <w:r w:rsidR="00774761">
        <w:rPr>
          <w:rFonts w:cs="B Nazanin" w:hint="cs"/>
          <w:sz w:val="28"/>
          <w:szCs w:val="28"/>
          <w:rtl/>
        </w:rPr>
        <w:t>)</w:t>
      </w:r>
    </w:p>
    <w:p w14:paraId="2E30F43F" w14:textId="77777777" w:rsidR="009A5930" w:rsidRPr="00B54455" w:rsidRDefault="009A5930" w:rsidP="00774761">
      <w:pPr>
        <w:pStyle w:val="NormalWeb"/>
        <w:bidi/>
        <w:spacing w:line="276" w:lineRule="auto"/>
        <w:jc w:val="lowKashida"/>
        <w:rPr>
          <w:rFonts w:cs="B Nazanin"/>
        </w:rPr>
      </w:pPr>
    </w:p>
    <w:sectPr w:rsidR="009A5930" w:rsidRPr="00B54455" w:rsidSect="00611B8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F62FE" w14:textId="77777777" w:rsidR="00E72455" w:rsidRDefault="00E72455" w:rsidP="00867885">
      <w:pPr>
        <w:spacing w:after="0" w:line="240" w:lineRule="auto"/>
      </w:pPr>
      <w:r>
        <w:separator/>
      </w:r>
    </w:p>
  </w:endnote>
  <w:endnote w:type="continuationSeparator" w:id="0">
    <w:p w14:paraId="693CAD35" w14:textId="77777777" w:rsidR="00E72455" w:rsidRDefault="00E72455" w:rsidP="0086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E00D2" w14:textId="77777777" w:rsidR="00E72455" w:rsidRDefault="00E72455" w:rsidP="00867885">
      <w:pPr>
        <w:spacing w:after="0" w:line="240" w:lineRule="auto"/>
      </w:pPr>
      <w:r>
        <w:separator/>
      </w:r>
    </w:p>
  </w:footnote>
  <w:footnote w:type="continuationSeparator" w:id="0">
    <w:p w14:paraId="4B724E44" w14:textId="77777777" w:rsidR="00E72455" w:rsidRDefault="00E72455" w:rsidP="00867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7D3"/>
    <w:multiLevelType w:val="hybridMultilevel"/>
    <w:tmpl w:val="F05A43D2"/>
    <w:lvl w:ilvl="0" w:tplc="73DAF4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10B52"/>
    <w:multiLevelType w:val="hybridMultilevel"/>
    <w:tmpl w:val="4C06F646"/>
    <w:lvl w:ilvl="0" w:tplc="9F26F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E5F69"/>
    <w:multiLevelType w:val="multilevel"/>
    <w:tmpl w:val="366E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BE6"/>
    <w:rsid w:val="000221E7"/>
    <w:rsid w:val="00097131"/>
    <w:rsid w:val="000A1BE6"/>
    <w:rsid w:val="001059E6"/>
    <w:rsid w:val="00107D13"/>
    <w:rsid w:val="001679C8"/>
    <w:rsid w:val="001D7DE4"/>
    <w:rsid w:val="001E6E12"/>
    <w:rsid w:val="00204570"/>
    <w:rsid w:val="002A32D1"/>
    <w:rsid w:val="002B336D"/>
    <w:rsid w:val="002B42FF"/>
    <w:rsid w:val="002F38F2"/>
    <w:rsid w:val="00315E3C"/>
    <w:rsid w:val="00384FA0"/>
    <w:rsid w:val="003C216D"/>
    <w:rsid w:val="003D379F"/>
    <w:rsid w:val="003D58AA"/>
    <w:rsid w:val="00485819"/>
    <w:rsid w:val="00486A60"/>
    <w:rsid w:val="00492D87"/>
    <w:rsid w:val="005873CB"/>
    <w:rsid w:val="00611B82"/>
    <w:rsid w:val="006721C0"/>
    <w:rsid w:val="00685C94"/>
    <w:rsid w:val="006C344A"/>
    <w:rsid w:val="006F75D7"/>
    <w:rsid w:val="007127BF"/>
    <w:rsid w:val="00730149"/>
    <w:rsid w:val="00774761"/>
    <w:rsid w:val="00794572"/>
    <w:rsid w:val="0079753A"/>
    <w:rsid w:val="007E051C"/>
    <w:rsid w:val="008173B0"/>
    <w:rsid w:val="0086055E"/>
    <w:rsid w:val="00863BF5"/>
    <w:rsid w:val="00867885"/>
    <w:rsid w:val="00876B96"/>
    <w:rsid w:val="00897EA2"/>
    <w:rsid w:val="008B1C79"/>
    <w:rsid w:val="008D06C1"/>
    <w:rsid w:val="00912E30"/>
    <w:rsid w:val="00944370"/>
    <w:rsid w:val="009A5930"/>
    <w:rsid w:val="009B2B60"/>
    <w:rsid w:val="00AD0209"/>
    <w:rsid w:val="00B16261"/>
    <w:rsid w:val="00B30823"/>
    <w:rsid w:val="00B54455"/>
    <w:rsid w:val="00BA3BFA"/>
    <w:rsid w:val="00C43260"/>
    <w:rsid w:val="00C4794A"/>
    <w:rsid w:val="00C51EE7"/>
    <w:rsid w:val="00C744B5"/>
    <w:rsid w:val="00C764D1"/>
    <w:rsid w:val="00C930AF"/>
    <w:rsid w:val="00D101FF"/>
    <w:rsid w:val="00D2354D"/>
    <w:rsid w:val="00D526A1"/>
    <w:rsid w:val="00D77D3C"/>
    <w:rsid w:val="00D87CD2"/>
    <w:rsid w:val="00E104E2"/>
    <w:rsid w:val="00E72455"/>
    <w:rsid w:val="00ED6F50"/>
    <w:rsid w:val="00EE030F"/>
    <w:rsid w:val="00F52650"/>
    <w:rsid w:val="00F532BA"/>
    <w:rsid w:val="00FC3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2C32F9A3"/>
  <w15:docId w15:val="{60C4FCE6-1A01-4CE9-BD63-21560AB4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570"/>
    <w:pPr>
      <w:bidi/>
    </w:pPr>
  </w:style>
  <w:style w:type="paragraph" w:styleId="Heading2">
    <w:name w:val="heading 2"/>
    <w:basedOn w:val="Normal"/>
    <w:link w:val="Heading2Char"/>
    <w:uiPriority w:val="9"/>
    <w:qFormat/>
    <w:rsid w:val="008D06C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B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85"/>
  </w:style>
  <w:style w:type="paragraph" w:styleId="Footer">
    <w:name w:val="footer"/>
    <w:basedOn w:val="Normal"/>
    <w:link w:val="FooterChar"/>
    <w:uiPriority w:val="99"/>
    <w:unhideWhenUsed/>
    <w:rsid w:val="0086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85"/>
  </w:style>
  <w:style w:type="paragraph" w:styleId="NormalWeb">
    <w:name w:val="Normal (Web)"/>
    <w:basedOn w:val="Normal"/>
    <w:uiPriority w:val="99"/>
    <w:unhideWhenUsed/>
    <w:rsid w:val="009A59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06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6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3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8173B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173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A2F5D-3CE2-438D-8924-29085E14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rahel tejarat</cp:lastModifiedBy>
  <cp:revision>5</cp:revision>
  <cp:lastPrinted>2019-09-22T10:59:00Z</cp:lastPrinted>
  <dcterms:created xsi:type="dcterms:W3CDTF">2019-10-16T05:15:00Z</dcterms:created>
  <dcterms:modified xsi:type="dcterms:W3CDTF">2020-05-03T09:16:00Z</dcterms:modified>
</cp:coreProperties>
</file>