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"https://blog.csdn.net/m0_68267247/article/details/143731575"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Unity URP自定义后处理系统_unity urp 后处理-CSDN博客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"https://zhuanlan.zhihu.com/p/385830661"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【unity URP】自定义后处理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D86E69"/>
    <w:rsid w:val="2E9A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2025-03-13T00:57:00Z</dcterms:created>
  <dc:creator>Administrator</dc:creator>
  <cp:lastModifiedBy>歇斯底里</cp:lastModifiedBy>
  <dcterms:modified xsi:type="dcterms:W3CDTF">2025-03-13T00:58:58Z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F5AA64667E044F35B3EB6E22BF40189B</vt:lpwstr>
  </property>
</Properties>
</file>