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0EE07" w14:textId="77777777" w:rsidR="007E576C" w:rsidRDefault="007E576C" w:rsidP="00061994">
      <w:pPr>
        <w:pStyle w:val="Sinespaciado"/>
        <w:jc w:val="both"/>
      </w:pPr>
    </w:p>
    <w:p w14:paraId="5E58611A" w14:textId="77777777" w:rsidR="007E576C" w:rsidRDefault="007E576C" w:rsidP="00061994">
      <w:pPr>
        <w:jc w:val="both"/>
        <w:rPr>
          <w:rFonts w:ascii="Arial" w:eastAsia="Arial" w:hAnsi="Arial" w:cs="Arial"/>
        </w:rPr>
      </w:pPr>
    </w:p>
    <w:p w14:paraId="7F92051F" w14:textId="77777777" w:rsidR="007E576C" w:rsidRDefault="00F36567" w:rsidP="00061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>INSTITUTO TECNOLOGICO DE TLAHUAC</w:t>
      </w:r>
    </w:p>
    <w:p w14:paraId="1FDB7EEF" w14:textId="77777777" w:rsidR="007E576C" w:rsidRDefault="007E576C" w:rsidP="00061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42A1564A" w14:textId="315153C2" w:rsidR="007E576C" w:rsidRDefault="00F36567" w:rsidP="00061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GRUPO </w:t>
      </w:r>
      <w:r w:rsidR="00447862">
        <w:rPr>
          <w:rFonts w:ascii="Arial" w:eastAsia="Arial" w:hAnsi="Arial" w:cs="Arial"/>
          <w:color w:val="000000"/>
          <w:sz w:val="36"/>
          <w:szCs w:val="36"/>
        </w:rPr>
        <w:t>7</w:t>
      </w:r>
      <w:r>
        <w:rPr>
          <w:rFonts w:ascii="Arial" w:eastAsia="Arial" w:hAnsi="Arial" w:cs="Arial"/>
          <w:color w:val="000000"/>
          <w:sz w:val="36"/>
          <w:szCs w:val="36"/>
        </w:rPr>
        <w:t>S</w:t>
      </w:r>
      <w:r w:rsidR="00447862">
        <w:rPr>
          <w:rFonts w:ascii="Arial" w:eastAsia="Arial" w:hAnsi="Arial" w:cs="Arial"/>
          <w:sz w:val="36"/>
          <w:szCs w:val="36"/>
        </w:rPr>
        <w:t>1</w:t>
      </w:r>
    </w:p>
    <w:p w14:paraId="427828F4" w14:textId="77777777" w:rsidR="007E576C" w:rsidRDefault="007E576C" w:rsidP="00061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6113ACF" w14:textId="4648D9CB" w:rsidR="00DE7B22" w:rsidRDefault="00726E8E" w:rsidP="00061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CONMUTACION Y ENRUTAMIENTO DE REDES</w:t>
      </w:r>
    </w:p>
    <w:p w14:paraId="60469593" w14:textId="77777777" w:rsidR="00447862" w:rsidRDefault="00447862" w:rsidP="00061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Arial" w:eastAsia="Arial" w:hAnsi="Arial" w:cs="Arial"/>
          <w:sz w:val="36"/>
          <w:szCs w:val="36"/>
        </w:rPr>
      </w:pPr>
    </w:p>
    <w:p w14:paraId="0E88F78D" w14:textId="1EF4E7E6" w:rsidR="007E576C" w:rsidRDefault="00DE7B22" w:rsidP="00061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>PROFESOR</w:t>
      </w:r>
      <w:r w:rsidR="00447862">
        <w:rPr>
          <w:rFonts w:ascii="Arial" w:eastAsia="Arial" w:hAnsi="Arial" w:cs="Arial"/>
          <w:color w:val="000000"/>
          <w:sz w:val="36"/>
          <w:szCs w:val="36"/>
        </w:rPr>
        <w:t>A</w:t>
      </w:r>
      <w:r>
        <w:rPr>
          <w:rFonts w:ascii="Arial" w:eastAsia="Arial" w:hAnsi="Arial" w:cs="Arial"/>
          <w:color w:val="000000"/>
          <w:sz w:val="36"/>
          <w:szCs w:val="36"/>
        </w:rPr>
        <w:t>:</w:t>
      </w:r>
      <w:r>
        <w:rPr>
          <w:rFonts w:ascii="Arial" w:eastAsia="Arial" w:hAnsi="Arial" w:cs="Arial"/>
          <w:sz w:val="36"/>
          <w:szCs w:val="36"/>
        </w:rPr>
        <w:t xml:space="preserve"> </w:t>
      </w:r>
      <w:r w:rsidR="00726E8E">
        <w:rPr>
          <w:rFonts w:ascii="Arial" w:eastAsia="Arial" w:hAnsi="Arial" w:cs="Arial"/>
          <w:sz w:val="36"/>
          <w:szCs w:val="36"/>
        </w:rPr>
        <w:t xml:space="preserve">CHAVEZ </w:t>
      </w:r>
      <w:proofErr w:type="spellStart"/>
      <w:r w:rsidR="00726E8E">
        <w:rPr>
          <w:rFonts w:ascii="Arial" w:eastAsia="Arial" w:hAnsi="Arial" w:cs="Arial"/>
          <w:sz w:val="36"/>
          <w:szCs w:val="36"/>
        </w:rPr>
        <w:t>CHAVEZ</w:t>
      </w:r>
      <w:proofErr w:type="spellEnd"/>
      <w:r w:rsidR="00726E8E">
        <w:rPr>
          <w:rFonts w:ascii="Arial" w:eastAsia="Arial" w:hAnsi="Arial" w:cs="Arial"/>
          <w:sz w:val="36"/>
          <w:szCs w:val="36"/>
        </w:rPr>
        <w:t xml:space="preserve"> VALERIA</w:t>
      </w:r>
    </w:p>
    <w:p w14:paraId="4C7E1B52" w14:textId="77777777" w:rsidR="007E576C" w:rsidRDefault="007E576C" w:rsidP="00061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261DA277" w14:textId="08697EE4" w:rsidR="007E576C" w:rsidRDefault="00F36567" w:rsidP="00061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>ALUMNO MORALES BONILLA JULIO CESAR</w:t>
      </w:r>
    </w:p>
    <w:p w14:paraId="52359F82" w14:textId="6E351E48" w:rsidR="00DE7B22" w:rsidRDefault="00DE7B22" w:rsidP="00061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06D7AB1E" w14:textId="25BCF591" w:rsidR="00DE7B22" w:rsidRDefault="00BD111A" w:rsidP="000619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>TAREA 1</w:t>
      </w:r>
    </w:p>
    <w:p w14:paraId="7AE477BB" w14:textId="7E2443F1" w:rsidR="00DE7B22" w:rsidRDefault="00DE7B22" w:rsidP="00061994">
      <w:pPr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br w:type="page"/>
      </w:r>
    </w:p>
    <w:p w14:paraId="0D25CF01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2C18F6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CÁLCULO DE DIRECCIÓN DE RED, BROADCAST Y NÚMERO DE HOSTS</w:t>
      </w:r>
    </w:p>
    <w:p w14:paraId="0414CB58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En una red IPv4 existen tres datos importantes que se pueden calcular a partir de una dirección IP con prefijo (/n):</w:t>
      </w:r>
    </w:p>
    <w:p w14:paraId="2CC99376" w14:textId="77777777" w:rsidR="002C18F6" w:rsidRPr="002C18F6" w:rsidRDefault="002C18F6" w:rsidP="002C18F6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b/>
          <w:bCs/>
          <w:color w:val="000000"/>
          <w:sz w:val="24"/>
          <w:szCs w:val="24"/>
        </w:rPr>
        <w:t>Dirección de red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Es la primera dirección del segmento. Identifica a la red y no se puede asignar a un dispositivo.</w:t>
      </w:r>
    </w:p>
    <w:p w14:paraId="4C2ADAF3" w14:textId="77777777" w:rsidR="002C18F6" w:rsidRPr="002C18F6" w:rsidRDefault="002C18F6" w:rsidP="002C18F6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b/>
          <w:bCs/>
          <w:color w:val="000000"/>
          <w:sz w:val="24"/>
          <w:szCs w:val="24"/>
        </w:rPr>
        <w:t>Dirección de broadcast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Es la última dirección del segmento. Se usa para enviar mensajes a todos los dispositivos de la red.</w:t>
      </w:r>
    </w:p>
    <w:p w14:paraId="231E8840" w14:textId="77777777" w:rsidR="002C18F6" w:rsidRPr="002C18F6" w:rsidRDefault="002C18F6" w:rsidP="002C18F6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b/>
          <w:bCs/>
          <w:color w:val="000000"/>
          <w:sz w:val="24"/>
          <w:szCs w:val="24"/>
        </w:rPr>
        <w:t>Número de hosts disponibles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Es la cantidad de dispositivos que pueden conectarse a esa red.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Se calcula con la fórmula:</w:t>
      </w:r>
    </w:p>
    <w:p w14:paraId="655DCF45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Hosts = 2^n - 2</w:t>
      </w:r>
    </w:p>
    <w:p w14:paraId="5AE589F8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Donde: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n = número de bits disponibles para host</w:t>
      </w:r>
    </w:p>
    <w:p w14:paraId="32EACB42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Para saber los bits de host:</w:t>
      </w:r>
    </w:p>
    <w:p w14:paraId="165C9624" w14:textId="6F6A2B80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32 - prefijo = bits de host</w:t>
      </w:r>
    </w:p>
    <w:p w14:paraId="721B9883" w14:textId="00C625B9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2C18F6">
        <w:rPr>
          <w:rFonts w:ascii="Arial" w:eastAsia="Arial" w:hAnsi="Arial" w:cs="Arial"/>
          <w:b/>
          <w:bCs/>
          <w:color w:val="000000"/>
          <w:sz w:val="24"/>
          <w:szCs w:val="24"/>
        </w:rPr>
        <w:t>Ejercicio 1</w:t>
      </w:r>
    </w:p>
    <w:p w14:paraId="27B6DC31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IP: 192.168.1.10/24</w:t>
      </w:r>
    </w:p>
    <w:p w14:paraId="2D2A0E5B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Prefijo: /24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Máscara: 255.255.255.0</w:t>
      </w:r>
    </w:p>
    <w:p w14:paraId="417588A2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Bits de host: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32 - 24 = 8</w:t>
      </w:r>
    </w:p>
    <w:p w14:paraId="550784F1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Hosts disponibles: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2^8 = 256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256 - 2 = 254 hosts</w:t>
      </w:r>
    </w:p>
    <w:p w14:paraId="1C840671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Dirección de red: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192.168.1.0</w:t>
      </w:r>
    </w:p>
    <w:p w14:paraId="0FF7DE51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Dirección de broadcast: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192.168.1.255</w:t>
      </w:r>
    </w:p>
    <w:p w14:paraId="331884EC" w14:textId="1400A760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lastRenderedPageBreak/>
        <w:t>Resultado:</w:t>
      </w:r>
    </w:p>
    <w:p w14:paraId="4EB00DC0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Red: 192.168.1.0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Broadcast: 192.168.1.255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Hosts disponibles: 254</w:t>
      </w:r>
    </w:p>
    <w:p w14:paraId="1E86A9CF" w14:textId="1BCBA7AC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b/>
          <w:bCs/>
          <w:color w:val="000000"/>
          <w:sz w:val="24"/>
          <w:szCs w:val="24"/>
        </w:rPr>
        <w:t>Ejercicio 2</w:t>
      </w:r>
    </w:p>
    <w:p w14:paraId="2F2D3CC6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IP: 10.0.0.5/8</w:t>
      </w:r>
    </w:p>
    <w:p w14:paraId="758131D9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Prefijo: /8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Máscara: 255.0.0.0</w:t>
      </w:r>
    </w:p>
    <w:p w14:paraId="78623B54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Bits de host: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32 - 8 = 24</w:t>
      </w:r>
    </w:p>
    <w:p w14:paraId="6B8AFC20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Hosts disponibles: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2^24 = 16,777,216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16,777,216 - 2 = 16,777,214 hosts</w:t>
      </w:r>
    </w:p>
    <w:p w14:paraId="4DF74625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Dirección de red: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10.0.0.0</w:t>
      </w:r>
    </w:p>
    <w:p w14:paraId="224AD049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Dirección de broadcast: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10.255.255.255</w:t>
      </w:r>
    </w:p>
    <w:p w14:paraId="2B254801" w14:textId="60C5815D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Resultado:</w:t>
      </w:r>
    </w:p>
    <w:p w14:paraId="50480CC7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Red: 10.0.0.0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Broadcast: 10.255.255.255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Hosts disponibles: 16,777,214</w:t>
      </w:r>
    </w:p>
    <w:p w14:paraId="7E4B1DB7" w14:textId="2F587BFE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b/>
          <w:bCs/>
          <w:color w:val="000000"/>
          <w:sz w:val="24"/>
          <w:szCs w:val="24"/>
        </w:rPr>
        <w:t>Ejercicio 3</w:t>
      </w:r>
    </w:p>
    <w:p w14:paraId="22BFFA7B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IP: 172.16.5.4/16</w:t>
      </w:r>
    </w:p>
    <w:p w14:paraId="39F9040B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Prefijo: /16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Máscara: 255.255.0.0</w:t>
      </w:r>
    </w:p>
    <w:p w14:paraId="211CFF27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Bits de host: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32 - 16 = 16</w:t>
      </w:r>
    </w:p>
    <w:p w14:paraId="707536E2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Hosts disponibles: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2^16 = 65,536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65,536 - 2 = 65,534 hosts</w:t>
      </w:r>
    </w:p>
    <w:p w14:paraId="5BC77363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lastRenderedPageBreak/>
        <w:t>Dirección de red: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172.16.0.0</w:t>
      </w:r>
    </w:p>
    <w:p w14:paraId="0DA27D67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Dirección de broadcast: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172.16.255.255</w:t>
      </w:r>
    </w:p>
    <w:p w14:paraId="2DB18321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Resultado final:</w:t>
      </w:r>
    </w:p>
    <w:p w14:paraId="0E0050FF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Red: 172.16.0.0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Broadcast: 172.16.255.255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Hosts disponibles: 65,534</w:t>
      </w:r>
    </w:p>
    <w:p w14:paraId="77CE3759" w14:textId="1EA1F2E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b/>
          <w:bCs/>
          <w:color w:val="000000"/>
          <w:sz w:val="24"/>
          <w:szCs w:val="24"/>
        </w:rPr>
        <w:t>Ejercicio 4</w:t>
      </w:r>
    </w:p>
    <w:p w14:paraId="3D2E397C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IP: 192.168.10.25/26</w:t>
      </w:r>
    </w:p>
    <w:p w14:paraId="3160101B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Prefijo: /26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Máscara: 255.255.255.192</w:t>
      </w:r>
    </w:p>
    <w:p w14:paraId="4D56AF47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Bits de host: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32 - 26 = 6</w:t>
      </w:r>
    </w:p>
    <w:p w14:paraId="118F1DF9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Hosts disponibles: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2^6 = 64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64 - 2 = 62 hosts</w:t>
      </w:r>
    </w:p>
    <w:p w14:paraId="3A7D9181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Saltos de red: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256 - 192 = 64</w:t>
      </w:r>
    </w:p>
    <w:p w14:paraId="7E43D69B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Redes posibles: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192.168.10.0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192.168.10.64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192.168.10.128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192.168.10.192</w:t>
      </w:r>
    </w:p>
    <w:p w14:paraId="0B8CE2DC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La IP 192.168.10.25 pertenece al rango:</w:t>
      </w:r>
    </w:p>
    <w:p w14:paraId="36E7D0CA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192.168.10.0 – 192.168.10.63</w:t>
      </w:r>
    </w:p>
    <w:p w14:paraId="76419811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Dirección de red: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192.168.10.0</w:t>
      </w:r>
    </w:p>
    <w:p w14:paraId="4D73B757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Broadcast: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192.168.10.63</w:t>
      </w:r>
    </w:p>
    <w:p w14:paraId="6B4D657C" w14:textId="59D709B3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Resultado:</w:t>
      </w:r>
    </w:p>
    <w:p w14:paraId="133B40EF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lastRenderedPageBreak/>
        <w:t>Red: 192.168.10.0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Broadcast: 192.168.10.63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Hosts disponibles: 62</w:t>
      </w:r>
    </w:p>
    <w:p w14:paraId="467496E3" w14:textId="02A6F379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b/>
          <w:bCs/>
          <w:color w:val="000000"/>
          <w:sz w:val="24"/>
          <w:szCs w:val="24"/>
        </w:rPr>
        <w:t>Ejercicio 5</w:t>
      </w:r>
    </w:p>
    <w:p w14:paraId="01CD5C75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IP: 192.168.5.130/25</w:t>
      </w:r>
    </w:p>
    <w:p w14:paraId="3E60ADC0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Prefijo: /25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Máscara: 255.255.255.128</w:t>
      </w:r>
    </w:p>
    <w:p w14:paraId="1DF66FE7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Bits de host: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32 - 25 = 7</w:t>
      </w:r>
    </w:p>
    <w:p w14:paraId="122FB089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Hosts disponibles: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2^7 = 128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128 - 2 = 126 hosts</w:t>
      </w:r>
    </w:p>
    <w:p w14:paraId="4A94336A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Saltos: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256 - 128 = 128</w:t>
      </w:r>
    </w:p>
    <w:p w14:paraId="32853377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Redes posibles: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192.168.5.0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192.168.5.128</w:t>
      </w:r>
    </w:p>
    <w:p w14:paraId="3B141A6C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La IP 192.168.5.130 pertenece al rango:</w:t>
      </w:r>
    </w:p>
    <w:p w14:paraId="0D4671F0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192.168.5.128 – 192.168.5.255</w:t>
      </w:r>
    </w:p>
    <w:p w14:paraId="628DA95A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Dirección de red: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192.168.5.128</w:t>
      </w:r>
    </w:p>
    <w:p w14:paraId="6FA6BF21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Broadcast: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192.168.5.255</w:t>
      </w:r>
    </w:p>
    <w:p w14:paraId="6AFF423B" w14:textId="299C0055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Resultado:</w:t>
      </w:r>
    </w:p>
    <w:p w14:paraId="5D9CCB57" w14:textId="77777777" w:rsidR="002C18F6" w:rsidRPr="002C18F6" w:rsidRDefault="002C18F6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  <w:r w:rsidRPr="002C18F6">
        <w:rPr>
          <w:rFonts w:ascii="Arial" w:eastAsia="Arial" w:hAnsi="Arial" w:cs="Arial"/>
          <w:color w:val="000000"/>
          <w:sz w:val="24"/>
          <w:szCs w:val="24"/>
        </w:rPr>
        <w:t>Red: 192.168.5.128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Broadcast: 192.168.5.255</w:t>
      </w:r>
      <w:r w:rsidRPr="002C18F6">
        <w:rPr>
          <w:rFonts w:ascii="Arial" w:eastAsia="Arial" w:hAnsi="Arial" w:cs="Arial"/>
          <w:color w:val="000000"/>
          <w:sz w:val="24"/>
          <w:szCs w:val="24"/>
        </w:rPr>
        <w:br/>
        <w:t>Hosts disponibles: 126</w:t>
      </w:r>
    </w:p>
    <w:p w14:paraId="7FABBABA" w14:textId="30AAF1CF" w:rsidR="00DE7B22" w:rsidRPr="00447862" w:rsidRDefault="00DE7B22" w:rsidP="002C18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24"/>
          <w:szCs w:val="24"/>
        </w:rPr>
      </w:pPr>
    </w:p>
    <w:sectPr w:rsidR="00DE7B22" w:rsidRPr="0044786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46669" w14:textId="77777777" w:rsidR="00A618B1" w:rsidRDefault="00A618B1">
      <w:pPr>
        <w:spacing w:after="0" w:line="240" w:lineRule="auto"/>
      </w:pPr>
      <w:r>
        <w:separator/>
      </w:r>
    </w:p>
  </w:endnote>
  <w:endnote w:type="continuationSeparator" w:id="0">
    <w:p w14:paraId="5B2B0230" w14:textId="77777777" w:rsidR="00A618B1" w:rsidRDefault="00A61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E94560DF-3AEB-453D-8B6C-46AC16EB0DBB}"/>
    <w:embedBold r:id="rId2" w:fontKey="{7D188584-7699-4F17-9CAC-F93E456705D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6F4DA1-BF4C-41B3-9C65-689E0328A0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B63B0" w14:textId="77777777" w:rsidR="007E576C" w:rsidRDefault="00F365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78B0658" wp14:editId="4B7F2740">
          <wp:simplePos x="0" y="0"/>
          <wp:positionH relativeFrom="column">
            <wp:posOffset>-724534</wp:posOffset>
          </wp:positionH>
          <wp:positionV relativeFrom="paragraph">
            <wp:posOffset>0</wp:posOffset>
          </wp:positionV>
          <wp:extent cx="2683510" cy="751205"/>
          <wp:effectExtent l="0" t="0" r="0" b="0"/>
          <wp:wrapSquare wrapText="bothSides" distT="0" distB="0" distL="114300" distR="114300"/>
          <wp:docPr id="1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l="22224" t="40538" r="22152" b="21583"/>
                  <a:stretch>
                    <a:fillRect/>
                  </a:stretch>
                </pic:blipFill>
                <pic:spPr>
                  <a:xfrm>
                    <a:off x="0" y="0"/>
                    <a:ext cx="2683510" cy="751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68118E73" wp14:editId="0492C792">
              <wp:simplePos x="0" y="0"/>
              <wp:positionH relativeFrom="column">
                <wp:posOffset>4356100</wp:posOffset>
              </wp:positionH>
              <wp:positionV relativeFrom="paragraph">
                <wp:posOffset>-165099</wp:posOffset>
              </wp:positionV>
              <wp:extent cx="2678430" cy="582930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13135" y="3494885"/>
                        <a:ext cx="2665730" cy="5702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12700" cap="flat" cmpd="sng">
                        <a:solidFill>
                          <a:schemeClr val="l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635F41E" w14:textId="77777777" w:rsidR="007E576C" w:rsidRDefault="007E576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118E73" id="Rectángulo 4" o:spid="_x0000_s1026" style="position:absolute;margin-left:343pt;margin-top:-13pt;width:210.9pt;height:45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" fillcolor="white [3201]" strokecolor="white [3201]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3635F41E" w14:textId="77777777" w:rsidR="007E576C" w:rsidRDefault="007E576C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8CC003A" w14:textId="77777777" w:rsidR="007E576C" w:rsidRDefault="00F365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0DFECDD6" wp14:editId="032B3B26">
              <wp:simplePos x="0" y="0"/>
              <wp:positionH relativeFrom="column">
                <wp:posOffset>3924300</wp:posOffset>
              </wp:positionH>
              <wp:positionV relativeFrom="paragraph">
                <wp:posOffset>127000</wp:posOffset>
              </wp:positionV>
              <wp:extent cx="677545" cy="58293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13578" y="3494885"/>
                        <a:ext cx="664845" cy="5702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12700" cap="flat" cmpd="sng">
                        <a:solidFill>
                          <a:schemeClr val="l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60F246E" w14:textId="77777777" w:rsidR="007E576C" w:rsidRDefault="007E576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FECDD6" id="Rectángulo 2" o:spid="_x0000_s1027" style="position:absolute;margin-left:309pt;margin-top:10pt;width:53.35pt;height:45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" fillcolor="white [3201]" strokecolor="white [3201]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760F246E" w14:textId="77777777" w:rsidR="007E576C" w:rsidRDefault="007E576C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2C88E152" wp14:editId="1A38C955">
              <wp:simplePos x="0" y="0"/>
              <wp:positionH relativeFrom="column">
                <wp:posOffset>2349500</wp:posOffset>
              </wp:positionH>
              <wp:positionV relativeFrom="paragraph">
                <wp:posOffset>520700</wp:posOffset>
              </wp:positionV>
              <wp:extent cx="2678430" cy="58293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13135" y="3494885"/>
                        <a:ext cx="2665730" cy="5702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12700" cap="flat" cmpd="sng">
                        <a:solidFill>
                          <a:schemeClr val="l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143A606" w14:textId="77777777" w:rsidR="007E576C" w:rsidRDefault="007E576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88E152" id="Rectángulo 1" o:spid="_x0000_s1028" style="position:absolute;margin-left:185pt;margin-top:41pt;width:210.9pt;height:45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" fillcolor="white [3201]" strokecolor="white [3201]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1143A606" w14:textId="77777777" w:rsidR="007E576C" w:rsidRDefault="007E576C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0F907163" wp14:editId="335A9C96">
              <wp:simplePos x="0" y="0"/>
              <wp:positionH relativeFrom="column">
                <wp:posOffset>6756400</wp:posOffset>
              </wp:positionH>
              <wp:positionV relativeFrom="paragraph">
                <wp:posOffset>241300</wp:posOffset>
              </wp:positionV>
              <wp:extent cx="408940" cy="58293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47880" y="3494885"/>
                        <a:ext cx="396240" cy="5702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12700" cap="flat" cmpd="sng">
                        <a:solidFill>
                          <a:schemeClr val="l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F973143" w14:textId="77777777" w:rsidR="007E576C" w:rsidRDefault="007E576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907163" id="Rectángulo 3" o:spid="_x0000_s1029" style="position:absolute;margin-left:532pt;margin-top:19pt;width:32.2pt;height:45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" fillcolor="white [3201]" strokecolor="white [3201]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4F973143" w14:textId="77777777" w:rsidR="007E576C" w:rsidRDefault="007E576C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96DB5" w14:textId="77777777" w:rsidR="00A618B1" w:rsidRDefault="00A618B1">
      <w:pPr>
        <w:spacing w:after="0" w:line="240" w:lineRule="auto"/>
      </w:pPr>
      <w:r>
        <w:separator/>
      </w:r>
    </w:p>
  </w:footnote>
  <w:footnote w:type="continuationSeparator" w:id="0">
    <w:p w14:paraId="39CB5B72" w14:textId="77777777" w:rsidR="00A618B1" w:rsidRDefault="00A618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DB9D" w14:textId="77777777" w:rsidR="007E576C" w:rsidRDefault="00F365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571FA418" wp14:editId="73E70B0D">
          <wp:simplePos x="0" y="0"/>
          <wp:positionH relativeFrom="margin">
            <wp:posOffset>4878705</wp:posOffset>
          </wp:positionH>
          <wp:positionV relativeFrom="topMargin">
            <wp:align>bottom</wp:align>
          </wp:positionV>
          <wp:extent cx="873125" cy="720090"/>
          <wp:effectExtent l="0" t="0" r="0" b="0"/>
          <wp:wrapSquare wrapText="bothSides" distT="0" distB="0" distL="114300" distR="114300"/>
          <wp:docPr id="12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3125" cy="7200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114300" distR="114300" simplePos="0" relativeHeight="251659264" behindDoc="0" locked="0" layoutInCell="1" hidden="0" allowOverlap="1" wp14:anchorId="019FE5DE" wp14:editId="6E4217BD">
          <wp:simplePos x="0" y="0"/>
          <wp:positionH relativeFrom="margin">
            <wp:posOffset>2348865</wp:posOffset>
          </wp:positionH>
          <wp:positionV relativeFrom="topMargin">
            <wp:posOffset>238578</wp:posOffset>
          </wp:positionV>
          <wp:extent cx="1268730" cy="662940"/>
          <wp:effectExtent l="0" t="0" r="0" b="0"/>
          <wp:wrapSquare wrapText="bothSides" distT="0" distB="0" distL="114300" distR="114300"/>
          <wp:docPr id="7" name="image9.jpg" descr="C:\Users\Oscar\Pictures\investigacion\OIP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jpg" descr="C:\Users\Oscar\Pictures\investigacion\OIP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8730" cy="6629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inline distT="0" distB="0" distL="0" distR="0" wp14:anchorId="7895A04C" wp14:editId="1F338BE8">
          <wp:extent cx="1460500" cy="452120"/>
          <wp:effectExtent l="0" t="0" r="0" b="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0500" cy="452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86546"/>
    <w:multiLevelType w:val="multilevel"/>
    <w:tmpl w:val="0DB4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B6652"/>
    <w:multiLevelType w:val="multilevel"/>
    <w:tmpl w:val="4406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72188"/>
    <w:multiLevelType w:val="hybridMultilevel"/>
    <w:tmpl w:val="DD5A88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D1D09"/>
    <w:multiLevelType w:val="multilevel"/>
    <w:tmpl w:val="0D80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A52B0"/>
    <w:multiLevelType w:val="multilevel"/>
    <w:tmpl w:val="F2E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B0D56"/>
    <w:multiLevelType w:val="hybridMultilevel"/>
    <w:tmpl w:val="AEB6128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17317A"/>
    <w:multiLevelType w:val="multilevel"/>
    <w:tmpl w:val="9512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46F53"/>
    <w:multiLevelType w:val="multilevel"/>
    <w:tmpl w:val="304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7"/>
  </w:num>
  <w:num w:numId="5">
    <w:abstractNumId w:val="4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76C"/>
    <w:rsid w:val="00061994"/>
    <w:rsid w:val="000E3FB1"/>
    <w:rsid w:val="001C3C25"/>
    <w:rsid w:val="002C18F6"/>
    <w:rsid w:val="00447862"/>
    <w:rsid w:val="004C0598"/>
    <w:rsid w:val="005B1D7A"/>
    <w:rsid w:val="00726E8E"/>
    <w:rsid w:val="007E576C"/>
    <w:rsid w:val="008E6186"/>
    <w:rsid w:val="00A13363"/>
    <w:rsid w:val="00A618B1"/>
    <w:rsid w:val="00BD111A"/>
    <w:rsid w:val="00C01765"/>
    <w:rsid w:val="00CD6AC1"/>
    <w:rsid w:val="00D5541B"/>
    <w:rsid w:val="00DE7B22"/>
    <w:rsid w:val="00F3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40CC"/>
  <w15:docId w15:val="{B8CDE469-540D-4A14-B6F3-ADEE014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A5A5A"/>
    </w:rPr>
  </w:style>
  <w:style w:type="paragraph" w:styleId="Sinespaciado">
    <w:name w:val="No Spacing"/>
    <w:uiPriority w:val="1"/>
    <w:qFormat/>
    <w:rsid w:val="00DE7B22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4786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B1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4-nfasis3">
    <w:name w:val="Grid Table 4 Accent 3"/>
    <w:basedOn w:val="Tablanormal"/>
    <w:uiPriority w:val="49"/>
    <w:rsid w:val="0006199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mobj9</dc:creator>
  <cp:lastModifiedBy>JULIO CESAR MORALES BONILLA</cp:lastModifiedBy>
  <cp:revision>2</cp:revision>
  <cp:lastPrinted>2026-02-16T02:56:00Z</cp:lastPrinted>
  <dcterms:created xsi:type="dcterms:W3CDTF">2026-02-20T14:23:00Z</dcterms:created>
  <dcterms:modified xsi:type="dcterms:W3CDTF">2026-02-20T14:23:00Z</dcterms:modified>
</cp:coreProperties>
</file>