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MoboTerra ROS 2 user manual</w:t>
      </w:r>
    </w:p>
    <w:p>
      <w:commentRangeStart w:id="0"/>
      <w:r>
        <w:rPr>
          <w:b/>
        </w:rPr>
        <w:t>Operator and vehicle interface edition   19 October 2026</w:t>
      </w:r>
      <w:commentRangeEnd w:id="0"/>
      <w:r>
        <w:rPr>
          <w:rStyle w:val="CommentReference"/>
        </w:rPr>
        <w:commentReference w:id="0"/>
      </w:r>
    </w:p>
    <w:p>
      <w:r>
        <w:t>Use operator/state and vehicle/mode for the implemented interface update. Selectable modes are MANUAL 0, AUTONOMOUS 1 and KINEMATICOFF 2. SAFETY 3 and ERROR 4 are automatic; UNKNOWN 255 indicates initial unknown readiness.</w:t>
      </w:r>
    </w:p>
    <w:p>
      <w:pPr>
        <w:pStyle w:val="Heading1"/>
      </w:pPr>
      <w:r>
        <w:t>Check the installed version before using updated commands</w:t>
      </w:r>
    </w:p>
    <w:p>
      <w:r>
        <w:t>The newer local implementation is saved in the pre-pull update and is not currently integrated into the active checkout. A container rebuilt from that older checkout will not gain the new messages or modes. Verify OperatorState and VehicleModeState first. Source integration, a Jazzy build and secured hardware commissioning remain release requirements.</w:t>
      </w:r>
    </w:p>
    <w:p>
      <w:r>
        <w:t xml:space="preserve">MoboTerra accepts either operator velocity, autonomous body velocity or autonomous wheel setpoints. The supervisor contains the mode state machine, checks readiness and faults, and publishes the only final wheel-motion command. The application reads </w:t>
      </w:r>
      <w:r>
        <w:rPr>
          <w:rFonts w:ascii="Consolas" w:hAnsi="Consolas"/>
          <w:sz w:val="20"/>
        </w:rPr>
        <w:t>vehicle/mode</w:t>
      </w:r>
      <w:r>
        <w:t xml:space="preserve"> for operating state and </w:t>
      </w:r>
      <w:r>
        <w:rPr>
          <w:rFonts w:ascii="Consolas" w:hAnsi="Consolas"/>
          <w:sz w:val="20"/>
        </w:rPr>
        <w:t>operator/state</w:t>
      </w:r>
      <w:r>
        <w:t xml:space="preserve"> for operator-device inputs. These messages have different responsibilities.</w:t>
      </w:r>
    </w:p>
    <w:p>
      <w:pPr>
        <w:pStyle w:val="Heading1"/>
      </w:pPr>
      <w:r>
        <w:t>Architecture and ownership</w:t>
      </w:r>
    </w:p>
    <w:p>
      <w:r>
        <w:t xml:space="preserve">Names below are relative to </w:t>
      </w:r>
      <w:r>
        <w:rPr>
          <w:rFonts w:ascii="Consolas" w:hAnsi="Consolas"/>
          <w:sz w:val="20"/>
        </w:rPr>
        <w:t>/moboterra</w:t>
      </w:r>
      <w:r>
        <w:t xml:space="preserve">, the default robot namespace. Package and node names do not have to change when public topics are renamed. Raw joystick input remains </w:t>
      </w:r>
      <w:r>
        <w:rPr>
          <w:rFonts w:ascii="Consolas" w:hAnsi="Consolas"/>
          <w:sz w:val="20"/>
        </w:rPr>
        <w:t>joy</w:t>
      </w:r>
      <w:r>
        <w:t xml:space="preserve">; </w:t>
      </w:r>
      <w:r>
        <w:rPr>
          <w:rFonts w:ascii="Consolas" w:hAnsi="Consolas"/>
          <w:sz w:val="20"/>
        </w:rPr>
        <w:t>operator/state</w:t>
      </w:r>
      <w:r>
        <w:t xml:space="preserve"> is semantic state, not a replacement name for a Joy message.</w:t>
      </w:r>
    </w:p>
    <w:p>
      <w:pPr>
        <w:keepLines/>
        <w:spacing w:before="40" w:after="140" w:line="240" w:lineRule="auto"/>
      </w:pPr>
      <w:r>
        <w:rPr>
          <w:rFonts w:ascii="Consolas" w:hAnsi="Consolas"/>
          <w:sz w:val="19"/>
        </w:rPr>
        <w:t>Operator velocity ─┐</w:t>
        <w:br/>
        <w:t>Autonomy velocity ─┼─&gt; Supervisor with vehicle mode state machine</w:t>
        <w:br/>
        <w:t>Autonomy joints ───┘             │</w:t>
        <w:br/>
        <w:t xml:space="preserve">                   velocity mode│           KINEMATICOFF</w:t>
        <w:br/>
        <w:t xml:space="preserve">                                v                 │</w:t>
        <w:br/>
        <w:t xml:space="preserve">                           Kinematics             │</w:t>
        <w:br/>
        <w:t xml:space="preserve">                                │ candidate       │</w:t>
        <w:br/>
        <w:t xml:space="preserve">                                └─&gt; Supervisor &lt;──┘</w:t>
        <w:br/>
        <w:t xml:space="preserve">                                         │ final wheel array</w:t>
        <w:br/>
        <w:t xml:space="preserve">                                         v</w:t>
        <w:br/>
        <w:t xml:space="preserve">                                       Driver</w:t>
        <w:br/>
        <w:t xml:space="preserve">                                         │ joint_states</w:t>
        <w:br/>
        <w:t xml:space="preserve">                      Kinematics &lt;───────┤</w:t>
        <w:br/>
        <w:t xml:space="preserve">                           │             └─&gt; robot_state_publisher</w:t>
        <w:br/>
        <w:t xml:space="preserve">                           v</w:t>
        <w:br/>
        <w:t xml:space="preserve">                vehicle/measured_velocity</w:t>
        <w:br/>
        <w:t xml:space="preserve">                           │</w:t>
        <w:br/>
        <w:t xml:space="preserve">                        Odometry ──&gt; vehicle/odom</w:t>
      </w:r>
    </w:p>
    <w:p>
      <w:r>
        <w:t xml:space="preserve">Safety, battery, wheel health and required component monitoring feed the supervisor. The supervisor publishes </w:t>
      </w:r>
      <w:r>
        <w:rPr>
          <w:rFonts w:ascii="Consolas" w:hAnsi="Consolas"/>
          <w:sz w:val="20"/>
        </w:rPr>
        <w:t>vehicle/mode</w:t>
      </w:r>
      <w:r>
        <w:t xml:space="preserve"> to the application, operator provider and driver. Scanner field status, LaserScan, wheel feedback and odometry are also available to autonomy. The independent hardware safety chain remains responsible for physical safety; ROS monitoring is not safety-rated.</w:t>
      </w:r>
    </w:p>
    <w:p>
      <w:pPr>
        <w:pStyle w:val="Heading1"/>
      </w:pPr>
      <w:r>
        <w:t>Main topic reference</w:t>
      </w:r>
    </w:p>
    <w:p>
      <w:pPr>
        <w:keepNext/>
      </w:pPr>
      <w:r>
        <w:t xml:space="preserve">Types in the following table use ROS 2 </w:t>
      </w:r>
      <w:r>
        <w:rPr>
          <w:rFonts w:ascii="Consolas" w:hAnsi="Consolas"/>
          <w:sz w:val="20"/>
        </w:rPr>
        <w:t>package/msg/Type</w:t>
      </w:r>
      <w:r>
        <w:t xml:space="preserve"> notation.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3672"/>
        <w:gridCol w:w="4032"/>
      </w:tblGrid>
      <w:tr>
        <w:trPr>
          <w:cantSplit/>
          <w:tblHeader/>
        </w:trPr>
        <w:tc>
          <w:tcPr>
            <w:tcW w:type="dxa" w:w="2664"/>
            <w:vAlign w:val="center"/>
            <w:shd w:fill="23425D"/>
            <w:tcMar>
              <w:top w:w="80" w:type="dxa"/>
              <w:start w:w="80" w:type="dxa"/>
              <w:bottom w:w="80" w:type="dxa"/>
              <w:end w:w="80" w:type="dxa"/>
            </w:tcMar>
          </w:tcPr>
          <w:p>
            <w:pPr>
              <w:keepNext/>
              <w:spacing w:after="20" w:line="250" w:lineRule="auto"/>
            </w:pPr>
            <w:r>
              <w:rPr>
                <w:b/>
                <w:color w:val="FFFFFF"/>
                <w:sz w:val="19"/>
              </w:rPr>
              <w:t>Relative topic</w:t>
            </w:r>
          </w:p>
        </w:tc>
        <w:tc>
          <w:tcPr>
            <w:tcW w:type="dxa" w:w="3672"/>
            <w:vAlign w:val="center"/>
            <w:shd w:fill="23425D"/>
            <w:tcMar>
              <w:top w:w="80" w:type="dxa"/>
              <w:start w:w="80" w:type="dxa"/>
              <w:bottom w:w="80" w:type="dxa"/>
              <w:end w:w="80" w:type="dxa"/>
            </w:tcMar>
          </w:tcPr>
          <w:p>
            <w:pPr>
              <w:keepNext/>
              <w:spacing w:after="20" w:line="250" w:lineRule="auto"/>
            </w:pPr>
            <w:r>
              <w:rPr>
                <w:b/>
                <w:color w:val="FFFFFF"/>
                <w:sz w:val="19"/>
              </w:rPr>
              <w:t>Message type</w:t>
            </w:r>
          </w:p>
        </w:tc>
        <w:tc>
          <w:tcPr>
            <w:tcW w:type="dxa" w:w="4032"/>
            <w:vAlign w:val="center"/>
            <w:shd w:fill="23425D"/>
            <w:tcMar>
              <w:top w:w="80" w:type="dxa"/>
              <w:start w:w="80" w:type="dxa"/>
              <w:bottom w:w="80" w:type="dxa"/>
              <w:end w:w="80" w:type="dxa"/>
            </w:tcMar>
          </w:tcPr>
          <w:p>
            <w:pPr>
              <w:keepNext/>
              <w:spacing w:after="20" w:line="250" w:lineRule="auto"/>
            </w:pPr>
            <w:r>
              <w:rPr>
                <w:b/>
                <w:color w:val="FFFFFF"/>
                <w:sz w:val="19"/>
              </w:rPr>
              <w:t>Owner and purpose</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operator/cmd_vel</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geometry_msgs/msg/TwistStamped</w:t>
            </w:r>
          </w:p>
        </w:tc>
        <w:tc>
          <w:tcPr>
            <w:tcW w:type="dxa" w:w="4032"/>
            <w:vAlign w:val="center"/>
            <w:shd w:fill="FFFFFF"/>
            <w:tcMar>
              <w:top w:w="80" w:type="dxa"/>
              <w:start w:w="80" w:type="dxa"/>
              <w:bottom w:w="80" w:type="dxa"/>
              <w:end w:w="80" w:type="dxa"/>
            </w:tcMar>
          </w:tcPr>
          <w:p>
            <w:pPr>
              <w:spacing w:after="20" w:line="250" w:lineRule="auto"/>
            </w:pPr>
            <w:r>
              <w:rPr>
                <w:sz w:val="19"/>
              </w:rPr>
              <w:t>Operator provider; candidate body velocity</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operator/state</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mobotic_interfaces/msg/OperatorState</w:t>
            </w:r>
          </w:p>
        </w:tc>
        <w:tc>
          <w:tcPr>
            <w:tcW w:type="dxa" w:w="4032"/>
            <w:vAlign w:val="center"/>
            <w:shd w:fill="F1F5F8"/>
            <w:tcMar>
              <w:top w:w="80" w:type="dxa"/>
              <w:start w:w="80" w:type="dxa"/>
              <w:bottom w:w="80" w:type="dxa"/>
              <w:end w:w="80" w:type="dxa"/>
            </w:tcMar>
          </w:tcPr>
          <w:p>
            <w:pPr>
              <w:spacing w:after="20" w:line="250" w:lineRule="auto"/>
            </w:pPr>
            <w:r>
              <w:rPr>
                <w:sz w:val="19"/>
              </w:rPr>
              <w:t>Operator provider; physical inputs and source validity</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operator/mode_request</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mobotic_interfaces/msg/VehicleModeRequest</w:t>
            </w:r>
          </w:p>
        </w:tc>
        <w:tc>
          <w:tcPr>
            <w:tcW w:type="dxa" w:w="4032"/>
            <w:vAlign w:val="center"/>
            <w:shd w:fill="FFFFFF"/>
            <w:tcMar>
              <w:top w:w="80" w:type="dxa"/>
              <w:start w:w="80" w:type="dxa"/>
              <w:bottom w:w="80" w:type="dxa"/>
              <w:end w:w="80" w:type="dxa"/>
            </w:tcMar>
          </w:tcPr>
          <w:p>
            <w:pPr>
              <w:spacing w:after="20" w:line="250" w:lineRule="auto"/>
            </w:pPr>
            <w:r>
              <w:rPr>
                <w:sz w:val="19"/>
              </w:rPr>
              <w:t>Operator request for modes 0/1 only</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autonomy/cmd_vel</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geometry_msgs/msg/TwistStamped</w:t>
            </w:r>
          </w:p>
        </w:tc>
        <w:tc>
          <w:tcPr>
            <w:tcW w:type="dxa" w:w="4032"/>
            <w:vAlign w:val="center"/>
            <w:shd w:fill="F1F5F8"/>
            <w:tcMar>
              <w:top w:w="80" w:type="dxa"/>
              <w:start w:w="80" w:type="dxa"/>
              <w:bottom w:w="80" w:type="dxa"/>
              <w:end w:w="80" w:type="dxa"/>
            </w:tcMar>
          </w:tcPr>
          <w:p>
            <w:pPr>
              <w:spacing w:after="20" w:line="250" w:lineRule="auto"/>
            </w:pPr>
            <w:r>
              <w:rPr>
                <w:sz w:val="19"/>
              </w:rPr>
              <w:t>External autonomy; candidate for AUTONOMOUS</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autonomy/joint_setpoints</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sensor_msgs/msg/JointState</w:t>
            </w:r>
          </w:p>
        </w:tc>
        <w:tc>
          <w:tcPr>
            <w:tcW w:type="dxa" w:w="4032"/>
            <w:vAlign w:val="center"/>
            <w:shd w:fill="FFFFFF"/>
            <w:tcMar>
              <w:top w:w="80" w:type="dxa"/>
              <w:start w:w="80" w:type="dxa"/>
              <w:bottom w:w="80" w:type="dxa"/>
              <w:end w:w="80" w:type="dxa"/>
            </w:tcMar>
          </w:tcPr>
          <w:p>
            <w:pPr>
              <w:spacing w:after="20" w:line="250" w:lineRule="auto"/>
            </w:pPr>
            <w:r>
              <w:rPr>
                <w:sz w:val="19"/>
              </w:rPr>
              <w:t>External autonomy; candidate for KINEMATICOFF</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vehicle/cmd_vel</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geometry_msgs/msg/TwistStamped</w:t>
            </w:r>
          </w:p>
        </w:tc>
        <w:tc>
          <w:tcPr>
            <w:tcW w:type="dxa" w:w="4032"/>
            <w:vAlign w:val="center"/>
            <w:shd w:fill="F1F5F8"/>
            <w:tcMar>
              <w:top w:w="80" w:type="dxa"/>
              <w:start w:w="80" w:type="dxa"/>
              <w:bottom w:w="80" w:type="dxa"/>
              <w:end w:w="80" w:type="dxa"/>
            </w:tcMar>
          </w:tcPr>
          <w:p>
            <w:pPr>
              <w:spacing w:after="20" w:line="250" w:lineRule="auto"/>
            </w:pPr>
            <w:r>
              <w:rPr>
                <w:sz w:val="19"/>
              </w:rPr>
              <w:t>Supervisor to kinematics; internal candidate</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kinematics/joint_setpoints</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sensor_msgs/msg/JointState</w:t>
            </w:r>
          </w:p>
        </w:tc>
        <w:tc>
          <w:tcPr>
            <w:tcW w:type="dxa" w:w="4032"/>
            <w:vAlign w:val="center"/>
            <w:shd w:fill="FFFFFF"/>
            <w:tcMar>
              <w:top w:w="80" w:type="dxa"/>
              <w:start w:w="80" w:type="dxa"/>
              <w:bottom w:w="80" w:type="dxa"/>
              <w:end w:w="80" w:type="dxa"/>
            </w:tcMar>
          </w:tcPr>
          <w:p>
            <w:pPr>
              <w:spacing w:after="20" w:line="250" w:lineRule="auto"/>
            </w:pPr>
            <w:r>
              <w:rPr>
                <w:sz w:val="19"/>
              </w:rPr>
              <w:t>Kinematics back to supervisor; not directly to driver</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wheel_modules/command</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mobotic_interfaces/msg/WheelModuleCommandArray</w:t>
            </w:r>
          </w:p>
        </w:tc>
        <w:tc>
          <w:tcPr>
            <w:tcW w:type="dxa" w:w="4032"/>
            <w:vAlign w:val="center"/>
            <w:shd w:fill="F1F5F8"/>
            <w:tcMar>
              <w:top w:w="80" w:type="dxa"/>
              <w:start w:w="80" w:type="dxa"/>
              <w:bottom w:w="80" w:type="dxa"/>
              <w:end w:w="80" w:type="dxa"/>
            </w:tcMar>
          </w:tcPr>
          <w:p>
            <w:pPr>
              <w:spacing w:after="20" w:line="250" w:lineRule="auto"/>
            </w:pPr>
            <w:r>
              <w:rPr>
                <w:sz w:val="19"/>
              </w:rPr>
              <w:t>Supervisor only; final motion for all four modules</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wheel_modules/operation_command</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mobotic_interfaces/msg/WheelModuleOperationCommand</w:t>
            </w:r>
          </w:p>
        </w:tc>
        <w:tc>
          <w:tcPr>
            <w:tcW w:type="dxa" w:w="4032"/>
            <w:vAlign w:val="center"/>
            <w:shd w:fill="FFFFFF"/>
            <w:tcMar>
              <w:top w:w="80" w:type="dxa"/>
              <w:start w:w="80" w:type="dxa"/>
              <w:bottom w:w="80" w:type="dxa"/>
              <w:end w:w="80" w:type="dxa"/>
            </w:tcMar>
          </w:tcPr>
          <w:p>
            <w:pPr>
              <w:spacing w:after="20" w:line="250" w:lineRule="auto"/>
            </w:pPr>
            <w:r>
              <w:rPr>
                <w:sz w:val="19"/>
              </w:rPr>
              <w:t>Supervisor; internal enable/reset transaction</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vehicle/mode</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mobotic_interfaces/msg/VehicleModeState</w:t>
            </w:r>
          </w:p>
        </w:tc>
        <w:tc>
          <w:tcPr>
            <w:tcW w:type="dxa" w:w="4032"/>
            <w:vAlign w:val="center"/>
            <w:shd w:fill="F1F5F8"/>
            <w:tcMar>
              <w:top w:w="80" w:type="dxa"/>
              <w:start w:w="80" w:type="dxa"/>
              <w:bottom w:w="80" w:type="dxa"/>
              <w:end w:w="80" w:type="dxa"/>
            </w:tcMar>
          </w:tcPr>
          <w:p>
            <w:pPr>
              <w:spacing w:after="20" w:line="250" w:lineRule="auto"/>
            </w:pPr>
            <w:r>
              <w:rPr>
                <w:sz w:val="19"/>
              </w:rPr>
              <w:t>Supervisor; effective mode, selected mode and readiness</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joint_states</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sensor_msgs/msg/JointState</w:t>
            </w:r>
          </w:p>
        </w:tc>
        <w:tc>
          <w:tcPr>
            <w:tcW w:type="dxa" w:w="4032"/>
            <w:vAlign w:val="center"/>
            <w:shd w:fill="FFFFFF"/>
            <w:tcMar>
              <w:top w:w="80" w:type="dxa"/>
              <w:start w:w="80" w:type="dxa"/>
              <w:bottom w:w="80" w:type="dxa"/>
              <w:end w:w="80" w:type="dxa"/>
            </w:tcMar>
          </w:tcPr>
          <w:p>
            <w:pPr>
              <w:spacing w:after="20" w:line="250" w:lineRule="auto"/>
            </w:pPr>
            <w:r>
              <w:rPr>
                <w:sz w:val="19"/>
              </w:rPr>
              <w:t>Driver; authoritative measured joint state</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wheel_modules/status</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mobotic_interfaces/msg/WheelModuleStatusArray</w:t>
            </w:r>
          </w:p>
        </w:tc>
        <w:tc>
          <w:tcPr>
            <w:tcW w:type="dxa" w:w="4032"/>
            <w:vAlign w:val="center"/>
            <w:shd w:fill="F1F5F8"/>
            <w:tcMar>
              <w:top w:w="80" w:type="dxa"/>
              <w:start w:w="80" w:type="dxa"/>
              <w:bottom w:w="80" w:type="dxa"/>
              <w:end w:w="80" w:type="dxa"/>
            </w:tcMar>
          </w:tcPr>
          <w:p>
            <w:pPr>
              <w:spacing w:after="20" w:line="250" w:lineRule="auto"/>
            </w:pPr>
            <w:r>
              <w:rPr>
                <w:sz w:val="19"/>
              </w:rPr>
              <w:t>Driver; steering/traction health and current</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vehicle/measured_velocity</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geometry_msgs/msg/TwistStamped</w:t>
            </w:r>
          </w:p>
        </w:tc>
        <w:tc>
          <w:tcPr>
            <w:tcW w:type="dxa" w:w="4032"/>
            <w:vAlign w:val="center"/>
            <w:shd w:fill="FFFFFF"/>
            <w:tcMar>
              <w:top w:w="80" w:type="dxa"/>
              <w:start w:w="80" w:type="dxa"/>
              <w:bottom w:w="80" w:type="dxa"/>
              <w:end w:w="80" w:type="dxa"/>
            </w:tcMar>
          </w:tcPr>
          <w:p>
            <w:pPr>
              <w:spacing w:after="20" w:line="250" w:lineRule="auto"/>
            </w:pPr>
            <w:r>
              <w:rPr>
                <w:sz w:val="19"/>
              </w:rPr>
              <w:t>Kinematics; measured body velocity</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vehicle/odom</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nav_msgs/msg/Odometry</w:t>
            </w:r>
          </w:p>
        </w:tc>
        <w:tc>
          <w:tcPr>
            <w:tcW w:type="dxa" w:w="4032"/>
            <w:vAlign w:val="center"/>
            <w:shd w:fill="F1F5F8"/>
            <w:tcMar>
              <w:top w:w="80" w:type="dxa"/>
              <w:start w:w="80" w:type="dxa"/>
              <w:bottom w:w="80" w:type="dxa"/>
              <w:end w:w="80" w:type="dxa"/>
            </w:tcMar>
          </w:tcPr>
          <w:p>
            <w:pPr>
              <w:spacing w:after="20" w:line="250" w:lineRule="auto"/>
            </w:pPr>
            <w:r>
              <w:rPr>
                <w:sz w:val="19"/>
              </w:rPr>
              <w:t>Odometry; wheel-derived pose and twist</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battery/state</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sensor_msgs/msg/BatteryState</w:t>
            </w:r>
          </w:p>
        </w:tc>
        <w:tc>
          <w:tcPr>
            <w:tcW w:type="dxa" w:w="4032"/>
            <w:vAlign w:val="center"/>
            <w:shd w:fill="FFFFFF"/>
            <w:tcMar>
              <w:top w:w="80" w:type="dxa"/>
              <w:start w:w="80" w:type="dxa"/>
              <w:bottom w:w="80" w:type="dxa"/>
              <w:end w:w="80" w:type="dxa"/>
            </w:tcMar>
          </w:tcPr>
          <w:p>
            <w:pPr>
              <w:spacing w:after="20" w:line="250" w:lineRule="auto"/>
            </w:pPr>
            <w:r>
              <w:rPr>
                <w:sz w:val="19"/>
              </w:rPr>
              <w:t>Public battery telemetry, SOC as a fraction</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battery/system_state</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mobotic_interfaces/msg/BatterySystemState</w:t>
            </w:r>
          </w:p>
        </w:tc>
        <w:tc>
          <w:tcPr>
            <w:tcW w:type="dxa" w:w="4032"/>
            <w:vAlign w:val="center"/>
            <w:shd w:fill="F1F5F8"/>
            <w:tcMar>
              <w:top w:w="80" w:type="dxa"/>
              <w:start w:w="80" w:type="dxa"/>
              <w:bottom w:w="80" w:type="dxa"/>
              <w:end w:w="80" w:type="dxa"/>
            </w:tcMar>
          </w:tcPr>
          <w:p>
            <w:pPr>
              <w:spacing w:after="20" w:line="250" w:lineRule="auto"/>
            </w:pPr>
            <w:r>
              <w:rPr>
                <w:sz w:val="19"/>
              </w:rPr>
              <w:t>Battery monitor; aggregate pack readiness/faults</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safety/state</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mobotic_interfaces/msg/SafetyState</w:t>
            </w:r>
          </w:p>
        </w:tc>
        <w:tc>
          <w:tcPr>
            <w:tcW w:type="dxa" w:w="4032"/>
            <w:vAlign w:val="center"/>
            <w:shd w:fill="FFFFFF"/>
            <w:tcMar>
              <w:top w:w="80" w:type="dxa"/>
              <w:start w:w="80" w:type="dxa"/>
              <w:bottom w:w="80" w:type="dxa"/>
              <w:end w:w="80" w:type="dxa"/>
            </w:tcMar>
          </w:tcPr>
          <w:p>
            <w:pPr>
              <w:spacing w:after="20" w:line="250" w:lineRule="auto"/>
            </w:pPr>
            <w:r>
              <w:rPr>
                <w:sz w:val="19"/>
              </w:rPr>
              <w:t>Safety monitor; software motion permission and stop state</w:t>
            </w:r>
          </w:p>
        </w:tc>
      </w:tr>
      <w:tr>
        <w:trPr>
          <w:cantSplit/>
        </w:trPr>
        <w:tc>
          <w:tcPr>
            <w:tcW w:type="dxa" w:w="2664"/>
            <w:vAlign w:val="center"/>
            <w:shd w:fill="F1F5F8"/>
            <w:tcMar>
              <w:top w:w="80" w:type="dxa"/>
              <w:start w:w="80" w:type="dxa"/>
              <w:bottom w:w="80" w:type="dxa"/>
              <w:end w:w="80" w:type="dxa"/>
            </w:tcMar>
          </w:tcPr>
          <w:p>
            <w:pPr>
              <w:spacing w:after="20" w:line="250" w:lineRule="auto"/>
            </w:pPr>
            <w:r>
              <w:rPr>
                <w:sz w:val="19"/>
              </w:rPr>
            </w:r>
            <w:r>
              <w:rPr>
                <w:rFonts w:ascii="Consolas" w:hAnsi="Consolas"/>
                <w:sz w:val="19"/>
              </w:rPr>
              <w:t>safety/io_state</w:t>
            </w:r>
            <w:r>
              <w:rPr>
                <w:sz w:val="19"/>
              </w:rPr>
            </w:r>
          </w:p>
        </w:tc>
        <w:tc>
          <w:tcPr>
            <w:tcW w:type="dxa" w:w="3672"/>
            <w:vAlign w:val="center"/>
            <w:shd w:fill="F1F5F8"/>
            <w:tcMar>
              <w:top w:w="80" w:type="dxa"/>
              <w:start w:w="80" w:type="dxa"/>
              <w:bottom w:w="80" w:type="dxa"/>
              <w:end w:w="80" w:type="dxa"/>
            </w:tcMar>
          </w:tcPr>
          <w:p>
            <w:pPr>
              <w:spacing w:after="20" w:line="250" w:lineRule="auto"/>
            </w:pPr>
            <w:r>
              <w:rPr>
                <w:sz w:val="19"/>
              </w:rPr>
              <w:t>mobotic_interfaces/msg/SafetyIOState</w:t>
            </w:r>
          </w:p>
        </w:tc>
        <w:tc>
          <w:tcPr>
            <w:tcW w:type="dxa" w:w="4032"/>
            <w:vAlign w:val="center"/>
            <w:shd w:fill="F1F5F8"/>
            <w:tcMar>
              <w:top w:w="80" w:type="dxa"/>
              <w:start w:w="80" w:type="dxa"/>
              <w:bottom w:w="80" w:type="dxa"/>
              <w:end w:w="80" w:type="dxa"/>
            </w:tcMar>
          </w:tcPr>
          <w:p>
            <w:pPr>
              <w:spacing w:after="20" w:line="250" w:lineRule="auto"/>
            </w:pPr>
            <w:r>
              <w:rPr>
                <w:sz w:val="19"/>
              </w:rPr>
              <w:t>Safety monitor; mapped I/O and known flags</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diagnostics</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diagnostic_msgs/msg/DiagnosticArray</w:t>
            </w:r>
          </w:p>
        </w:tc>
        <w:tc>
          <w:tcPr>
            <w:tcW w:type="dxa" w:w="4032"/>
            <w:vAlign w:val="center"/>
            <w:shd w:fill="FFFFFF"/>
            <w:tcMar>
              <w:top w:w="80" w:type="dxa"/>
              <w:start w:w="80" w:type="dxa"/>
              <w:bottom w:w="80" w:type="dxa"/>
              <w:end w:w="80" w:type="dxa"/>
            </w:tcMar>
          </w:tcPr>
          <w:p>
            <w:pPr>
              <w:spacing w:after="20" w:line="250" w:lineRule="auto"/>
            </w:pPr>
            <w:r>
              <w:rPr>
                <w:sz w:val="19"/>
              </w:rPr>
              <w:t>Component details for root-cause investigation</w:t>
            </w:r>
          </w:p>
        </w:tc>
      </w:tr>
    </w:tbl>
    <w:p>
      <w:pPr>
        <w:spacing w:after="40"/>
      </w:pPr>
    </w:p>
    <w:p>
      <w:r>
        <w:t xml:space="preserve">The driver publishes no separate scalar wheel-motion topics. Consumers use the aggregated samples. Old </w:t>
      </w:r>
      <w:r>
        <w:rPr>
          <w:rFonts w:ascii="Consolas" w:hAnsi="Consolas"/>
          <w:sz w:val="20"/>
        </w:rPr>
        <w:t>manual/*</w:t>
      </w:r>
      <w:r>
        <w:t xml:space="preserve">, </w:t>
      </w:r>
      <w:r>
        <w:rPr>
          <w:rFonts w:ascii="Consolas" w:hAnsi="Consolas"/>
          <w:sz w:val="20"/>
        </w:rPr>
        <w:t>vehicle/mode_state</w:t>
      </w:r>
      <w:r>
        <w:t xml:space="preserve">, </w:t>
      </w:r>
      <w:r>
        <w:rPr>
          <w:rFonts w:ascii="Consolas" w:hAnsi="Consolas"/>
          <w:sz w:val="20"/>
        </w:rPr>
        <w:t>agv_vel</w:t>
      </w:r>
      <w:r>
        <w:t xml:space="preserve"> and </w:t>
      </w:r>
      <w:r>
        <w:rPr>
          <w:rFonts w:ascii="Consolas" w:hAnsi="Consolas"/>
          <w:sz w:val="20"/>
        </w:rPr>
        <w:t>odometry</w:t>
      </w:r>
      <w:r>
        <w:t xml:space="preserve"> names are not aliases in this updated implementation.</w:t>
      </w:r>
    </w:p>
    <w:p>
      <w:pPr>
        <w:pStyle w:val="Heading1"/>
        <w:keepNext/>
      </w:pPr>
      <w:r>
        <w:t>Operating modes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20"/>
        <w:gridCol w:w="1656"/>
        <w:gridCol w:w="7992"/>
      </w:tblGrid>
      <w:tr>
        <w:trPr>
          <w:cantSplit/>
          <w:tblHeader/>
        </w:trPr>
        <w:tc>
          <w:tcPr>
            <w:tcW w:type="dxa" w:w="720"/>
            <w:vAlign w:val="center"/>
            <w:shd w:fill="23425D"/>
            <w:tcMar>
              <w:top w:w="80" w:type="dxa"/>
              <w:start w:w="80" w:type="dxa"/>
              <w:bottom w:w="80" w:type="dxa"/>
              <w:end w:w="80" w:type="dxa"/>
            </w:tcMar>
          </w:tcPr>
          <w:p>
            <w:pPr>
              <w:keepNext/>
              <w:spacing w:after="20" w:line="250" w:lineRule="auto"/>
            </w:pPr>
            <w:r>
              <w:rPr>
                <w:b/>
                <w:color w:val="FFFFFF"/>
                <w:sz w:val="19"/>
              </w:rPr>
              <w:t>Value</w:t>
            </w:r>
          </w:p>
        </w:tc>
        <w:tc>
          <w:tcPr>
            <w:tcW w:type="dxa" w:w="1656"/>
            <w:vAlign w:val="center"/>
            <w:shd w:fill="23425D"/>
            <w:tcMar>
              <w:top w:w="80" w:type="dxa"/>
              <w:start w:w="80" w:type="dxa"/>
              <w:bottom w:w="80" w:type="dxa"/>
              <w:end w:w="80" w:type="dxa"/>
            </w:tcMar>
          </w:tcPr>
          <w:p>
            <w:pPr>
              <w:keepNext/>
              <w:spacing w:after="20" w:line="250" w:lineRule="auto"/>
            </w:pPr>
            <w:r>
              <w:rPr>
                <w:b/>
                <w:color w:val="FFFFFF"/>
                <w:sz w:val="19"/>
              </w:rPr>
              <w:t>Mode</w:t>
            </w:r>
          </w:p>
        </w:tc>
        <w:tc>
          <w:tcPr>
            <w:tcW w:type="dxa" w:w="7992"/>
            <w:vAlign w:val="center"/>
            <w:shd w:fill="23425D"/>
            <w:tcMar>
              <w:top w:w="80" w:type="dxa"/>
              <w:start w:w="80" w:type="dxa"/>
              <w:bottom w:w="80" w:type="dxa"/>
              <w:end w:w="80" w:type="dxa"/>
            </w:tcMar>
          </w:tcPr>
          <w:p>
            <w:pPr>
              <w:keepNext/>
              <w:spacing w:after="20" w:line="250" w:lineRule="auto"/>
            </w:pPr>
            <w:r>
              <w:rPr>
                <w:b/>
                <w:color w:val="FFFFFF"/>
                <w:sz w:val="19"/>
              </w:rPr>
              <w:t>Behavior</w:t>
            </w:r>
          </w:p>
        </w:tc>
      </w:tr>
      <w:tr>
        <w:trPr>
          <w:cantSplit/>
        </w:trPr>
        <w:tc>
          <w:tcPr>
            <w:tcW w:type="dxa" w:w="720"/>
            <w:vAlign w:val="center"/>
            <w:shd w:fill="FFFFFF"/>
            <w:tcMar>
              <w:top w:w="80" w:type="dxa"/>
              <w:start w:w="80" w:type="dxa"/>
              <w:bottom w:w="80" w:type="dxa"/>
              <w:end w:w="80" w:type="dxa"/>
            </w:tcMar>
          </w:tcPr>
          <w:p>
            <w:pPr>
              <w:keepNext/>
              <w:spacing w:after="20" w:line="250" w:lineRule="auto"/>
            </w:pPr>
            <w:r>
              <w:rPr>
                <w:sz w:val="19"/>
              </w:rPr>
              <w:t>0</w:t>
            </w:r>
          </w:p>
        </w:tc>
        <w:tc>
          <w:tcPr>
            <w:tcW w:type="dxa" w:w="1656"/>
            <w:vAlign w:val="center"/>
            <w:shd w:fill="FFFFFF"/>
            <w:tcMar>
              <w:top w:w="80" w:type="dxa"/>
              <w:start w:w="80" w:type="dxa"/>
              <w:bottom w:w="80" w:type="dxa"/>
              <w:end w:w="80" w:type="dxa"/>
            </w:tcMar>
          </w:tcPr>
          <w:p>
            <w:pPr>
              <w:keepNext/>
              <w:spacing w:after="20" w:line="250" w:lineRule="auto"/>
            </w:pPr>
            <w:r>
              <w:rPr>
                <w:sz w:val="19"/>
              </w:rPr>
              <w:t>MANUAL</w:t>
            </w:r>
          </w:p>
        </w:tc>
        <w:tc>
          <w:tcPr>
            <w:tcW w:type="dxa" w:w="7992"/>
            <w:vAlign w:val="center"/>
            <w:shd w:fill="FFFFFF"/>
            <w:tcMar>
              <w:top w:w="80" w:type="dxa"/>
              <w:start w:w="80" w:type="dxa"/>
              <w:bottom w:w="80" w:type="dxa"/>
              <w:end w:w="80" w:type="dxa"/>
            </w:tcMar>
          </w:tcPr>
          <w:p>
            <w:pPr>
              <w:keepNext/>
              <w:spacing w:after="20" w:line="250" w:lineRule="auto"/>
            </w:pPr>
            <w:r>
              <w:rPr>
                <w:sz w:val="19"/>
              </w:rPr>
              <w:t xml:space="preserve">Selects </w:t>
            </w:r>
            <w:r>
              <w:rPr>
                <w:rFonts w:ascii="Consolas" w:hAnsi="Consolas"/>
                <w:sz w:val="19"/>
              </w:rPr>
              <w:t>operator/cmd_vel</w:t>
            </w:r>
            <w:r>
              <w:rPr>
                <w:sz w:val="19"/>
              </w:rPr>
              <w:t>; requires fresh connected and rearmed input</w:t>
            </w:r>
          </w:p>
        </w:tc>
      </w:tr>
      <w:tr>
        <w:trPr>
          <w:cantSplit/>
        </w:trPr>
        <w:tc>
          <w:tcPr>
            <w:tcW w:type="dxa" w:w="720"/>
            <w:vAlign w:val="center"/>
            <w:shd w:fill="F1F5F8"/>
            <w:tcMar>
              <w:top w:w="80" w:type="dxa"/>
              <w:start w:w="80" w:type="dxa"/>
              <w:bottom w:w="80" w:type="dxa"/>
              <w:end w:w="80" w:type="dxa"/>
            </w:tcMar>
          </w:tcPr>
          <w:p>
            <w:pPr>
              <w:keepNext/>
              <w:spacing w:after="20" w:line="250" w:lineRule="auto"/>
            </w:pPr>
            <w:r>
              <w:rPr>
                <w:sz w:val="19"/>
              </w:rPr>
              <w:t>1</w:t>
            </w:r>
          </w:p>
        </w:tc>
        <w:tc>
          <w:tcPr>
            <w:tcW w:type="dxa" w:w="1656"/>
            <w:vAlign w:val="center"/>
            <w:shd w:fill="F1F5F8"/>
            <w:tcMar>
              <w:top w:w="80" w:type="dxa"/>
              <w:start w:w="80" w:type="dxa"/>
              <w:bottom w:w="80" w:type="dxa"/>
              <w:end w:w="80" w:type="dxa"/>
            </w:tcMar>
          </w:tcPr>
          <w:p>
            <w:pPr>
              <w:keepNext/>
              <w:spacing w:after="20" w:line="250" w:lineRule="auto"/>
            </w:pPr>
            <w:r>
              <w:rPr>
                <w:sz w:val="19"/>
              </w:rPr>
              <w:t>AUTONOMOUS</w:t>
            </w:r>
          </w:p>
        </w:tc>
        <w:tc>
          <w:tcPr>
            <w:tcW w:type="dxa" w:w="7992"/>
            <w:vAlign w:val="center"/>
            <w:shd w:fill="F1F5F8"/>
            <w:tcMar>
              <w:top w:w="80" w:type="dxa"/>
              <w:start w:w="80" w:type="dxa"/>
              <w:bottom w:w="80" w:type="dxa"/>
              <w:end w:w="80" w:type="dxa"/>
            </w:tcMar>
          </w:tcPr>
          <w:p>
            <w:pPr>
              <w:keepNext/>
              <w:spacing w:after="20" w:line="250" w:lineRule="auto"/>
            </w:pPr>
            <w:r>
              <w:rPr>
                <w:sz w:val="19"/>
              </w:rPr>
              <w:t xml:space="preserve">Selects </w:t>
            </w:r>
            <w:r>
              <w:rPr>
                <w:rFonts w:ascii="Consolas" w:hAnsi="Consolas"/>
                <w:sz w:val="19"/>
              </w:rPr>
              <w:t>autonomy/cmd_vel</w:t>
            </w:r>
            <w:r>
              <w:rPr>
                <w:sz w:val="19"/>
              </w:rPr>
              <w:t>; ignores autonomy wheel candidates</w:t>
            </w:r>
          </w:p>
        </w:tc>
      </w:tr>
      <w:tr>
        <w:trPr>
          <w:cantSplit/>
        </w:trPr>
        <w:tc>
          <w:tcPr>
            <w:tcW w:type="dxa" w:w="720"/>
            <w:vAlign w:val="center"/>
            <w:shd w:fill="FFFFFF"/>
            <w:tcMar>
              <w:top w:w="80" w:type="dxa"/>
              <w:start w:w="80" w:type="dxa"/>
              <w:bottom w:w="80" w:type="dxa"/>
              <w:end w:w="80" w:type="dxa"/>
            </w:tcMar>
          </w:tcPr>
          <w:p>
            <w:pPr>
              <w:keepNext/>
              <w:spacing w:after="20" w:line="250" w:lineRule="auto"/>
            </w:pPr>
            <w:r>
              <w:rPr>
                <w:sz w:val="19"/>
              </w:rPr>
              <w:t>2</w:t>
            </w:r>
          </w:p>
        </w:tc>
        <w:tc>
          <w:tcPr>
            <w:tcW w:type="dxa" w:w="1656"/>
            <w:vAlign w:val="center"/>
            <w:shd w:fill="FFFFFF"/>
            <w:tcMar>
              <w:top w:w="80" w:type="dxa"/>
              <w:start w:w="80" w:type="dxa"/>
              <w:bottom w:w="80" w:type="dxa"/>
              <w:end w:w="80" w:type="dxa"/>
            </w:tcMar>
          </w:tcPr>
          <w:p>
            <w:pPr>
              <w:keepNext/>
              <w:spacing w:after="20" w:line="250" w:lineRule="auto"/>
            </w:pPr>
            <w:r>
              <w:rPr>
                <w:sz w:val="19"/>
              </w:rPr>
              <w:t>KINEMATICOFF</w:t>
            </w:r>
          </w:p>
        </w:tc>
        <w:tc>
          <w:tcPr>
            <w:tcW w:type="dxa" w:w="7992"/>
            <w:vAlign w:val="center"/>
            <w:shd w:fill="FFFFFF"/>
            <w:tcMar>
              <w:top w:w="80" w:type="dxa"/>
              <w:start w:w="80" w:type="dxa"/>
              <w:bottom w:w="80" w:type="dxa"/>
              <w:end w:w="80" w:type="dxa"/>
            </w:tcMar>
          </w:tcPr>
          <w:p>
            <w:pPr>
              <w:keepNext/>
              <w:spacing w:after="20" w:line="250" w:lineRule="auto"/>
            </w:pPr>
            <w:r>
              <w:rPr>
                <w:sz w:val="19"/>
              </w:rPr>
              <w:t xml:space="preserve">Selects </w:t>
            </w:r>
            <w:r>
              <w:rPr>
                <w:rFonts w:ascii="Consolas" w:hAnsi="Consolas"/>
                <w:sz w:val="19"/>
              </w:rPr>
              <w:t>autonomy/joint_setpoints</w:t>
            </w:r>
            <w:r>
              <w:rPr>
                <w:sz w:val="19"/>
              </w:rPr>
              <w:t>; velocity candidates have no motion effect</w:t>
            </w:r>
          </w:p>
        </w:tc>
      </w:tr>
      <w:tr>
        <w:trPr>
          <w:cantSplit/>
        </w:trPr>
        <w:tc>
          <w:tcPr>
            <w:tcW w:type="dxa" w:w="720"/>
            <w:vAlign w:val="center"/>
            <w:shd w:fill="F1F5F8"/>
            <w:tcMar>
              <w:top w:w="80" w:type="dxa"/>
              <w:start w:w="80" w:type="dxa"/>
              <w:bottom w:w="80" w:type="dxa"/>
              <w:end w:w="80" w:type="dxa"/>
            </w:tcMar>
          </w:tcPr>
          <w:p>
            <w:pPr>
              <w:keepNext/>
              <w:spacing w:after="20" w:line="250" w:lineRule="auto"/>
            </w:pPr>
            <w:r>
              <w:rPr>
                <w:sz w:val="19"/>
              </w:rPr>
              <w:t>3</w:t>
            </w:r>
          </w:p>
        </w:tc>
        <w:tc>
          <w:tcPr>
            <w:tcW w:type="dxa" w:w="1656"/>
            <w:vAlign w:val="center"/>
            <w:shd w:fill="F1F5F8"/>
            <w:tcMar>
              <w:top w:w="80" w:type="dxa"/>
              <w:start w:w="80" w:type="dxa"/>
              <w:bottom w:w="80" w:type="dxa"/>
              <w:end w:w="80" w:type="dxa"/>
            </w:tcMar>
          </w:tcPr>
          <w:p>
            <w:pPr>
              <w:keepNext/>
              <w:spacing w:after="20" w:line="250" w:lineRule="auto"/>
            </w:pPr>
            <w:r>
              <w:rPr>
                <w:sz w:val="19"/>
              </w:rPr>
              <w:t>SAFETY</w:t>
            </w:r>
          </w:p>
        </w:tc>
        <w:tc>
          <w:tcPr>
            <w:tcW w:type="dxa" w:w="7992"/>
            <w:vAlign w:val="center"/>
            <w:shd w:fill="F1F5F8"/>
            <w:tcMar>
              <w:top w:w="80" w:type="dxa"/>
              <w:start w:w="80" w:type="dxa"/>
              <w:bottom w:w="80" w:type="dxa"/>
              <w:end w:w="80" w:type="dxa"/>
            </w:tcMar>
          </w:tcPr>
          <w:p>
            <w:pPr>
              <w:keepNext/>
              <w:spacing w:after="20" w:line="250" w:lineRule="auto"/>
            </w:pPr>
            <w:r>
              <w:rPr>
                <w:sz w:val="19"/>
              </w:rPr>
              <w:t>Automatic confirmed safety-chain stop, never selected by an application</w:t>
            </w:r>
          </w:p>
        </w:tc>
      </w:tr>
      <w:tr>
        <w:trPr>
          <w:cantSplit/>
        </w:trPr>
        <w:tc>
          <w:tcPr>
            <w:tcW w:type="dxa" w:w="720"/>
            <w:vAlign w:val="center"/>
            <w:shd w:fill="FFFFFF"/>
            <w:tcMar>
              <w:top w:w="80" w:type="dxa"/>
              <w:start w:w="80" w:type="dxa"/>
              <w:bottom w:w="80" w:type="dxa"/>
              <w:end w:w="80" w:type="dxa"/>
            </w:tcMar>
          </w:tcPr>
          <w:p>
            <w:pPr>
              <w:keepNext/>
              <w:spacing w:after="20" w:line="250" w:lineRule="auto"/>
            </w:pPr>
            <w:r>
              <w:rPr>
                <w:sz w:val="19"/>
              </w:rPr>
              <w:t>4</w:t>
            </w:r>
          </w:p>
        </w:tc>
        <w:tc>
          <w:tcPr>
            <w:tcW w:type="dxa" w:w="1656"/>
            <w:vAlign w:val="center"/>
            <w:shd w:fill="FFFFFF"/>
            <w:tcMar>
              <w:top w:w="80" w:type="dxa"/>
              <w:start w:w="80" w:type="dxa"/>
              <w:bottom w:w="80" w:type="dxa"/>
              <w:end w:w="80" w:type="dxa"/>
            </w:tcMar>
          </w:tcPr>
          <w:p>
            <w:pPr>
              <w:keepNext/>
              <w:spacing w:after="20" w:line="250" w:lineRule="auto"/>
            </w:pPr>
            <w:r>
              <w:rPr>
                <w:sz w:val="19"/>
              </w:rPr>
              <w:t>ERROR</w:t>
            </w:r>
          </w:p>
        </w:tc>
        <w:tc>
          <w:tcPr>
            <w:tcW w:type="dxa" w:w="7992"/>
            <w:vAlign w:val="center"/>
            <w:shd w:fill="FFFFFF"/>
            <w:tcMar>
              <w:top w:w="80" w:type="dxa"/>
              <w:start w:w="80" w:type="dxa"/>
              <w:bottom w:w="80" w:type="dxa"/>
              <w:end w:w="80" w:type="dxa"/>
            </w:tcMar>
          </w:tcPr>
          <w:p>
            <w:pPr>
              <w:keepNext/>
              <w:spacing w:after="20" w:line="250" w:lineRule="auto"/>
            </w:pPr>
            <w:r>
              <w:rPr>
                <w:sz w:val="19"/>
              </w:rPr>
              <w:t>Automatic required-system fault; latched until verified explicit reset</w:t>
            </w:r>
          </w:p>
        </w:tc>
      </w:tr>
      <w:tr>
        <w:trPr>
          <w:cantSplit/>
        </w:trPr>
        <w:tc>
          <w:tcPr>
            <w:tcW w:type="dxa" w:w="720"/>
            <w:vAlign w:val="center"/>
            <w:shd w:fill="F1F5F8"/>
            <w:tcMar>
              <w:top w:w="80" w:type="dxa"/>
              <w:start w:w="80" w:type="dxa"/>
              <w:bottom w:w="80" w:type="dxa"/>
              <w:end w:w="80" w:type="dxa"/>
            </w:tcMar>
          </w:tcPr>
          <w:p>
            <w:pPr>
              <w:spacing w:after="20" w:line="250" w:lineRule="auto"/>
            </w:pPr>
            <w:r>
              <w:rPr>
                <w:sz w:val="19"/>
              </w:rPr>
              <w:t>255</w:t>
            </w:r>
          </w:p>
        </w:tc>
        <w:tc>
          <w:tcPr>
            <w:tcW w:type="dxa" w:w="1656"/>
            <w:vAlign w:val="center"/>
            <w:shd w:fill="F1F5F8"/>
            <w:tcMar>
              <w:top w:w="80" w:type="dxa"/>
              <w:start w:w="80" w:type="dxa"/>
              <w:bottom w:w="80" w:type="dxa"/>
              <w:end w:w="80" w:type="dxa"/>
            </w:tcMar>
          </w:tcPr>
          <w:p>
            <w:pPr>
              <w:spacing w:after="20" w:line="250" w:lineRule="auto"/>
            </w:pPr>
            <w:r>
              <w:rPr>
                <w:sz w:val="19"/>
              </w:rPr>
              <w:t>UNKNOWN</w:t>
            </w:r>
          </w:p>
        </w:tc>
        <w:tc>
          <w:tcPr>
            <w:tcW w:type="dxa" w:w="7992"/>
            <w:vAlign w:val="center"/>
            <w:shd w:fill="F1F5F8"/>
            <w:tcMar>
              <w:top w:w="80" w:type="dxa"/>
              <w:start w:w="80" w:type="dxa"/>
              <w:bottom w:w="80" w:type="dxa"/>
              <w:end w:w="80" w:type="dxa"/>
            </w:tcMar>
          </w:tcPr>
          <w:p>
            <w:pPr>
              <w:spacing w:after="20" w:line="250" w:lineRule="auto"/>
            </w:pPr>
            <w:r>
              <w:rPr>
                <w:sz w:val="19"/>
              </w:rPr>
              <w:t>Startup monitoring/readiness has not yet been established</w:t>
            </w:r>
          </w:p>
        </w:tc>
      </w:tr>
    </w:tbl>
    <w:p>
      <w:pPr>
        <w:spacing w:after="40"/>
      </w:pPr>
    </w:p>
    <w:p>
      <w:r>
        <w:t>Only 0/1/2 are selectable. AUTO_VELOCITY and AUTO_DIRECT remain numeric aliases for 1 and 2. A mode change blocks candidates, stops through the outgoing path and checks fresh body and all-joint standstill. Default proof duration is 0.25 s; limits are 0.02 m/s body translation, 0.02 rad/s yaw and 0.1 rad/s per joint. A 10 s timeout latches ERROR. Fresh commands are required after a completed transition; a mode request never starts motion by itself.</w:t>
      </w:r>
    </w:p>
    <w:p>
      <w:r/>
      <w:r>
        <w:rPr>
          <w:rFonts w:ascii="Consolas" w:hAnsi="Consolas"/>
          <w:sz w:val="20"/>
        </w:rPr>
        <w:t>current_mode</w:t>
      </w:r>
      <w:r>
        <w:t xml:space="preserve"> is effective state. </w:t>
      </w:r>
      <w:r>
        <w:rPr>
          <w:rFonts w:ascii="Consolas" w:hAnsi="Consolas"/>
          <w:sz w:val="20"/>
        </w:rPr>
        <w:t>selected_mode</w:t>
      </w:r>
      <w:r>
        <w:t xml:space="preserve"> retains the intended control mode during SAFETY/ERROR. ERROR takes precedence if both are present, while </w:t>
      </w:r>
      <w:r>
        <w:rPr>
          <w:rFonts w:ascii="Consolas" w:hAnsi="Consolas"/>
          <w:sz w:val="20"/>
        </w:rPr>
        <w:t>safety_stop_active</w:t>
      </w:r>
      <w:r>
        <w:t xml:space="preserve"> preserves the overlapping safety-stop indication. Read </w:t>
      </w:r>
      <w:r>
        <w:rPr>
          <w:rFonts w:ascii="Consolas" w:hAnsi="Consolas"/>
          <w:sz w:val="20"/>
        </w:rPr>
        <w:t>error_active</w:t>
      </w:r>
      <w:r>
        <w:t xml:space="preserve">, </w:t>
      </w:r>
      <w:r>
        <w:rPr>
          <w:rFonts w:ascii="Consolas" w:hAnsi="Consolas"/>
          <w:sz w:val="20"/>
        </w:rPr>
        <w:t>reason_codes</w:t>
      </w:r>
      <w:r>
        <w:t xml:space="preserve">, </w:t>
      </w:r>
      <w:r>
        <w:rPr>
          <w:rFonts w:ascii="Consolas" w:hAnsi="Consolas"/>
          <w:sz w:val="20"/>
        </w:rPr>
        <w:t>motion_permitted</w:t>
      </w:r>
      <w:r>
        <w:t xml:space="preserve">, </w:t>
      </w:r>
      <w:r>
        <w:rPr>
          <w:rFonts w:ascii="Consolas" w:hAnsi="Consolas"/>
          <w:sz w:val="20"/>
        </w:rPr>
        <w:t>transition_in_progress</w:t>
      </w:r>
      <w:r>
        <w:t xml:space="preserve">, </w:t>
      </w:r>
      <w:r>
        <w:rPr>
          <w:rFonts w:ascii="Consolas" w:hAnsi="Consolas"/>
          <w:sz w:val="20"/>
        </w:rPr>
        <w:t>readiness_known</w:t>
      </w:r>
      <w:r>
        <w:t xml:space="preserve">, </w:t>
      </w:r>
      <w:r>
        <w:rPr>
          <w:rFonts w:ascii="Consolas" w:hAnsi="Consolas"/>
          <w:sz w:val="20"/>
        </w:rPr>
        <w:t>ready_to_drive</w:t>
      </w:r>
      <w:r>
        <w:t xml:space="preserve"> and </w:t>
      </w:r>
      <w:r>
        <w:rPr>
          <w:rFonts w:ascii="Consolas" w:hAnsi="Consolas"/>
          <w:sz w:val="20"/>
        </w:rPr>
        <w:t>drives_enabled</w:t>
      </w:r>
      <w:r>
        <w:t xml:space="preserve"> as well.</w:t>
      </w:r>
    </w:p>
    <w:p>
      <w:r>
        <w:t>SAFETY includes confirmed protective stops, physical E-stop and known STO or safety-enable stops from mapped inputs. Missing monitoring is not proof of a confirmed safety stop: required monitoring loss becomes ERROR after the startup grace. Required drive faults, invalid position continuity, required component health failures and mode-transition timeout also produce ERROR. Not every diagnostic warning is a latched system error.</w:t>
      </w:r>
    </w:p>
    <w:p>
      <w:pPr>
        <w:pStyle w:val="Heading1"/>
      </w:pPr>
      <w:r>
        <w:t>Operator inputs and recovery</w:t>
      </w:r>
    </w:p>
    <w:p>
      <w:r/>
      <w:r>
        <w:rPr>
          <w:rFonts w:ascii="Consolas" w:hAnsi="Consolas"/>
          <w:sz w:val="20"/>
        </w:rPr>
        <w:t>OperatorState</w:t>
      </w:r>
      <w:r>
        <w:t xml:space="preserve"> contains </w:t>
      </w:r>
      <w:r>
        <w:rPr>
          <w:rFonts w:ascii="Consolas" w:hAnsi="Consolas"/>
          <w:sz w:val="20"/>
        </w:rPr>
        <w:t>source_id</w:t>
      </w:r>
      <w:r>
        <w:t xml:space="preserve">, </w:t>
      </w:r>
      <w:r>
        <w:rPr>
          <w:rFonts w:ascii="Consolas" w:hAnsi="Consolas"/>
          <w:sz w:val="20"/>
        </w:rPr>
        <w:t>connected</w:t>
      </w:r>
      <w:r>
        <w:t xml:space="preserve">, </w:t>
      </w:r>
      <w:r>
        <w:rPr>
          <w:rFonts w:ascii="Consolas" w:hAnsi="Consolas"/>
          <w:sz w:val="20"/>
        </w:rPr>
        <w:t>command_active</w:t>
      </w:r>
      <w:r>
        <w:t xml:space="preserve">, </w:t>
      </w:r>
      <w:r>
        <w:rPr>
          <w:rFonts w:ascii="Consolas" w:hAnsi="Consolas"/>
          <w:sz w:val="20"/>
        </w:rPr>
        <w:t>deadman_pressed</w:t>
      </w:r>
      <w:r>
        <w:t xml:space="preserve">, </w:t>
      </w:r>
      <w:r>
        <w:rPr>
          <w:rFonts w:ascii="Consolas" w:hAnsi="Consolas"/>
          <w:sz w:val="20"/>
        </w:rPr>
        <w:t>deadman_state_known</w:t>
      </w:r>
      <w:r>
        <w:t xml:space="preserve">, </w:t>
      </w:r>
      <w:r>
        <w:rPr>
          <w:rFonts w:ascii="Consolas" w:hAnsi="Consolas"/>
          <w:sz w:val="20"/>
        </w:rPr>
        <w:t>estop_pressed</w:t>
      </w:r>
      <w:r>
        <w:t xml:space="preserve">, </w:t>
      </w:r>
      <w:r>
        <w:rPr>
          <w:rFonts w:ascii="Consolas" w:hAnsi="Consolas"/>
          <w:sz w:val="20"/>
        </w:rPr>
        <w:t>estop_state_known</w:t>
      </w:r>
      <w:r>
        <w:t xml:space="preserve">, </w:t>
      </w:r>
      <w:r>
        <w:rPr>
          <w:rFonts w:ascii="Consolas" w:hAnsi="Consolas"/>
          <w:sz w:val="20"/>
        </w:rPr>
        <w:t>controls_neutral</w:t>
      </w:r>
      <w:r>
        <w:t xml:space="preserve">, </w:t>
      </w:r>
      <w:r>
        <w:rPr>
          <w:rFonts w:ascii="Consolas" w:hAnsi="Consolas"/>
          <w:sz w:val="20"/>
        </w:rPr>
        <w:t>turbo_active</w:t>
      </w:r>
      <w:r>
        <w:t xml:space="preserve"> and </w:t>
      </w:r>
      <w:r>
        <w:rPr>
          <w:rFonts w:ascii="Consolas" w:hAnsi="Consolas"/>
          <w:sz w:val="20"/>
        </w:rPr>
        <w:t>status_message</w:t>
      </w:r>
      <w:r>
        <w:t xml:space="preserve">, with the acquisition stamp in </w:t>
      </w:r>
      <w:r>
        <w:rPr>
          <w:rFonts w:ascii="Consolas" w:hAnsi="Consolas"/>
          <w:sz w:val="20"/>
        </w:rPr>
        <w:t>header</w:t>
      </w:r>
      <w:r>
        <w:t>. Timer republication must not make an old input look new.</w:t>
      </w:r>
    </w:p>
    <w:p>
      <w:r/>
      <w:r>
        <w:rPr>
          <w:rFonts w:ascii="Consolas" w:hAnsi="Consolas"/>
          <w:sz w:val="20"/>
        </w:rPr>
        <w:t>estop_pressed</w:t>
      </w:r>
      <w:r>
        <w:t xml:space="preserve"> refers to the physical E-stop on the operator device. It is not the scanner stop, an aggregated vehicle stop or a mode selection. Unknown inputs must not be interpreted as confirmed released buttons. The default USB gamepad reports </w:t>
      </w:r>
      <w:r>
        <w:rPr>
          <w:rFonts w:ascii="Consolas" w:hAnsi="Consolas"/>
          <w:sz w:val="20"/>
        </w:rPr>
        <w:t>estop_state_known=false</w:t>
      </w:r>
      <w:r>
        <w:t>; REMdevice requires a verified PDO mapping before its physical controls can be relied on.</w:t>
      </w:r>
    </w:p>
    <w:p>
      <w:r>
        <w:t>After a protective stop clears, a fresh command is required. Manual control also requires neutral controls; a configured deadman must be released and then pressed again while neutral. The default USB profile has no deadman button assigned. System errors require a supervisor reset transaction in addition to cleared causes. Old motion is not replayed after reset or reconnection.</w:t>
      </w:r>
    </w:p>
    <w:p>
      <w:pPr>
        <w:pStyle w:val="Heading1"/>
      </w:pPr>
      <w:r>
        <w:t>Joint commands and actual feedback</w:t>
      </w:r>
    </w:p>
    <w:p>
      <w:r>
        <w:t xml:space="preserve">The four modules are </w:t>
      </w:r>
      <w:r>
        <w:rPr>
          <w:rFonts w:ascii="Consolas" w:hAnsi="Consolas"/>
          <w:sz w:val="20"/>
        </w:rPr>
        <w:t>front_left</w:t>
      </w:r>
      <w:r>
        <w:t xml:space="preserve">, </w:t>
      </w:r>
      <w:r>
        <w:rPr>
          <w:rFonts w:ascii="Consolas" w:hAnsi="Consolas"/>
          <w:sz w:val="20"/>
        </w:rPr>
        <w:t>front_right</w:t>
      </w:r>
      <w:r>
        <w:t xml:space="preserve">, </w:t>
      </w:r>
      <w:r>
        <w:rPr>
          <w:rFonts w:ascii="Consolas" w:hAnsi="Consolas"/>
          <w:sz w:val="20"/>
        </w:rPr>
        <w:t>rear_left</w:t>
      </w:r>
      <w:r>
        <w:t xml:space="preserve"> and </w:t>
      </w:r>
      <w:r>
        <w:rPr>
          <w:rFonts w:ascii="Consolas" w:hAnsi="Consolas"/>
          <w:sz w:val="20"/>
        </w:rPr>
        <w:t>rear_right</w:t>
      </w:r>
      <w:r>
        <w:t xml:space="preserve">. Their eight names end in </w:t>
      </w:r>
      <w:r>
        <w:rPr>
          <w:rFonts w:ascii="Consolas" w:hAnsi="Consolas"/>
          <w:sz w:val="20"/>
        </w:rPr>
        <w:t>_steering</w:t>
      </w:r>
      <w:r>
        <w:t xml:space="preserve"> and </w:t>
      </w:r>
      <w:r>
        <w:rPr>
          <w:rFonts w:ascii="Consolas" w:hAnsi="Consolas"/>
          <w:sz w:val="20"/>
        </w:rPr>
        <w:t>_traction</w:t>
      </w:r>
      <w:r>
        <w:t xml:space="preserve">, for example </w:t>
      </w:r>
      <w:r>
        <w:rPr>
          <w:rFonts w:ascii="Consolas" w:hAnsi="Consolas"/>
          <w:sz w:val="20"/>
        </w:rPr>
        <w:t>front_left_steering</w:t>
      </w:r>
      <w:r>
        <w:t xml:space="preserve"> and </w:t>
      </w:r>
      <w:r>
        <w:rPr>
          <w:rFonts w:ascii="Consolas" w:hAnsi="Consolas"/>
          <w:sz w:val="20"/>
        </w:rPr>
        <w:t>front_left_traction</w:t>
      </w:r>
      <w:r>
        <w:t xml:space="preserve">. Use message </w:t>
      </w:r>
      <w:r>
        <w:rPr>
          <w:rFonts w:ascii="Consolas" w:hAnsi="Consolas"/>
          <w:sz w:val="20"/>
        </w:rPr>
        <w:t>name</w:t>
      </w:r>
      <w:r>
        <w:t xml:space="preserve"> values to associate arrays; do not assume a positional ordering from an earlier worksheet.</w:t>
      </w:r>
    </w:p>
    <w:p>
      <w:r>
        <w:t xml:space="preserve">For actual </w:t>
      </w:r>
      <w:r>
        <w:rPr>
          <w:rFonts w:ascii="Consolas" w:hAnsi="Consolas"/>
          <w:sz w:val="20"/>
        </w:rPr>
        <w:t>joint_states</w:t>
      </w:r>
      <w:r>
        <w:t xml:space="preserve">, </w:t>
      </w:r>
      <w:r>
        <w:rPr>
          <w:rFonts w:ascii="Consolas" w:hAnsi="Consolas"/>
          <w:sz w:val="20"/>
        </w:rPr>
        <w:t>position</w:t>
      </w:r>
      <w:r>
        <w:t xml:space="preserve"> contains steering angles and wheel rotation angles [rad], and </w:t>
      </w:r>
      <w:r>
        <w:rPr>
          <w:rFonts w:ascii="Consolas" w:hAnsi="Consolas"/>
          <w:sz w:val="20"/>
        </w:rPr>
        <w:t>velocity</w:t>
      </w:r>
      <w:r>
        <w:t xml:space="preserve"> contains steering and traction rotational velocities [rad/s]. The driver synchronizes all eight joints within the configured SYNC window and preserves acquisition time. </w:t>
      </w:r>
      <w:r>
        <w:rPr>
          <w:rFonts w:ascii="Consolas" w:hAnsi="Consolas"/>
          <w:sz w:val="20"/>
        </w:rPr>
        <w:t>effort</w:t>
      </w:r>
      <w:r>
        <w:t xml:space="preserve"> is empty; electrical motor current is not torque and is not placed in JointState.effort.</w:t>
      </w:r>
    </w:p>
    <w:p>
      <w:r>
        <w:t>In KINEMATICOFF, the external JointState candidate must contain every configured joint exactly once with finite position/velocity arrays and empty effort. Steering position is a target [rad]; steering velocity is a nonnegative profile speed [rad/s]; traction velocity is signed [rad/s]. Traction position entries are not traction-position targets. No public motor-current control is exposed.</w:t>
      </w:r>
    </w:p>
    <w:p>
      <w:r>
        <w:t xml:space="preserve">All velocity candidates require a valid current source stamp and the configured body frame, normally </w:t>
      </w:r>
      <w:r>
        <w:rPr>
          <w:rFonts w:ascii="Consolas" w:hAnsi="Consolas"/>
          <w:sz w:val="20"/>
        </w:rPr>
        <w:t>base_link</w:t>
      </w:r>
      <w:r>
        <w:t>. Empty/map/odom frame IDs, future/expired commands, incomplete joints and non-finite values are rejected. A relabeled map-frame vector is not transformed automatically. The supervisor validates kinematics candidates and emits one authority-tagged final array; the driver independently validates it. Applications must not publish on internal command topics. Production DDS permissions are still needed to enforce publisher roles.</w:t>
      </w:r>
    </w:p>
    <w:p>
      <w:pPr>
        <w:pStyle w:val="Heading1"/>
      </w:pPr>
      <w:r>
        <w:t>Wheel health current and retained position</w:t>
      </w:r>
    </w:p>
    <w:p>
      <w:r>
        <w:t xml:space="preserve">Each </w:t>
      </w:r>
      <w:r>
        <w:rPr>
          <w:rFonts w:ascii="Consolas" w:hAnsi="Consolas"/>
          <w:sz w:val="20"/>
        </w:rPr>
        <w:t>wheel_modules/status</w:t>
      </w:r>
      <w:r>
        <w:t xml:space="preserve"> module has separate </w:t>
      </w:r>
      <w:r>
        <w:rPr>
          <w:rFonts w:ascii="Consolas" w:hAnsi="Consolas"/>
          <w:sz w:val="20"/>
        </w:rPr>
        <w:t>steering</w:t>
      </w:r>
      <w:r>
        <w:t xml:space="preserve"> and </w:t>
      </w:r>
      <w:r>
        <w:rPr>
          <w:rFonts w:ascii="Consolas" w:hAnsi="Consolas"/>
          <w:sz w:val="20"/>
        </w:rPr>
        <w:t>traction</w:t>
      </w:r>
      <w:r>
        <w:t xml:space="preserve"> DriveStatus records. Use each drive's </w:t>
      </w:r>
      <w:r>
        <w:rPr>
          <w:rFonts w:ascii="Consolas" w:hAnsi="Consolas"/>
          <w:sz w:val="20"/>
        </w:rPr>
        <w:t>motor_current</w:t>
      </w:r>
      <w:r>
        <w:t xml:space="preserve"> [A] with </w:t>
      </w:r>
      <w:r>
        <w:rPr>
          <w:rFonts w:ascii="Consolas" w:hAnsi="Consolas"/>
          <w:sz w:val="20"/>
        </w:rPr>
        <w:t>current_known</w:t>
      </w:r>
      <w:r>
        <w:t xml:space="preserve">, native/status/control mode known flags, fault values and </w:t>
      </w:r>
      <w:r>
        <w:rPr>
          <w:rFonts w:ascii="Consolas" w:hAnsi="Consolas"/>
          <w:sz w:val="20"/>
        </w:rPr>
        <w:t>status_stamp</w:t>
      </w:r>
      <w:r>
        <w:t xml:space="preserve">, </w:t>
      </w:r>
      <w:r>
        <w:rPr>
          <w:rFonts w:ascii="Consolas" w:hAnsi="Consolas"/>
          <w:sz w:val="20"/>
        </w:rPr>
        <w:t>fault_stamp</w:t>
      </w:r>
      <w:r>
        <w:t xml:space="preserve">, </w:t>
      </w:r>
      <w:r>
        <w:rPr>
          <w:rFonts w:ascii="Consolas" w:hAnsi="Consolas"/>
          <w:sz w:val="20"/>
        </w:rPr>
        <w:t>current_stamp</w:t>
      </w:r>
      <w:r>
        <w:t xml:space="preserve">. Module-level fields include </w:t>
      </w:r>
      <w:r>
        <w:rPr>
          <w:rFonts w:ascii="Consolas" w:hAnsi="Consolas"/>
          <w:sz w:val="20"/>
        </w:rPr>
        <w:t>initialized</w:t>
      </w:r>
      <w:r>
        <w:t xml:space="preserve">, </w:t>
      </w:r>
      <w:r>
        <w:rPr>
          <w:rFonts w:ascii="Consolas" w:hAnsi="Consolas"/>
          <w:sz w:val="20"/>
        </w:rPr>
        <w:t>position_valid</w:t>
      </w:r>
      <w:r>
        <w:t xml:space="preserve">, </w:t>
      </w:r>
      <w:r>
        <w:rPr>
          <w:rFonts w:ascii="Consolas" w:hAnsi="Consolas"/>
          <w:sz w:val="20"/>
        </w:rPr>
        <w:t>position_reason</w:t>
      </w:r>
      <w:r>
        <w:t xml:space="preserve">, </w:t>
      </w:r>
      <w:r>
        <w:rPr>
          <w:rFonts w:ascii="Consolas" w:hAnsi="Consolas"/>
          <w:sz w:val="20"/>
        </w:rPr>
        <w:t>feedback_fresh</w:t>
      </w:r>
      <w:r>
        <w:t xml:space="preserve">, </w:t>
      </w:r>
      <w:r>
        <w:rPr>
          <w:rFonts w:ascii="Consolas" w:hAnsi="Consolas"/>
          <w:sz w:val="20"/>
        </w:rPr>
        <w:t>enabled</w:t>
      </w:r>
      <w:r>
        <w:t>, reset ID and acknowledgement, plus brake/STO values and known flags.</w:t>
      </w:r>
    </w:p>
    <w:p>
      <w:r>
        <w:t>Elmo actual current 0x6078 is scaled using fresh rated current 0x6075. Missing or stale rating yields unknown current, not guessed amperes. Missing physical brake/STO mappings remain unknown. Known flags and freshness must be checked before a zero fault or a numerical reading is treated as valid.</w:t>
      </w:r>
    </w:p>
    <w:p>
      <w:r>
        <w:t xml:space="preserve">Traction position is read through Elmo at startup and cyclically using PDOs. There is no direct encoder connection/configuration step. The current physical profile deliberately inhibits enable and authoritative joint publication until the retained Elmo reference, scale and identity are commissioned. The virtual launch alone enables the synthetic source. Never set </w:t>
      </w:r>
      <w:r>
        <w:rPr>
          <w:rFonts w:ascii="Consolas" w:hAnsi="Consolas"/>
          <w:sz w:val="20"/>
        </w:rPr>
        <w:t>virtual_position_source</w:t>
      </w:r>
      <w:r>
        <w:t xml:space="preserve"> on physical CAN to bypass this gate. The persistent directory and durable helper do not yet establish recovery across power loss or unpowered movement.</w:t>
      </w:r>
    </w:p>
    <w:p>
      <w:pPr>
        <w:pStyle w:val="Heading1"/>
      </w:pPr>
      <w:r>
        <w:t>Scanner information for autonomy</w:t>
      </w:r>
    </w:p>
    <w:p>
      <w:r>
        <w:t xml:space="preserve">For </w:t>
      </w:r>
      <w:r>
        <w:rPr>
          <w:rFonts w:ascii="Consolas" w:hAnsi="Consolas"/>
          <w:sz w:val="20"/>
        </w:rPr>
        <w:t>front_left</w:t>
      </w:r>
      <w:r>
        <w:t xml:space="preserve"> and </w:t>
      </w:r>
      <w:r>
        <w:rPr>
          <w:rFonts w:ascii="Consolas" w:hAnsi="Consolas"/>
          <w:sz w:val="20"/>
        </w:rPr>
        <w:t>rear_right</w:t>
      </w:r>
      <w:r>
        <w:t>, public relative topics are:</w:t>
      </w:r>
    </w:p>
    <w:p>
      <w:pPr>
        <w:pStyle w:val="ListBullet"/>
      </w:pPr>
      <w:r/>
      <w:r>
        <w:rPr>
          <w:rFonts w:ascii="Consolas" w:hAnsi="Consolas"/>
          <w:sz w:val="20"/>
        </w:rPr>
        <w:t>scanner/&lt;location&gt;/scan</w:t>
      </w:r>
      <w:r>
        <w:t xml:space="preserve"> for LaserScan, plus configured native scanner outputs.</w:t>
      </w:r>
    </w:p>
    <w:p>
      <w:pPr>
        <w:pStyle w:val="ListBullet"/>
      </w:pPr>
      <w:r/>
      <w:r>
        <w:rPr>
          <w:rFonts w:ascii="Consolas" w:hAnsi="Consolas"/>
          <w:sz w:val="20"/>
        </w:rPr>
        <w:t>scanner/&lt;location&gt;/safety_zone_status</w:t>
      </w:r>
      <w:r>
        <w:t xml:space="preserve"> for ScannerSafetyState.</w:t>
      </w:r>
    </w:p>
    <w:p>
      <w:pPr>
        <w:pStyle w:val="ListBullet"/>
      </w:pPr>
      <w:r/>
      <w:r>
        <w:rPr>
          <w:rFonts w:ascii="Consolas" w:hAnsi="Consolas"/>
          <w:sz w:val="20"/>
        </w:rPr>
        <w:t>scanner/&lt;location&gt;/diagnostics</w:t>
      </w:r>
      <w:r>
        <w:t xml:space="preserve"> for per-scanner DiagnosticArray.</w:t>
      </w:r>
    </w:p>
    <w:p>
      <w:r>
        <w:t>ScannerSafetyState provides communication, protective/warning clear state, OSSD state and corresponding known flags. The generic safety adapter derives fields from the mapped safety-controller I/O; field-set number is currently unknown. Protective stops and unavailable monitoring are distinguished. LaserScan presence does not establish a clear protective field or safety permission.</w:t>
      </w:r>
    </w:p>
    <w:p>
      <w:pPr>
        <w:pStyle w:val="Heading1"/>
        <w:keepNext/>
      </w:pPr>
      <w:r>
        <w:t>Service reference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3672"/>
        <w:gridCol w:w="4032"/>
      </w:tblGrid>
      <w:tr>
        <w:trPr>
          <w:cantSplit/>
          <w:tblHeader/>
        </w:trPr>
        <w:tc>
          <w:tcPr>
            <w:tcW w:type="dxa" w:w="2664"/>
            <w:vAlign w:val="center"/>
            <w:shd w:fill="23425D"/>
            <w:tcMar>
              <w:top w:w="80" w:type="dxa"/>
              <w:start w:w="80" w:type="dxa"/>
              <w:bottom w:w="80" w:type="dxa"/>
              <w:end w:w="80" w:type="dxa"/>
            </w:tcMar>
          </w:tcPr>
          <w:p>
            <w:pPr>
              <w:keepNext/>
              <w:spacing w:after="20" w:line="250" w:lineRule="auto"/>
            </w:pPr>
            <w:r>
              <w:rPr>
                <w:b/>
                <w:color w:val="FFFFFF"/>
                <w:sz w:val="19"/>
              </w:rPr>
              <w:t>Relative service</w:t>
            </w:r>
          </w:p>
        </w:tc>
        <w:tc>
          <w:tcPr>
            <w:tcW w:type="dxa" w:w="3672"/>
            <w:vAlign w:val="center"/>
            <w:shd w:fill="23425D"/>
            <w:tcMar>
              <w:top w:w="80" w:type="dxa"/>
              <w:start w:w="80" w:type="dxa"/>
              <w:bottom w:w="80" w:type="dxa"/>
              <w:end w:w="80" w:type="dxa"/>
            </w:tcMar>
          </w:tcPr>
          <w:p>
            <w:pPr>
              <w:keepNext/>
              <w:spacing w:after="20" w:line="250" w:lineRule="auto"/>
            </w:pPr>
            <w:r>
              <w:rPr>
                <w:b/>
                <w:color w:val="FFFFFF"/>
                <w:sz w:val="19"/>
              </w:rPr>
              <w:t>Type</w:t>
            </w:r>
          </w:p>
        </w:tc>
        <w:tc>
          <w:tcPr>
            <w:tcW w:type="dxa" w:w="4032"/>
            <w:vAlign w:val="center"/>
            <w:shd w:fill="23425D"/>
            <w:tcMar>
              <w:top w:w="80" w:type="dxa"/>
              <w:start w:w="80" w:type="dxa"/>
              <w:bottom w:w="80" w:type="dxa"/>
              <w:end w:w="80" w:type="dxa"/>
            </w:tcMar>
          </w:tcPr>
          <w:p>
            <w:pPr>
              <w:keepNext/>
              <w:spacing w:after="20" w:line="250" w:lineRule="auto"/>
            </w:pPr>
            <w:r>
              <w:rPr>
                <w:b/>
                <w:color w:val="FFFFFF"/>
                <w:sz w:val="19"/>
              </w:rPr>
              <w:t>Use</w:t>
            </w:r>
          </w:p>
        </w:tc>
      </w:tr>
      <w:tr>
        <w:trPr>
          <w:cantSplit/>
        </w:trPr>
        <w:tc>
          <w:tcPr>
            <w:tcW w:type="dxa" w:w="2664"/>
            <w:vAlign w:val="center"/>
            <w:shd w:fill="FFFFFF"/>
            <w:tcMar>
              <w:top w:w="80" w:type="dxa"/>
              <w:start w:w="80" w:type="dxa"/>
              <w:bottom w:w="80" w:type="dxa"/>
              <w:end w:w="80" w:type="dxa"/>
            </w:tcMar>
          </w:tcPr>
          <w:p>
            <w:pPr>
              <w:keepNext/>
              <w:spacing w:after="20" w:line="250" w:lineRule="auto"/>
            </w:pPr>
            <w:r>
              <w:rPr>
                <w:sz w:val="19"/>
              </w:rPr>
            </w:r>
            <w:r>
              <w:rPr>
                <w:rFonts w:ascii="Consolas" w:hAnsi="Consolas"/>
                <w:sz w:val="19"/>
              </w:rPr>
              <w:t>vehicle/set_mode</w:t>
            </w:r>
            <w:r>
              <w:rPr>
                <w:sz w:val="19"/>
              </w:rPr>
            </w:r>
          </w:p>
        </w:tc>
        <w:tc>
          <w:tcPr>
            <w:tcW w:type="dxa" w:w="3672"/>
            <w:vAlign w:val="center"/>
            <w:shd w:fill="FFFFFF"/>
            <w:tcMar>
              <w:top w:w="80" w:type="dxa"/>
              <w:start w:w="80" w:type="dxa"/>
              <w:bottom w:w="80" w:type="dxa"/>
              <w:end w:w="80" w:type="dxa"/>
            </w:tcMar>
          </w:tcPr>
          <w:p>
            <w:pPr>
              <w:keepNext/>
              <w:spacing w:after="20" w:line="250" w:lineRule="auto"/>
            </w:pPr>
            <w:r>
              <w:rPr>
                <w:sz w:val="19"/>
              </w:rPr>
              <w:t>mobotic_interfaces/srv/SetVehicleMode</w:t>
            </w:r>
          </w:p>
        </w:tc>
        <w:tc>
          <w:tcPr>
            <w:tcW w:type="dxa" w:w="4032"/>
            <w:vAlign w:val="center"/>
            <w:shd w:fill="FFFFFF"/>
            <w:tcMar>
              <w:top w:w="80" w:type="dxa"/>
              <w:start w:w="80" w:type="dxa"/>
              <w:bottom w:w="80" w:type="dxa"/>
              <w:end w:w="80" w:type="dxa"/>
            </w:tcMar>
          </w:tcPr>
          <w:p>
            <w:pPr>
              <w:keepNext/>
              <w:spacing w:after="20" w:line="250" w:lineRule="auto"/>
            </w:pPr>
            <w:r>
              <w:rPr>
                <w:sz w:val="19"/>
              </w:rPr>
              <w:t>Request MANUAL=0, AUTONOMOUS=1 or KINEMATICOFF=2</w:t>
            </w:r>
          </w:p>
        </w:tc>
      </w:tr>
      <w:tr>
        <w:trPr>
          <w:cantSplit/>
        </w:trPr>
        <w:tc>
          <w:tcPr>
            <w:tcW w:type="dxa" w:w="2664"/>
            <w:vAlign w:val="center"/>
            <w:shd w:fill="F1F5F8"/>
            <w:tcMar>
              <w:top w:w="80" w:type="dxa"/>
              <w:start w:w="80" w:type="dxa"/>
              <w:bottom w:w="80" w:type="dxa"/>
              <w:end w:w="80" w:type="dxa"/>
            </w:tcMar>
          </w:tcPr>
          <w:p>
            <w:pPr>
              <w:keepNext/>
              <w:spacing w:after="20" w:line="250" w:lineRule="auto"/>
            </w:pPr>
            <w:r>
              <w:rPr>
                <w:sz w:val="19"/>
              </w:rPr>
            </w:r>
            <w:r>
              <w:rPr>
                <w:rFonts w:ascii="Consolas" w:hAnsi="Consolas"/>
                <w:sz w:val="19"/>
              </w:rPr>
              <w:t>wheel_modules/clear_errors</w:t>
            </w:r>
            <w:r>
              <w:rPr>
                <w:sz w:val="19"/>
              </w:rPr>
            </w:r>
          </w:p>
        </w:tc>
        <w:tc>
          <w:tcPr>
            <w:tcW w:type="dxa" w:w="3672"/>
            <w:vAlign w:val="center"/>
            <w:shd w:fill="F1F5F8"/>
            <w:tcMar>
              <w:top w:w="80" w:type="dxa"/>
              <w:start w:w="80" w:type="dxa"/>
              <w:bottom w:w="80" w:type="dxa"/>
              <w:end w:w="80" w:type="dxa"/>
            </w:tcMar>
          </w:tcPr>
          <w:p>
            <w:pPr>
              <w:keepNext/>
              <w:spacing w:after="20" w:line="250" w:lineRule="auto"/>
            </w:pPr>
            <w:r>
              <w:rPr>
                <w:sz w:val="19"/>
              </w:rPr>
              <w:t>std_srvs/srv/Trigger</w:t>
            </w:r>
          </w:p>
        </w:tc>
        <w:tc>
          <w:tcPr>
            <w:tcW w:type="dxa" w:w="4032"/>
            <w:vAlign w:val="center"/>
            <w:shd w:fill="F1F5F8"/>
            <w:tcMar>
              <w:top w:w="80" w:type="dxa"/>
              <w:start w:w="80" w:type="dxa"/>
              <w:bottom w:w="80" w:type="dxa"/>
              <w:end w:w="80" w:type="dxa"/>
            </w:tcMar>
          </w:tcPr>
          <w:p>
            <w:pPr>
              <w:keepNext/>
              <w:spacing w:after="20" w:line="250" w:lineRule="auto"/>
            </w:pPr>
            <w:r>
              <w:rPr>
                <w:sz w:val="19"/>
              </w:rPr>
              <w:t>Supervisor-owned asynchronous, standstill-guarded fault reset</w:t>
            </w:r>
          </w:p>
        </w:tc>
      </w:tr>
      <w:tr>
        <w:trPr>
          <w:cantSplit/>
        </w:trPr>
        <w:tc>
          <w:tcPr>
            <w:tcW w:type="dxa" w:w="2664"/>
            <w:vAlign w:val="center"/>
            <w:shd w:fill="FFFFFF"/>
            <w:tcMar>
              <w:top w:w="80" w:type="dxa"/>
              <w:start w:w="80" w:type="dxa"/>
              <w:bottom w:w="80" w:type="dxa"/>
              <w:end w:w="80" w:type="dxa"/>
            </w:tcMar>
          </w:tcPr>
          <w:p>
            <w:pPr>
              <w:keepNext/>
              <w:spacing w:after="20" w:line="250" w:lineRule="auto"/>
            </w:pPr>
            <w:r>
              <w:rPr>
                <w:sz w:val="19"/>
              </w:rPr>
            </w:r>
            <w:r>
              <w:rPr>
                <w:rFonts w:ascii="Consolas" w:hAnsi="Consolas"/>
                <w:sz w:val="19"/>
              </w:rPr>
              <w:t>vehicle/reset_odometry</w:t>
            </w:r>
            <w:r>
              <w:rPr>
                <w:sz w:val="19"/>
              </w:rPr>
            </w:r>
          </w:p>
        </w:tc>
        <w:tc>
          <w:tcPr>
            <w:tcW w:type="dxa" w:w="3672"/>
            <w:vAlign w:val="center"/>
            <w:shd w:fill="FFFFFF"/>
            <w:tcMar>
              <w:top w:w="80" w:type="dxa"/>
              <w:start w:w="80" w:type="dxa"/>
              <w:bottom w:w="80" w:type="dxa"/>
              <w:end w:w="80" w:type="dxa"/>
            </w:tcMar>
          </w:tcPr>
          <w:p>
            <w:pPr>
              <w:keepNext/>
              <w:spacing w:after="20" w:line="250" w:lineRule="auto"/>
            </w:pPr>
            <w:r>
              <w:rPr>
                <w:sz w:val="19"/>
              </w:rPr>
              <w:t>std_srvs/srv/Trigger</w:t>
            </w:r>
          </w:p>
        </w:tc>
        <w:tc>
          <w:tcPr>
            <w:tcW w:type="dxa" w:w="4032"/>
            <w:vAlign w:val="center"/>
            <w:shd w:fill="FFFFFF"/>
            <w:tcMar>
              <w:top w:w="80" w:type="dxa"/>
              <w:start w:w="80" w:type="dxa"/>
              <w:bottom w:w="80" w:type="dxa"/>
              <w:end w:w="80" w:type="dxa"/>
            </w:tcMar>
          </w:tcPr>
          <w:p>
            <w:pPr>
              <w:keepNext/>
              <w:spacing w:after="20" w:line="250" w:lineRule="auto"/>
            </w:pPr>
            <w:r>
              <w:rPr>
                <w:sz w:val="19"/>
              </w:rPr>
              <w:t>Reset wheel odometry only with fresh measured standstill</w:t>
            </w:r>
          </w:p>
        </w:tc>
      </w:tr>
      <w:tr>
        <w:trPr>
          <w:cantSplit/>
        </w:trPr>
        <w:tc>
          <w:tcPr>
            <w:tcW w:type="dxa" w:w="2664"/>
            <w:vAlign w:val="center"/>
            <w:shd w:fill="F1F5F8"/>
            <w:tcMar>
              <w:top w:w="80" w:type="dxa"/>
              <w:start w:w="80" w:type="dxa"/>
              <w:bottom w:w="80" w:type="dxa"/>
              <w:end w:w="80" w:type="dxa"/>
            </w:tcMar>
          </w:tcPr>
          <w:p>
            <w:pPr>
              <w:keepNext/>
              <w:spacing w:after="20" w:line="250" w:lineRule="auto"/>
            </w:pPr>
            <w:r>
              <w:rPr>
                <w:sz w:val="19"/>
              </w:rPr>
            </w:r>
            <w:r>
              <w:rPr>
                <w:rFonts w:ascii="Consolas" w:hAnsi="Consolas"/>
                <w:sz w:val="19"/>
              </w:rPr>
              <w:t>internal/driver/initialize_all_drives</w:t>
            </w:r>
            <w:r>
              <w:rPr>
                <w:sz w:val="19"/>
              </w:rPr>
            </w:r>
          </w:p>
        </w:tc>
        <w:tc>
          <w:tcPr>
            <w:tcW w:type="dxa" w:w="3672"/>
            <w:vAlign w:val="center"/>
            <w:shd w:fill="F1F5F8"/>
            <w:tcMar>
              <w:top w:w="80" w:type="dxa"/>
              <w:start w:w="80" w:type="dxa"/>
              <w:bottom w:w="80" w:type="dxa"/>
              <w:end w:w="80" w:type="dxa"/>
            </w:tcMar>
          </w:tcPr>
          <w:p>
            <w:pPr>
              <w:keepNext/>
              <w:spacing w:after="20" w:line="250" w:lineRule="auto"/>
            </w:pPr>
            <w:r>
              <w:rPr>
                <w:sz w:val="19"/>
              </w:rPr>
              <w:t>std_srvs/srv/Trigger</w:t>
            </w:r>
          </w:p>
        </w:tc>
        <w:tc>
          <w:tcPr>
            <w:tcW w:type="dxa" w:w="4032"/>
            <w:vAlign w:val="center"/>
            <w:shd w:fill="F1F5F8"/>
            <w:tcMar>
              <w:top w:w="80" w:type="dxa"/>
              <w:start w:w="80" w:type="dxa"/>
              <w:bottom w:w="80" w:type="dxa"/>
              <w:end w:w="80" w:type="dxa"/>
            </w:tcMar>
          </w:tcPr>
          <w:p>
            <w:pPr>
              <w:keepNext/>
              <w:spacing w:after="20" w:line="250" w:lineRule="auto"/>
            </w:pPr>
            <w:r>
              <w:rPr>
                <w:sz w:val="19"/>
              </w:rPr>
              <w:t>Commissioning only; rejected while drives are enabled</w:t>
            </w:r>
          </w:p>
        </w:tc>
      </w:tr>
      <w:tr>
        <w:trPr>
          <w:cantSplit/>
        </w:trPr>
        <w:tc>
          <w:tcPr>
            <w:tcW w:type="dxa" w:w="2664"/>
            <w:vAlign w:val="center"/>
            <w:shd w:fill="FFFFFF"/>
            <w:tcMar>
              <w:top w:w="80" w:type="dxa"/>
              <w:start w:w="80" w:type="dxa"/>
              <w:bottom w:w="80" w:type="dxa"/>
              <w:end w:w="80" w:type="dxa"/>
            </w:tcMar>
          </w:tcPr>
          <w:p>
            <w:pPr>
              <w:spacing w:after="20" w:line="250" w:lineRule="auto"/>
            </w:pPr>
            <w:r>
              <w:rPr>
                <w:sz w:val="19"/>
              </w:rPr>
            </w:r>
            <w:r>
              <w:rPr>
                <w:rFonts w:ascii="Consolas" w:hAnsi="Consolas"/>
                <w:sz w:val="19"/>
              </w:rPr>
              <w:t>internal/driver/disable_all_drives</w:t>
            </w:r>
            <w:r>
              <w:rPr>
                <w:sz w:val="19"/>
              </w:rPr>
            </w:r>
          </w:p>
        </w:tc>
        <w:tc>
          <w:tcPr>
            <w:tcW w:type="dxa" w:w="3672"/>
            <w:vAlign w:val="center"/>
            <w:shd w:fill="FFFFFF"/>
            <w:tcMar>
              <w:top w:w="80" w:type="dxa"/>
              <w:start w:w="80" w:type="dxa"/>
              <w:bottom w:w="80" w:type="dxa"/>
              <w:end w:w="80" w:type="dxa"/>
            </w:tcMar>
          </w:tcPr>
          <w:p>
            <w:pPr>
              <w:spacing w:after="20" w:line="250" w:lineRule="auto"/>
            </w:pPr>
            <w:r>
              <w:rPr>
                <w:sz w:val="19"/>
              </w:rPr>
              <w:t>std_srvs/srv/Trigger</w:t>
            </w:r>
          </w:p>
        </w:tc>
        <w:tc>
          <w:tcPr>
            <w:tcW w:type="dxa" w:w="4032"/>
            <w:vAlign w:val="center"/>
            <w:shd w:fill="FFFFFF"/>
            <w:tcMar>
              <w:top w:w="80" w:type="dxa"/>
              <w:start w:w="80" w:type="dxa"/>
              <w:bottom w:w="80" w:type="dxa"/>
              <w:end w:w="80" w:type="dxa"/>
            </w:tcMar>
          </w:tcPr>
          <w:p>
            <w:pPr>
              <w:spacing w:after="20" w:line="250" w:lineRule="auto"/>
            </w:pPr>
            <w:r>
              <w:rPr>
                <w:sz w:val="19"/>
              </w:rPr>
              <w:t>Internal disable; not a persistent safety override</w:t>
            </w:r>
          </w:p>
        </w:tc>
      </w:tr>
    </w:tbl>
    <w:p>
      <w:pPr>
        <w:spacing w:after="40"/>
      </w:pPr>
    </w:p>
    <w:p>
      <w:r>
        <w:t xml:space="preserve">For mode selection, inspect </w:t>
      </w:r>
      <w:r>
        <w:rPr>
          <w:rFonts w:ascii="Consolas" w:hAnsi="Consolas"/>
          <w:sz w:val="20"/>
        </w:rPr>
        <w:t>accepted</w:t>
      </w:r>
      <w:r>
        <w:t xml:space="preserve"> and </w:t>
      </w:r>
      <w:r>
        <w:rPr>
          <w:rFonts w:ascii="Consolas" w:hAnsi="Consolas"/>
          <w:sz w:val="20"/>
        </w:rPr>
        <w:t>transition_started</w:t>
      </w:r>
      <w:r>
        <w:t xml:space="preserve">, then monitor </w:t>
      </w:r>
      <w:r>
        <w:rPr>
          <w:rFonts w:ascii="Consolas" w:hAnsi="Consolas"/>
          <w:sz w:val="20"/>
        </w:rPr>
        <w:t>vehicle/mode</w:t>
      </w:r>
      <w:r>
        <w:t xml:space="preserve"> for the effective state and completion. The service response's </w:t>
      </w:r>
      <w:r>
        <w:rPr>
          <w:rFonts w:ascii="Consolas" w:hAnsi="Consolas"/>
          <w:sz w:val="20"/>
        </w:rPr>
        <w:t>current_mode</w:t>
      </w:r>
      <w:r>
        <w:t xml:space="preserve"> contains selected mode, not the effective SAFETY/ERROR override.</w:t>
      </w:r>
    </w:p>
    <w:p>
      <w:r>
        <w:t xml:space="preserve">For fault reset, Trigger success means accepted, not completed. Monitor </w:t>
      </w:r>
      <w:r>
        <w:rPr>
          <w:rFonts w:ascii="Consolas" w:hAnsi="Consolas"/>
          <w:sz w:val="20"/>
        </w:rPr>
        <w:t>reset_in_progress</w:t>
      </w:r>
      <w:r>
        <w:t xml:space="preserve">, </w:t>
      </w:r>
      <w:r>
        <w:rPr>
          <w:rFonts w:ascii="Consolas" w:hAnsi="Consolas"/>
          <w:sz w:val="20"/>
        </w:rPr>
        <w:t>reset_id</w:t>
      </w:r>
      <w:r>
        <w:t xml:space="preserve">, </w:t>
      </w:r>
      <w:r>
        <w:rPr>
          <w:rFonts w:ascii="Consolas" w:hAnsi="Consolas"/>
          <w:sz w:val="20"/>
        </w:rPr>
        <w:t>reset_result</w:t>
      </w:r>
      <w:r>
        <w:t xml:space="preserve">, </w:t>
      </w:r>
      <w:r>
        <w:rPr>
          <w:rFonts w:ascii="Consolas" w:hAnsi="Consolas"/>
          <w:sz w:val="20"/>
        </w:rPr>
        <w:t>error_active</w:t>
      </w:r>
      <w:r>
        <w:t xml:space="preserve"> and reason codes. The supervisor waits for matching fresh driver acknowledgements, standstill and cleared root causes. A 5 s timeout stays latched. Resetting odometry does not reset an encoder or clear a system fault. Reinitialization and automatic enable retries do not implicitly clear errors.</w:t>
      </w:r>
    </w:p>
    <w:p>
      <w:pPr>
        <w:pStyle w:val="Heading1"/>
      </w:pPr>
      <w:r>
        <w:t>Live inspection and release checks</w:t>
      </w:r>
    </w:p>
    <w:p>
      <w:r>
        <w:t xml:space="preserve">Use the sourced Docker-shell commands and service examples in the command reference (commands.md). The updated integrated bringup enables description publication by default; do not start another robot_state_publisher. Capture the actual graph with </w:t>
      </w:r>
      <w:r>
        <w:rPr>
          <w:rFonts w:ascii="Consolas" w:hAnsi="Consolas"/>
          <w:sz w:val="20"/>
        </w:rPr>
        <w:t>moboterra-gui rqt_graph</w:t>
      </w:r>
      <w:r>
        <w:t xml:space="preserve"> while the target is running. A source-defined architecture is not a captured live ROS graph.</w:t>
      </w:r>
    </w:p>
    <w:p>
      <w:r>
        <w:t xml:space="preserve">Verify that only the supervisor publishes </w:t>
      </w:r>
      <w:r>
        <w:rPr>
          <w:rFonts w:ascii="Consolas" w:hAnsi="Consolas"/>
          <w:sz w:val="20"/>
        </w:rPr>
        <w:t>wheel_modules/command</w:t>
      </w:r>
      <w:r>
        <w:t>, the driver does not subscribe directly to kinematics joint candidates, all eight measured joints are coherent, current units/known flags are correct, and safety/fault recovery never replays stale motion. Hardware commissioning remains necessary after source integration and a ROS 2 Jazzy build/test run.</w:t>
      </w:r>
    </w:p>
    <w:p>
      <w:r>
        <w:br w:type="page"/>
      </w:r>
    </w:p>
    <w:p>
      <w:pPr>
        <w:pStyle w:val="Heading1"/>
      </w:pPr>
      <w:r>
        <w:t>Installation operation and command examples</w:t>
      </w:r>
    </w:p>
    <w:p>
      <w:r>
        <w:t xml:space="preserve">MoboTerra exposes </w:t>
      </w:r>
      <w:r>
        <w:rPr>
          <w:b/>
        </w:rPr>
        <w:t>operator and vehicle interfaces</w:t>
      </w:r>
      <w:r>
        <w:t xml:space="preserve"> for source inputs, mode selection, readiness and fault recovery. This guide covers their implemented commands, including AUTONOMOUS, KINEMATICOFF and the automatic SAFETY/ERROR states.</w:t>
      </w:r>
    </w:p>
    <w:p>
      <w:r/>
      <w:r>
        <w:rPr>
          <w:b/>
        </w:rPr>
        <w:t>Version check before use:</w:t>
      </w:r>
      <w:r>
        <w:t xml:space="preserve"> the 19 October pull left the older code in the working directory. The newer implementation is preserved in local stash </w:t>
      </w:r>
      <w:r>
        <w:rPr>
          <w:rFonts w:ascii="Consolas" w:hAnsi="Consolas"/>
          <w:sz w:val="20"/>
        </w:rPr>
        <w:t>a87fcd5</w:t>
      </w:r>
      <w:r>
        <w:t>, including its untracked message files. It must be integrated and built before the updated ROS commands will exist in a container. Rebuilding the older checkout alone will not add these interfaces. No automatic fallback aliases for the old topic names are provided. See the source audit (interface_source_audit.md).</w:t>
      </w:r>
    </w:p>
    <w:p>
      <w:r>
        <w:t xml:space="preserve">The setup commands in sections 1–5 describe the installer currently checked out at </w:t>
      </w:r>
      <w:r>
        <w:rPr>
          <w:rFonts w:ascii="Consolas" w:hAnsi="Consolas"/>
          <w:sz w:val="20"/>
        </w:rPr>
        <w:t>09d982b</w:t>
      </w:r>
      <w:r>
        <w:t xml:space="preserve"> on Ubuntu 24.04 ARM64. The saved interface update also changes the installer/Dockerfile for AMD64 and mounted configuration, but those deployment changes have not been merged with the newer software-only setup. Do not assume that this combined deployment is already available on either architecture.</w:t>
      </w:r>
    </w:p>
    <w:p>
      <w:r>
        <w:t xml:space="preserve">All host commands below run in </w:t>
      </w:r>
      <w:r>
        <w:rPr>
          <w:b/>
        </w:rPr>
        <w:t>Ubuntu Bash</w:t>
      </w:r>
      <w:r>
        <w:t xml:space="preserve">, not Windows PowerShell. Start in the MoboTerra repository root (the directory containing </w:t>
      </w:r>
      <w:r>
        <w:rPr>
          <w:rFonts w:ascii="Consolas" w:hAnsi="Consolas"/>
          <w:sz w:val="20"/>
        </w:rPr>
        <w:t>install.sh</w:t>
      </w:r>
      <w:r>
        <w:t xml:space="preserve">, </w:t>
      </w:r>
      <w:r>
        <w:rPr>
          <w:rFonts w:ascii="Consolas" w:hAnsi="Consolas"/>
          <w:sz w:val="20"/>
        </w:rPr>
        <w:t>deploy/</w:t>
      </w:r>
      <w:r>
        <w:t xml:space="preserve"> and </w:t>
      </w:r>
      <w:r>
        <w:rPr>
          <w:rFonts w:ascii="Consolas" w:hAnsi="Consolas"/>
          <w:sz w:val="20"/>
        </w:rPr>
        <w:t>src/</w:t>
      </w:r>
      <w:r>
        <w:t>). No host ROS installation is needed for the Docker workflow.</w:t>
      </w:r>
    </w:p>
    <w:p>
      <w:pPr>
        <w:pStyle w:val="Heading1"/>
      </w:pPr>
      <w:r>
        <w:t>Install software without robot hardware</w:t>
      </w:r>
    </w:p>
    <w:p>
      <w:pPr>
        <w:keepLines/>
        <w:spacing w:before="40" w:after="140" w:line="240" w:lineRule="auto"/>
      </w:pPr>
      <w:r>
        <w:rPr>
          <w:rFonts w:ascii="Consolas" w:hAnsi="Consolas"/>
          <w:sz w:val="19"/>
        </w:rPr>
        <w:t>bash ./install.sh</w:t>
      </w:r>
    </w:p>
    <w:p>
      <w:r>
        <w:t xml:space="preserve">No arguments means software-only setup. It installs missing prerequisites, builds versioned runtime/GUI/CAD images, runs tests and isolated virtual checks, and installs </w:t>
      </w:r>
      <w:r>
        <w:rPr>
          <w:rFonts w:ascii="Consolas" w:hAnsi="Consolas"/>
          <w:sz w:val="20"/>
        </w:rPr>
        <w:t>moboterra-gui</w:t>
      </w:r>
      <w:r>
        <w:t xml:space="preserve"> and </w:t>
      </w:r>
      <w:r>
        <w:rPr>
          <w:rFonts w:ascii="Consolas" w:hAnsi="Consolas"/>
          <w:sz w:val="20"/>
        </w:rPr>
        <w:t>moboterra-tools</w:t>
      </w:r>
      <w:r>
        <w:t xml:space="preserve">. Internet access and an Ubuntu administrator password are needed. It does not create a new hardware service or configure CAN. It also does </w:t>
      </w:r>
      <w:r>
        <w:rPr>
          <w:b/>
        </w:rPr>
        <w:t>not stop an existing hardware service</w:t>
      </w:r>
      <w:r>
        <w:t>: this is not a way to disable a running robot.</w:t>
      </w:r>
    </w:p>
    <w:p>
      <w:r>
        <w:t>Equivalent explicit command, including a chosen ROS domain:</w:t>
      </w:r>
    </w:p>
    <w:p>
      <w:pPr>
        <w:keepLines/>
        <w:spacing w:before="40" w:after="140" w:line="240" w:lineRule="auto"/>
      </w:pPr>
      <w:r>
        <w:rPr>
          <w:rFonts w:ascii="Consolas" w:hAnsi="Consolas"/>
          <w:sz w:val="19"/>
        </w:rPr>
        <w:t>sudo bash ./deploy/install.sh --software-only --ros-domain-id 42</w:t>
      </w:r>
    </w:p>
    <w:p>
      <w:pPr>
        <w:pStyle w:val="Heading1"/>
      </w:pPr>
      <w:r>
        <w:t>Test the installed runtime without adapters</w:t>
      </w:r>
    </w:p>
    <w:p>
      <w:r>
        <w:t>On the Ubuntu host, load the installed software image selection, then run the isolated smoke check. This publishes no motion commands, mounts no hardware and does not use host networking:</w:t>
      </w:r>
    </w:p>
    <w:p>
      <w:pPr>
        <w:keepLines/>
        <w:spacing w:before="40" w:after="140" w:line="240" w:lineRule="auto"/>
      </w:pPr>
      <w:r>
        <w:rPr>
          <w:rFonts w:ascii="Consolas" w:hAnsi="Consolas"/>
          <w:sz w:val="19"/>
        </w:rPr>
        <w:t>MOBOTERRA_IMAGE="$(python3 -c \</w:t>
        <w:br/>
        <w:t xml:space="preserve">  'import json; print(json.load(open("/opt/moboterra/software/release.json"))["runtime_image"])')"</w:t>
        <w:br/>
        <w:t>sudo docker run --rm --network none \</w:t>
        <w:br/>
        <w:t xml:space="preserve">  --env ROS_LOCALHOST_ONLY=1 --env ROS_DOMAIN_ID=142 \</w:t>
        <w:br/>
        <w:t xml:space="preserve">  "$MOBOTERRA_IMAGE" \</w:t>
        <w:br/>
        <w:t xml:space="preserve">  python3 /opt/moboterra-checks/virtual_smoke.py</w:t>
      </w:r>
    </w:p>
    <w:p>
      <w:r>
        <w:t>Expect a successful exit and a PASS report covering eight joints, wheel status, odometry and diagnostics. This is a software test, not hardware commissioning.</w:t>
      </w:r>
    </w:p>
    <w:p>
      <w:r>
        <w:t>For an interactive virtual stack, use the same image variable in that terminal:</w:t>
      </w:r>
    </w:p>
    <w:p>
      <w:pPr>
        <w:keepLines/>
        <w:spacing w:before="40" w:after="140" w:line="240" w:lineRule="auto"/>
      </w:pPr>
      <w:r>
        <w:rPr>
          <w:rFonts w:ascii="Consolas" w:hAnsi="Consolas"/>
          <w:sz w:val="19"/>
        </w:rPr>
        <w:t>sudo docker run --rm -it --name moboterra-virtual \</w:t>
        <w:br/>
        <w:t xml:space="preserve">  --network host \</w:t>
        <w:br/>
        <w:t xml:space="preserve">  --env ROS_DOMAIN_ID=142 --env ROS_LOCALHOST_ONLY=1 \</w:t>
        <w:br/>
        <w:t xml:space="preserve">  "$MOBOTERRA_IMAGE" \</w:t>
        <w:br/>
        <w:t xml:space="preserve">  ros2 launch mobotic_bringup moboterra.launch.py \</w:t>
        <w:br/>
        <w:t xml:space="preserve">  stack_type:=virtual robot_name:=moboterra_test \</w:t>
        <w:br/>
        <w:t xml:space="preserve">  start_manual_interface:=false</w:t>
      </w:r>
    </w:p>
    <w:p>
      <w:r>
        <w:t>Keep this terminal open. In a second Ubuntu terminal:</w:t>
      </w:r>
    </w:p>
    <w:p>
      <w:pPr>
        <w:keepLines/>
        <w:spacing w:before="40" w:after="140" w:line="240" w:lineRule="auto"/>
      </w:pPr>
      <w:r>
        <w:rPr>
          <w:rFonts w:ascii="Consolas" w:hAnsi="Consolas"/>
          <w:sz w:val="19"/>
        </w:rPr>
        <w:t>sudo docker exec -it moboterra-virtual \</w:t>
        <w:br/>
        <w:t xml:space="preserve">  /usr/local/bin/moboterra-entrypoint bash</w:t>
        <w:br/>
        <w:t>ros2 node list</w:t>
        <w:br/>
        <w:t>ros2 topic echo --once /moboterra_test/wheel_modules/status</w:t>
      </w:r>
    </w:p>
    <w:p>
      <w:r>
        <w:t xml:space="preserve">The second terminal is now a sourced </w:t>
      </w:r>
      <w:r>
        <w:rPr>
          <w:b/>
        </w:rPr>
        <w:t>container shell</w:t>
      </w:r>
      <w:r>
        <w:t xml:space="preserve">; </w:t>
      </w:r>
      <w:r>
        <w:rPr>
          <w:rFonts w:ascii="Consolas" w:hAnsi="Consolas"/>
          <w:sz w:val="20"/>
        </w:rPr>
        <w:t>exit</w:t>
      </w:r>
      <w:r>
        <w:t xml:space="preserve"> leaves it. Domain 142 and namespace </w:t>
      </w:r>
      <w:r>
        <w:rPr>
          <w:rFonts w:ascii="Consolas" w:hAnsi="Consolas"/>
          <w:sz w:val="20"/>
        </w:rPr>
        <w:t>/moboterra_test</w:t>
      </w:r>
      <w:r>
        <w:t xml:space="preserve"> separate simulated feedback from the default hardware stack (domain 42, namespace </w:t>
      </w:r>
      <w:r>
        <w:rPr>
          <w:rFonts w:ascii="Consolas" w:hAnsi="Consolas"/>
          <w:sz w:val="20"/>
        </w:rPr>
        <w:t>/moboterra</w:t>
      </w:r>
      <w:r>
        <w:t>). On an Ubuntu desktop:</w:t>
      </w:r>
    </w:p>
    <w:p>
      <w:pPr>
        <w:keepLines/>
        <w:spacing w:before="40" w:after="140" w:line="240" w:lineRule="auto"/>
      </w:pPr>
      <w:r>
        <w:rPr>
          <w:rFonts w:ascii="Consolas" w:hAnsi="Consolas"/>
          <w:sz w:val="19"/>
        </w:rPr>
        <w:t>moboterra-gui env ROS_DOMAIN_ID=142 ROS_LOCALHOST_ONLY=1 rqt_graph</w:t>
      </w:r>
    </w:p>
    <w:p>
      <w:r>
        <w:t xml:space="preserve">Run that GUI command on the </w:t>
      </w:r>
      <w:r>
        <w:rPr>
          <w:b/>
        </w:rPr>
        <w:t>host</w:t>
      </w:r>
      <w:r>
        <w:t>, not inside the container shell. Stop the foreground virtual stack with Ctrl+C. Virtual tests do not verify actual CAN, scanner protective stops, brakes, encoder recovery or physical E-stop behavior.</w:t>
      </w:r>
    </w:p>
    <w:p>
      <w:pPr>
        <w:pStyle w:val="Heading1"/>
      </w:pPr>
      <w:r>
        <w:t>Configure the real adapters without starting motion</w:t>
      </w:r>
    </w:p>
    <w:p>
      <w:r>
        <w:t>Secure the platform and make the independent hardware stop available first. The software is not hardware-commissioned or safety-rated. Do not start a second hardware launch while the supervised container is running.</w:t>
      </w:r>
    </w:p>
    <w:p>
      <w:pPr>
        <w:keepLines/>
        <w:spacing w:before="40" w:after="140" w:line="240" w:lineRule="auto"/>
      </w:pPr>
      <w:r>
        <w:rPr>
          <w:rFonts w:ascii="Consolas" w:hAnsi="Consolas"/>
          <w:sz w:val="19"/>
        </w:rPr>
        <w:t>sudo bash ./deploy/install.sh --no-start</w:t>
      </w:r>
    </w:p>
    <w:p>
      <w:r>
        <w:t xml:space="preserve">Follow the prompts, connecting one adapter at a time to identify its unique USB serial. </w:t>
      </w:r>
      <w:r>
        <w:rPr>
          <w:rFonts w:ascii="Consolas" w:hAnsi="Consolas"/>
          <w:sz w:val="20"/>
        </w:rPr>
        <w:t>--no-start</w:t>
      </w:r>
      <w:r>
        <w:t xml:space="preserve"> still requires real adapter serials; use </w:t>
      </w:r>
      <w:r>
        <w:rPr>
          <w:rFonts w:ascii="Consolas" w:hAnsi="Consolas"/>
          <w:sz w:val="20"/>
        </w:rPr>
        <w:t>--software-only</w:t>
      </w:r>
      <w:r>
        <w:t xml:space="preserve"> when they are unavailable. It installs the hardware release and leaves the service stopped and disabled, including on a previously configured installation.</w:t>
      </w:r>
    </w:p>
    <w:p>
      <w:r>
        <w:t>For unattended provisioning, replace both placeholders with actual unique serials:</w:t>
      </w:r>
    </w:p>
    <w:p>
      <w:pPr>
        <w:keepLines/>
        <w:spacing w:before="40" w:after="140" w:line="240" w:lineRule="auto"/>
      </w:pPr>
      <w:r>
        <w:rPr>
          <w:rFonts w:ascii="Consolas" w:hAnsi="Consolas"/>
          <w:sz w:val="19"/>
        </w:rPr>
        <w:t>sudo bash ./deploy/install.sh --no-start \</w:t>
        <w:br/>
        <w:t xml:space="preserve">  --platform-serial PLATFORM_SERIAL \</w:t>
        <w:br/>
        <w:t xml:space="preserve">  --battery-serial BATTERY_SERIAL \</w:t>
        <w:br/>
        <w:t xml:space="preserve">  --ros-domain-id 42</w:t>
      </w:r>
    </w:p>
    <w:p>
      <w:r>
        <w:t xml:space="preserve">The host supervisor assigns the platform adapter to </w:t>
      </w:r>
      <w:r>
        <w:rPr>
          <w:rFonts w:ascii="Consolas" w:hAnsi="Consolas"/>
          <w:sz w:val="20"/>
        </w:rPr>
        <w:t>can0</w:t>
      </w:r>
      <w:r>
        <w:t xml:space="preserve"> at 500000 bit/s and the battery adapter to </w:t>
      </w:r>
      <w:r>
        <w:rPr>
          <w:rFonts w:ascii="Consolas" w:hAnsi="Consolas"/>
          <w:sz w:val="20"/>
        </w:rPr>
        <w:t>can1</w:t>
      </w:r>
      <w:r>
        <w:t xml:space="preserve"> at 500000 bit/s, listen-only. It owns link naming, configuration and container lifecycle; do not bring CAN up in the container. There is no automatic USB-port fallback when serials are missing or duplicated.</w:t>
      </w:r>
    </w:p>
    <w:p>
      <w:r>
        <w:t>Scanner/safety Ethernet addresses and physical safety wiring must be configured separately. The installer does not change them. Review commissioning checks in the deployment manual (../deploy/README.md#acceptance-checks) before enabling motion.</w:t>
      </w:r>
    </w:p>
    <w:p>
      <w:pPr>
        <w:pStyle w:val="Heading1"/>
      </w:pPr>
      <w:r>
        <w:t>Hardware start stop and boot behavior</w:t>
      </w:r>
    </w:p>
    <w:p>
      <w:r>
        <w:t xml:space="preserve">These commands are on the </w:t>
      </w:r>
      <w:r>
        <w:rPr>
          <w:b/>
        </w:rPr>
        <w:t>Ubuntu host</w:t>
      </w:r>
      <w:r>
        <w:t>, after hardware configuration exists:</w:t>
      </w:r>
    </w:p>
    <w:p>
      <w:pPr>
        <w:keepLines/>
        <w:spacing w:before="40" w:after="140" w:line="240" w:lineRule="auto"/>
      </w:pPr>
      <w:r>
        <w:rPr>
          <w:rFonts w:ascii="Consolas" w:hAnsi="Consolas"/>
          <w:sz w:val="19"/>
        </w:rPr>
        <w:t>sudo moboterra-ctl status</w:t>
        <w:br/>
        <w:t>sudo moboterra-ctl can</w:t>
        <w:br/>
        <w:t>sudo moboterra-ctl start</w:t>
        <w:br/>
        <w:t>sudo moboterra-ctl stop</w:t>
        <w:br/>
        <w:t>sudo moboterra-ctl restart</w:t>
      </w:r>
    </w:p>
    <w:p>
      <w:r>
        <w:t xml:space="preserve">Start/restart can enable drives when readiness gates allow it. A ROS/container stop is not a physical emergency stop. </w:t>
      </w:r>
      <w:r>
        <w:rPr>
          <w:rFonts w:ascii="Consolas" w:hAnsi="Consolas"/>
          <w:sz w:val="20"/>
        </w:rPr>
        <w:t>start</w:t>
      </w:r>
      <w:r>
        <w:t xml:space="preserve"> starts this session only; it does not enable boot startup after </w:t>
      </w:r>
      <w:r>
        <w:rPr>
          <w:rFonts w:ascii="Consolas" w:hAnsi="Consolas"/>
          <w:sz w:val="20"/>
        </w:rPr>
        <w:t>--no-start</w:t>
      </w:r>
      <w:r>
        <w:t>. To opt into boot startup explicitly:</w:t>
      </w:r>
    </w:p>
    <w:p>
      <w:pPr>
        <w:keepLines/>
        <w:spacing w:before="40" w:after="140" w:line="240" w:lineRule="auto"/>
      </w:pPr>
      <w:r>
        <w:rPr>
          <w:rFonts w:ascii="Consolas" w:hAnsi="Consolas"/>
          <w:sz w:val="19"/>
        </w:rPr>
        <w:t>sudo systemctl enable --now moboterra-supervisor.service</w:t>
      </w:r>
    </w:p>
    <w:p>
      <w:r>
        <w:t>To stop now and prevent automatic startup on later boots:</w:t>
      </w:r>
    </w:p>
    <w:p>
      <w:pPr>
        <w:keepLines/>
        <w:spacing w:before="40" w:after="140" w:line="240" w:lineRule="auto"/>
      </w:pPr>
      <w:r>
        <w:rPr>
          <w:rFonts w:ascii="Consolas" w:hAnsi="Consolas"/>
          <w:sz w:val="19"/>
        </w:rPr>
        <w:t>sudo systemctl disable --now moboterra-supervisor.service</w:t>
      </w:r>
    </w:p>
    <w:p>
      <w:r>
        <w:t xml:space="preserve">The full guided command </w:t>
      </w:r>
      <w:r>
        <w:rPr>
          <w:rFonts w:ascii="Consolas" w:hAnsi="Consolas"/>
          <w:sz w:val="20"/>
        </w:rPr>
        <w:t>sudo bash ./deploy/install.sh</w:t>
      </w:r>
      <w:r>
        <w:t xml:space="preserve"> both installs and enables/starts the hardware service. Use it only when the secured robot is ready. Missing configured adapters keep ROS stopped; process discovery and a Docker healthy state alone do not prove that the robot is ready or safe to move.</w:t>
      </w:r>
    </w:p>
    <w:p>
      <w:pPr>
        <w:pStyle w:val="Heading1"/>
      </w:pPr>
      <w:r>
        <w:t>Logs CAN and adapter replacement</w:t>
      </w:r>
    </w:p>
    <w:p>
      <w:pPr>
        <w:keepLines/>
        <w:spacing w:before="40" w:after="140" w:line="240" w:lineRule="auto"/>
      </w:pPr>
      <w:r>
        <w:rPr>
          <w:rFonts w:ascii="Consolas" w:hAnsi="Consolas"/>
          <w:sz w:val="19"/>
        </w:rPr>
        <w:t>sudo moboterra-ctl logs --lines 200</w:t>
        <w:br/>
        <w:t>sudo moboterra-ctl logs --follow</w:t>
        <w:br/>
        <w:t>sudo docker logs --follow --tail 200 moboterra-robot</w:t>
        <w:br/>
        <w:t>sudo journalctl -u moboterra-supervisor.service -n 200 --no-pager</w:t>
        <w:br/>
        <w:t>ip -details -statistics link show can0</w:t>
        <w:br/>
        <w:t>ip -details -statistics link show can1</w:t>
      </w:r>
    </w:p>
    <w:p>
      <w:r/>
      <w:r>
        <w:rPr>
          <w:rFonts w:ascii="Consolas" w:hAnsi="Consolas"/>
          <w:sz w:val="20"/>
        </w:rPr>
        <w:t>moboterra-ctl logs --follow</w:t>
      </w:r>
      <w:r>
        <w:t xml:space="preserve"> follows the </w:t>
      </w:r>
      <w:r>
        <w:rPr>
          <w:b/>
        </w:rPr>
        <w:t>host supervisor journal</w:t>
      </w:r>
      <w:r>
        <w:t xml:space="preserve">, not live container output. Use </w:t>
      </w:r>
      <w:r>
        <w:rPr>
          <w:rFonts w:ascii="Consolas" w:hAnsi="Consolas"/>
          <w:sz w:val="20"/>
        </w:rPr>
        <w:t>docker logs --follow</w:t>
      </w:r>
      <w:r>
        <w:t xml:space="preserve"> for ROS stdout/stderr. Ctrl+C exits a log follower without stopping the robot. ROS files are under </w:t>
      </w:r>
      <w:r>
        <w:rPr>
          <w:rFonts w:ascii="Consolas" w:hAnsi="Consolas"/>
          <w:sz w:val="20"/>
        </w:rPr>
        <w:t>/var/lib/moboterra/ros-logs</w:t>
      </w:r>
      <w:r>
        <w:t>; Docker and ROS log retention are bounded.</w:t>
      </w:r>
    </w:p>
    <w:p>
      <w:r>
        <w:t xml:space="preserve">To inspect the serial for a connected CAN interface (substitute its actual current name if it is not </w:t>
      </w:r>
      <w:r>
        <w:rPr>
          <w:rFonts w:ascii="Consolas" w:hAnsi="Consolas"/>
          <w:sz w:val="20"/>
        </w:rPr>
        <w:t>can0</w:t>
      </w:r>
      <w:r>
        <w:t>):</w:t>
      </w:r>
    </w:p>
    <w:p>
      <w:pPr>
        <w:keepLines/>
        <w:spacing w:before="40" w:after="140" w:line="240" w:lineRule="auto"/>
      </w:pPr>
      <w:r>
        <w:rPr>
          <w:rFonts w:ascii="Consolas" w:hAnsi="Consolas"/>
          <w:sz w:val="19"/>
        </w:rPr>
        <w:t>udevadm info --query=property --path=/sys/class/net/can0 \</w:t>
        <w:br/>
        <w:t xml:space="preserve">  | grep -E 'ID_SERIAL_SHORT|ID_PATH'</w:t>
      </w:r>
    </w:p>
    <w:p>
      <w:r>
        <w:t>For replacement adapters, stop first, rerun guided identification, then review configuration before starting again:</w:t>
      </w:r>
    </w:p>
    <w:p>
      <w:pPr>
        <w:keepLines/>
        <w:spacing w:before="40" w:after="140" w:line="240" w:lineRule="auto"/>
      </w:pPr>
      <w:r>
        <w:rPr>
          <w:rFonts w:ascii="Consolas" w:hAnsi="Consolas"/>
          <w:sz w:val="19"/>
        </w:rPr>
        <w:t>sudo moboterra-ctl stop</w:t>
        <w:br/>
        <w:t>sudo bash ./deploy/install.sh --reconfigure-can --no-start</w:t>
        <w:br/>
        <w:t>sudo moboterra-ctl can</w:t>
        <w:br/>
        <w:t># Only after review and safe hardware commissioning:</w:t>
        <w:br/>
        <w:t>sudo systemctl enable --now moboterra-supervisor.service</w:t>
      </w:r>
    </w:p>
    <w:p>
      <w:r>
        <w:t xml:space="preserve">The current service is </w:t>
      </w:r>
      <w:r>
        <w:rPr>
          <w:rFonts w:ascii="Consolas" w:hAnsi="Consolas"/>
          <w:sz w:val="20"/>
        </w:rPr>
        <w:t>moboterra-supervisor.service</w:t>
      </w:r>
      <w:r>
        <w:t xml:space="preserve">, not </w:t>
      </w:r>
      <w:r>
        <w:rPr>
          <w:rFonts w:ascii="Consolas" w:hAnsi="Consolas"/>
          <w:sz w:val="20"/>
        </w:rPr>
        <w:t>robot-can.service</w:t>
      </w:r>
      <w:r>
        <w:t xml:space="preserve">. Configuration is </w:t>
      </w:r>
      <w:r>
        <w:rPr>
          <w:rFonts w:ascii="Consolas" w:hAnsi="Consolas"/>
          <w:sz w:val="20"/>
        </w:rPr>
        <w:t>/etc/moboterra/moboterra.env</w:t>
      </w:r>
      <w:r>
        <w:t xml:space="preserve">, not </w:t>
      </w:r>
      <w:r>
        <w:rPr>
          <w:rFonts w:ascii="Consolas" w:hAnsi="Consolas"/>
          <w:sz w:val="20"/>
        </w:rPr>
        <w:t>/etc/default/robot-can</w:t>
      </w:r>
      <w:r>
        <w:t>.</w:t>
      </w:r>
    </w:p>
    <w:p>
      <w:pPr>
        <w:pStyle w:val="Heading1"/>
      </w:pPr>
      <w:r>
        <w:t>Inspect the running ROS system</w:t>
      </w:r>
    </w:p>
    <w:p>
      <w:r>
        <w:t>On the host, enter the supervised hardware container:</w:t>
      </w:r>
    </w:p>
    <w:p>
      <w:pPr>
        <w:keepLines/>
        <w:spacing w:before="40" w:after="140" w:line="240" w:lineRule="auto"/>
      </w:pPr>
      <w:r>
        <w:rPr>
          <w:rFonts w:ascii="Consolas" w:hAnsi="Consolas"/>
          <w:sz w:val="19"/>
        </w:rPr>
        <w:t>sudo docker exec -it moboterra-robot \</w:t>
        <w:br/>
        <w:t xml:space="preserve">  /usr/local/bin/moboterra-entrypoint bash</w:t>
      </w:r>
    </w:p>
    <w:p>
      <w:r>
        <w:t xml:space="preserve">The entrypoint sources ROS Jazzy and the installed workspace. Plain </w:t>
      </w:r>
      <w:r>
        <w:rPr>
          <w:rFonts w:ascii="Consolas" w:hAnsi="Consolas"/>
          <w:sz w:val="20"/>
        </w:rPr>
        <w:t>docker exec ... bash</w:t>
      </w:r>
      <w:r>
        <w:t xml:space="preserve"> does not automatically source either environment. Inside this </w:t>
      </w:r>
      <w:r>
        <w:rPr>
          <w:b/>
        </w:rPr>
        <w:t>container shell</w:t>
      </w:r>
      <w:r>
        <w:t>, first verify that this image contains the interface update:</w:t>
      </w:r>
    </w:p>
    <w:p>
      <w:pPr>
        <w:keepLines/>
        <w:spacing w:before="40" w:after="140" w:line="240" w:lineRule="auto"/>
      </w:pPr>
      <w:r>
        <w:rPr>
          <w:rFonts w:ascii="Consolas" w:hAnsi="Consolas"/>
          <w:sz w:val="19"/>
        </w:rPr>
        <w:t>ros2 interface show mobotic_interfaces/msg/OperatorState</w:t>
        <w:br/>
        <w:t>ros2 interface show mobotic_interfaces/msg/VehicleModeState</w:t>
        <w:br/>
        <w:t>ros2 interface show mobotic_interfaces/msg/WheelModuleCommandArray</w:t>
      </w:r>
    </w:p>
    <w:p>
      <w:r/>
      <w:r>
        <w:rPr>
          <w:rFonts w:ascii="Consolas" w:hAnsi="Consolas"/>
          <w:sz w:val="20"/>
        </w:rPr>
        <w:t>VehicleModeState</w:t>
      </w:r>
      <w:r>
        <w:t xml:space="preserve"> must include AUTONOMOUS=1, KINEMATICOFF=2, SAFETY=3, ERROR=4 and </w:t>
      </w:r>
      <w:r>
        <w:rPr>
          <w:rFonts w:ascii="Consolas" w:hAnsi="Consolas"/>
          <w:sz w:val="20"/>
        </w:rPr>
        <w:t>selected_mode</w:t>
      </w:r>
      <w:r>
        <w:t xml:space="preserve">. If </w:t>
      </w:r>
      <w:r>
        <w:rPr>
          <w:rFonts w:ascii="Consolas" w:hAnsi="Consolas"/>
          <w:sz w:val="20"/>
        </w:rPr>
        <w:t>OperatorState</w:t>
      </w:r>
      <w:r>
        <w:t xml:space="preserve"> is missing or the state contains only AUTO_VELOCITY/AUTO_DIRECT, stop here: this is the older built image. Topic discovery alone is insufficient when a provider has not been launched. For an updated image, use:</w:t>
      </w:r>
    </w:p>
    <w:p>
      <w:pPr>
        <w:keepLines/>
        <w:spacing w:before="40" w:after="140" w:line="240" w:lineRule="auto"/>
      </w:pPr>
      <w:r>
        <w:rPr>
          <w:rFonts w:ascii="Consolas" w:hAnsi="Consolas"/>
          <w:sz w:val="19"/>
        </w:rPr>
        <w:t>ros2 node list</w:t>
        <w:br/>
        <w:t>ros2 topic list -t</w:t>
        <w:br/>
        <w:t>ros2 service list -t</w:t>
        <w:br/>
        <w:t>ros2 topic info --verbose /moboterra/joint_states</w:t>
        <w:br/>
        <w:t>ros2 topic echo --once /moboterra/operator/state</w:t>
        <w:br/>
        <w:t>ros2 topic echo --once /moboterra/vehicle/mode</w:t>
        <w:br/>
        <w:t>ros2 topic echo --once /moboterra/wheel_modules/status</w:t>
        <w:br/>
        <w:t>ros2 topic echo --once /moboterra/safety/state</w:t>
        <w:br/>
        <w:t>ros2 topic echo --once /moboterra/safety/io_state</w:t>
        <w:br/>
        <w:t>ros2 topic echo --once /moboterra/battery/system_state</w:t>
        <w:br/>
        <w:t>ros2 topic hz /moboterra/joint_states</w:t>
        <w:br/>
        <w:t>ros2 topic echo --once /moboterra/vehicle/measured_velocity</w:t>
        <w:br/>
        <w:t>ros2 topic echo --once /moboterra/vehicle/odom</w:t>
      </w:r>
    </w:p>
    <w:p>
      <w:r>
        <w:t xml:space="preserve">Some commands wait for a publisher; use Ctrl+C to leave them. Default robot namespace is </w:t>
      </w:r>
      <w:r>
        <w:rPr>
          <w:rFonts w:ascii="Consolas" w:hAnsi="Consolas"/>
          <w:sz w:val="20"/>
        </w:rPr>
        <w:t>/moboterra</w:t>
      </w:r>
      <w:r>
        <w:t xml:space="preserve">; adapt it when launching a differently named robot. Additional useful feedback: </w:t>
      </w:r>
      <w:r>
        <w:rPr>
          <w:rFonts w:ascii="Consolas" w:hAnsi="Consolas"/>
          <w:sz w:val="20"/>
        </w:rPr>
        <w:t>/moboterra/battery/state</w:t>
      </w:r>
      <w:r>
        <w:t xml:space="preserve">, </w:t>
      </w:r>
      <w:r>
        <w:rPr>
          <w:rFonts w:ascii="Consolas" w:hAnsi="Consolas"/>
          <w:sz w:val="20"/>
        </w:rPr>
        <w:t>/moboterra/scanner/front_left/scan</w:t>
      </w:r>
      <w:r>
        <w:t xml:space="preserve"> and </w:t>
      </w:r>
      <w:r>
        <w:rPr>
          <w:rFonts w:ascii="Consolas" w:hAnsi="Consolas"/>
          <w:sz w:val="20"/>
        </w:rPr>
        <w:t>/moboterra/scanner/rear_right/scan</w:t>
      </w:r>
      <w:r>
        <w:t xml:space="preserve">. Inspect types with </w:t>
      </w:r>
      <w:r>
        <w:rPr>
          <w:rFonts w:ascii="Consolas" w:hAnsi="Consolas"/>
          <w:sz w:val="20"/>
        </w:rPr>
        <w:t>ros2 topic list -t</w:t>
      </w:r>
      <w:r>
        <w:t xml:space="preserve"> rather than assuming all status messages are standard ROS messages.</w:t>
      </w:r>
    </w:p>
    <w:p>
      <w:r>
        <w:t>To run one ROS command directly from the host:</w:t>
      </w:r>
    </w:p>
    <w:p>
      <w:pPr>
        <w:keepLines/>
        <w:spacing w:before="40" w:after="140" w:line="240" w:lineRule="auto"/>
      </w:pPr>
      <w:r>
        <w:rPr>
          <w:rFonts w:ascii="Consolas" w:hAnsi="Consolas"/>
          <w:sz w:val="19"/>
        </w:rPr>
        <w:t>sudo docker exec moboterra-robot \</w:t>
        <w:br/>
        <w:t xml:space="preserve">  /usr/local/bin/moboterra-entrypoint \</w:t>
        <w:br/>
        <w:t xml:space="preserve">  ros2 topic echo --once /moboterra/vehicle/mode</w:t>
      </w:r>
    </w:p>
    <w:p>
      <w:pPr>
        <w:pStyle w:val="Heading2"/>
      </w:pPr>
      <w:r>
        <w:t>Current modes and services</w:t>
      </w:r>
    </w:p>
    <w:p>
      <w:pPr>
        <w:keepNext/>
      </w:pPr>
      <w:r>
        <w:t xml:space="preserve">The mode state machine stays </w:t>
      </w:r>
      <w:r>
        <w:rPr>
          <w:b/>
        </w:rPr>
        <w:t>inside `mobotic_supervisor`</w:t>
      </w:r>
      <w:r>
        <w:t xml:space="preserve">; </w:t>
      </w:r>
      <w:r>
        <w:rPr>
          <w:rFonts w:ascii="Consolas" w:hAnsi="Consolas"/>
          <w:sz w:val="20"/>
        </w:rPr>
        <w:t>vehicle/mode</w:t>
      </w:r>
      <w:r>
        <w:t xml:space="preserve"> is its published state, not a separate controller node. Only 0, 1 and 2 can be selected. A mode request does not bypass readiness gates or command motion.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20"/>
        <w:gridCol w:w="1656"/>
        <w:gridCol w:w="7992"/>
      </w:tblGrid>
      <w:tr>
        <w:trPr>
          <w:cantSplit/>
          <w:tblHeader/>
        </w:trPr>
        <w:tc>
          <w:tcPr>
            <w:tcW w:type="dxa" w:w="720"/>
            <w:vAlign w:val="center"/>
            <w:shd w:fill="23425D"/>
            <w:tcMar>
              <w:top w:w="80" w:type="dxa"/>
              <w:start w:w="80" w:type="dxa"/>
              <w:bottom w:w="80" w:type="dxa"/>
              <w:end w:w="80" w:type="dxa"/>
            </w:tcMar>
          </w:tcPr>
          <w:p>
            <w:pPr>
              <w:keepNext/>
              <w:spacing w:after="20" w:line="250" w:lineRule="auto"/>
            </w:pPr>
            <w:r>
              <w:rPr>
                <w:b/>
                <w:color w:val="FFFFFF"/>
                <w:sz w:val="19"/>
              </w:rPr>
              <w:t>Value</w:t>
            </w:r>
          </w:p>
        </w:tc>
        <w:tc>
          <w:tcPr>
            <w:tcW w:type="dxa" w:w="1656"/>
            <w:vAlign w:val="center"/>
            <w:shd w:fill="23425D"/>
            <w:tcMar>
              <w:top w:w="80" w:type="dxa"/>
              <w:start w:w="80" w:type="dxa"/>
              <w:bottom w:w="80" w:type="dxa"/>
              <w:end w:w="80" w:type="dxa"/>
            </w:tcMar>
          </w:tcPr>
          <w:p>
            <w:pPr>
              <w:keepNext/>
              <w:spacing w:after="20" w:line="250" w:lineRule="auto"/>
            </w:pPr>
            <w:r>
              <w:rPr>
                <w:b/>
                <w:color w:val="FFFFFF"/>
                <w:sz w:val="19"/>
              </w:rPr>
              <w:t>Mode</w:t>
            </w:r>
          </w:p>
        </w:tc>
        <w:tc>
          <w:tcPr>
            <w:tcW w:type="dxa" w:w="7992"/>
            <w:vAlign w:val="center"/>
            <w:shd w:fill="23425D"/>
            <w:tcMar>
              <w:top w:w="80" w:type="dxa"/>
              <w:start w:w="80" w:type="dxa"/>
              <w:bottom w:w="80" w:type="dxa"/>
              <w:end w:w="80" w:type="dxa"/>
            </w:tcMar>
          </w:tcPr>
          <w:p>
            <w:pPr>
              <w:keepNext/>
              <w:spacing w:after="20" w:line="250" w:lineRule="auto"/>
            </w:pPr>
            <w:r>
              <w:rPr>
                <w:b/>
                <w:color w:val="FFFFFF"/>
                <w:sz w:val="19"/>
              </w:rPr>
              <w:t>Selection and command path</w:t>
            </w:r>
          </w:p>
        </w:tc>
      </w:tr>
      <w:tr>
        <w:trPr>
          <w:cantSplit/>
        </w:trPr>
        <w:tc>
          <w:tcPr>
            <w:tcW w:type="dxa" w:w="720"/>
            <w:vAlign w:val="center"/>
            <w:shd w:fill="FFFFFF"/>
            <w:tcMar>
              <w:top w:w="80" w:type="dxa"/>
              <w:start w:w="80" w:type="dxa"/>
              <w:bottom w:w="80" w:type="dxa"/>
              <w:end w:w="80" w:type="dxa"/>
            </w:tcMar>
          </w:tcPr>
          <w:p>
            <w:pPr>
              <w:keepNext/>
              <w:spacing w:after="20" w:line="250" w:lineRule="auto"/>
            </w:pPr>
            <w:r>
              <w:rPr>
                <w:sz w:val="19"/>
              </w:rPr>
              <w:t>0</w:t>
            </w:r>
          </w:p>
        </w:tc>
        <w:tc>
          <w:tcPr>
            <w:tcW w:type="dxa" w:w="1656"/>
            <w:vAlign w:val="center"/>
            <w:shd w:fill="FFFFFF"/>
            <w:tcMar>
              <w:top w:w="80" w:type="dxa"/>
              <w:start w:w="80" w:type="dxa"/>
              <w:bottom w:w="80" w:type="dxa"/>
              <w:end w:w="80" w:type="dxa"/>
            </w:tcMar>
          </w:tcPr>
          <w:p>
            <w:pPr>
              <w:keepNext/>
              <w:spacing w:after="20" w:line="250" w:lineRule="auto"/>
            </w:pPr>
            <w:r>
              <w:rPr>
                <w:sz w:val="19"/>
              </w:rPr>
              <w:t>MANUAL</w:t>
            </w:r>
          </w:p>
        </w:tc>
        <w:tc>
          <w:tcPr>
            <w:tcW w:type="dxa" w:w="7992"/>
            <w:vAlign w:val="center"/>
            <w:shd w:fill="FFFFFF"/>
            <w:tcMar>
              <w:top w:w="80" w:type="dxa"/>
              <w:start w:w="80" w:type="dxa"/>
              <w:bottom w:w="80" w:type="dxa"/>
              <w:end w:w="80" w:type="dxa"/>
            </w:tcMar>
          </w:tcPr>
          <w:p>
            <w:pPr>
              <w:keepNext/>
              <w:spacing w:after="20" w:line="250" w:lineRule="auto"/>
            </w:pPr>
            <w:r>
              <w:rPr>
                <w:sz w:val="19"/>
              </w:rPr>
              <w:t xml:space="preserve">Selectable; </w:t>
            </w:r>
            <w:r>
              <w:rPr>
                <w:rFonts w:ascii="Consolas" w:hAnsi="Consolas"/>
                <w:sz w:val="19"/>
              </w:rPr>
              <w:t>operator/cmd_vel</w:t>
            </w:r>
            <w:r>
              <w:rPr>
                <w:sz w:val="19"/>
              </w:rPr>
              <w:t xml:space="preserve"> through kinematics</w:t>
            </w:r>
          </w:p>
        </w:tc>
      </w:tr>
      <w:tr>
        <w:trPr>
          <w:cantSplit/>
        </w:trPr>
        <w:tc>
          <w:tcPr>
            <w:tcW w:type="dxa" w:w="720"/>
            <w:vAlign w:val="center"/>
            <w:shd w:fill="F1F5F8"/>
            <w:tcMar>
              <w:top w:w="80" w:type="dxa"/>
              <w:start w:w="80" w:type="dxa"/>
              <w:bottom w:w="80" w:type="dxa"/>
              <w:end w:w="80" w:type="dxa"/>
            </w:tcMar>
          </w:tcPr>
          <w:p>
            <w:pPr>
              <w:keepNext/>
              <w:spacing w:after="20" w:line="250" w:lineRule="auto"/>
            </w:pPr>
            <w:r>
              <w:rPr>
                <w:sz w:val="19"/>
              </w:rPr>
              <w:t>1</w:t>
            </w:r>
          </w:p>
        </w:tc>
        <w:tc>
          <w:tcPr>
            <w:tcW w:type="dxa" w:w="1656"/>
            <w:vAlign w:val="center"/>
            <w:shd w:fill="F1F5F8"/>
            <w:tcMar>
              <w:top w:w="80" w:type="dxa"/>
              <w:start w:w="80" w:type="dxa"/>
              <w:bottom w:w="80" w:type="dxa"/>
              <w:end w:w="80" w:type="dxa"/>
            </w:tcMar>
          </w:tcPr>
          <w:p>
            <w:pPr>
              <w:keepNext/>
              <w:spacing w:after="20" w:line="250" w:lineRule="auto"/>
            </w:pPr>
            <w:r>
              <w:rPr>
                <w:sz w:val="19"/>
              </w:rPr>
              <w:t>AUTONOMOUS</w:t>
            </w:r>
          </w:p>
        </w:tc>
        <w:tc>
          <w:tcPr>
            <w:tcW w:type="dxa" w:w="7992"/>
            <w:vAlign w:val="center"/>
            <w:shd w:fill="F1F5F8"/>
            <w:tcMar>
              <w:top w:w="80" w:type="dxa"/>
              <w:start w:w="80" w:type="dxa"/>
              <w:bottom w:w="80" w:type="dxa"/>
              <w:end w:w="80" w:type="dxa"/>
            </w:tcMar>
          </w:tcPr>
          <w:p>
            <w:pPr>
              <w:keepNext/>
              <w:spacing w:after="20" w:line="250" w:lineRule="auto"/>
            </w:pPr>
            <w:r>
              <w:rPr>
                <w:sz w:val="19"/>
              </w:rPr>
              <w:t xml:space="preserve">Selectable; </w:t>
            </w:r>
            <w:r>
              <w:rPr>
                <w:rFonts w:ascii="Consolas" w:hAnsi="Consolas"/>
                <w:sz w:val="19"/>
              </w:rPr>
              <w:t>autonomy/cmd_vel</w:t>
            </w:r>
            <w:r>
              <w:rPr>
                <w:sz w:val="19"/>
              </w:rPr>
              <w:t xml:space="preserve"> through kinematics</w:t>
            </w:r>
          </w:p>
        </w:tc>
      </w:tr>
      <w:tr>
        <w:trPr>
          <w:cantSplit/>
        </w:trPr>
        <w:tc>
          <w:tcPr>
            <w:tcW w:type="dxa" w:w="720"/>
            <w:vAlign w:val="center"/>
            <w:shd w:fill="FFFFFF"/>
            <w:tcMar>
              <w:top w:w="80" w:type="dxa"/>
              <w:start w:w="80" w:type="dxa"/>
              <w:bottom w:w="80" w:type="dxa"/>
              <w:end w:w="80" w:type="dxa"/>
            </w:tcMar>
          </w:tcPr>
          <w:p>
            <w:pPr>
              <w:keepNext/>
              <w:spacing w:after="20" w:line="250" w:lineRule="auto"/>
            </w:pPr>
            <w:r>
              <w:rPr>
                <w:sz w:val="19"/>
              </w:rPr>
              <w:t>2</w:t>
            </w:r>
          </w:p>
        </w:tc>
        <w:tc>
          <w:tcPr>
            <w:tcW w:type="dxa" w:w="1656"/>
            <w:vAlign w:val="center"/>
            <w:shd w:fill="FFFFFF"/>
            <w:tcMar>
              <w:top w:w="80" w:type="dxa"/>
              <w:start w:w="80" w:type="dxa"/>
              <w:bottom w:w="80" w:type="dxa"/>
              <w:end w:w="80" w:type="dxa"/>
            </w:tcMar>
          </w:tcPr>
          <w:p>
            <w:pPr>
              <w:keepNext/>
              <w:spacing w:after="20" w:line="250" w:lineRule="auto"/>
            </w:pPr>
            <w:r>
              <w:rPr>
                <w:sz w:val="19"/>
              </w:rPr>
              <w:t>KINEMATICOFF</w:t>
            </w:r>
          </w:p>
        </w:tc>
        <w:tc>
          <w:tcPr>
            <w:tcW w:type="dxa" w:w="7992"/>
            <w:vAlign w:val="center"/>
            <w:shd w:fill="FFFFFF"/>
            <w:tcMar>
              <w:top w:w="80" w:type="dxa"/>
              <w:start w:w="80" w:type="dxa"/>
              <w:bottom w:w="80" w:type="dxa"/>
              <w:end w:w="80" w:type="dxa"/>
            </w:tcMar>
          </w:tcPr>
          <w:p>
            <w:pPr>
              <w:keepNext/>
              <w:spacing w:after="20" w:line="250" w:lineRule="auto"/>
            </w:pPr>
            <w:r>
              <w:rPr>
                <w:sz w:val="19"/>
              </w:rPr>
              <w:t xml:space="preserve">Selectable; </w:t>
            </w:r>
            <w:r>
              <w:rPr>
                <w:rFonts w:ascii="Consolas" w:hAnsi="Consolas"/>
                <w:sz w:val="19"/>
              </w:rPr>
              <w:t>autonomy/joint_setpoints</w:t>
            </w:r>
            <w:r>
              <w:rPr>
                <w:sz w:val="19"/>
              </w:rPr>
              <w:t>, bypassing kinematics</w:t>
            </w:r>
          </w:p>
        </w:tc>
      </w:tr>
      <w:tr>
        <w:trPr>
          <w:cantSplit/>
        </w:trPr>
        <w:tc>
          <w:tcPr>
            <w:tcW w:type="dxa" w:w="720"/>
            <w:vAlign w:val="center"/>
            <w:shd w:fill="F1F5F8"/>
            <w:tcMar>
              <w:top w:w="80" w:type="dxa"/>
              <w:start w:w="80" w:type="dxa"/>
              <w:bottom w:w="80" w:type="dxa"/>
              <w:end w:w="80" w:type="dxa"/>
            </w:tcMar>
          </w:tcPr>
          <w:p>
            <w:pPr>
              <w:keepNext/>
              <w:spacing w:after="20" w:line="250" w:lineRule="auto"/>
            </w:pPr>
            <w:r>
              <w:rPr>
                <w:sz w:val="19"/>
              </w:rPr>
              <w:t>3</w:t>
            </w:r>
          </w:p>
        </w:tc>
        <w:tc>
          <w:tcPr>
            <w:tcW w:type="dxa" w:w="1656"/>
            <w:vAlign w:val="center"/>
            <w:shd w:fill="F1F5F8"/>
            <w:tcMar>
              <w:top w:w="80" w:type="dxa"/>
              <w:start w:w="80" w:type="dxa"/>
              <w:bottom w:w="80" w:type="dxa"/>
              <w:end w:w="80" w:type="dxa"/>
            </w:tcMar>
          </w:tcPr>
          <w:p>
            <w:pPr>
              <w:keepNext/>
              <w:spacing w:after="20" w:line="250" w:lineRule="auto"/>
            </w:pPr>
            <w:r>
              <w:rPr>
                <w:sz w:val="19"/>
              </w:rPr>
              <w:t>SAFETY</w:t>
            </w:r>
          </w:p>
        </w:tc>
        <w:tc>
          <w:tcPr>
            <w:tcW w:type="dxa" w:w="7992"/>
            <w:vAlign w:val="center"/>
            <w:shd w:fill="F1F5F8"/>
            <w:tcMar>
              <w:top w:w="80" w:type="dxa"/>
              <w:start w:w="80" w:type="dxa"/>
              <w:bottom w:w="80" w:type="dxa"/>
              <w:end w:w="80" w:type="dxa"/>
            </w:tcMar>
          </w:tcPr>
          <w:p>
            <w:pPr>
              <w:keepNext/>
              <w:spacing w:after="20" w:line="250" w:lineRule="auto"/>
            </w:pPr>
            <w:r>
              <w:rPr>
                <w:sz w:val="19"/>
              </w:rPr>
              <w:t>Automatic confirmed safety-chain stop; cannot be selected</w:t>
            </w:r>
          </w:p>
        </w:tc>
      </w:tr>
      <w:tr>
        <w:trPr>
          <w:cantSplit/>
        </w:trPr>
        <w:tc>
          <w:tcPr>
            <w:tcW w:type="dxa" w:w="720"/>
            <w:vAlign w:val="center"/>
            <w:shd w:fill="FFFFFF"/>
            <w:tcMar>
              <w:top w:w="80" w:type="dxa"/>
              <w:start w:w="80" w:type="dxa"/>
              <w:bottom w:w="80" w:type="dxa"/>
              <w:end w:w="80" w:type="dxa"/>
            </w:tcMar>
          </w:tcPr>
          <w:p>
            <w:pPr>
              <w:keepNext/>
              <w:spacing w:after="20" w:line="250" w:lineRule="auto"/>
            </w:pPr>
            <w:r>
              <w:rPr>
                <w:sz w:val="19"/>
              </w:rPr>
              <w:t>4</w:t>
            </w:r>
          </w:p>
        </w:tc>
        <w:tc>
          <w:tcPr>
            <w:tcW w:type="dxa" w:w="1656"/>
            <w:vAlign w:val="center"/>
            <w:shd w:fill="FFFFFF"/>
            <w:tcMar>
              <w:top w:w="80" w:type="dxa"/>
              <w:start w:w="80" w:type="dxa"/>
              <w:bottom w:w="80" w:type="dxa"/>
              <w:end w:w="80" w:type="dxa"/>
            </w:tcMar>
          </w:tcPr>
          <w:p>
            <w:pPr>
              <w:keepNext/>
              <w:spacing w:after="20" w:line="250" w:lineRule="auto"/>
            </w:pPr>
            <w:r>
              <w:rPr>
                <w:sz w:val="19"/>
              </w:rPr>
              <w:t>ERROR</w:t>
            </w:r>
          </w:p>
        </w:tc>
        <w:tc>
          <w:tcPr>
            <w:tcW w:type="dxa" w:w="7992"/>
            <w:vAlign w:val="center"/>
            <w:shd w:fill="FFFFFF"/>
            <w:tcMar>
              <w:top w:w="80" w:type="dxa"/>
              <w:start w:w="80" w:type="dxa"/>
              <w:bottom w:w="80" w:type="dxa"/>
              <w:end w:w="80" w:type="dxa"/>
            </w:tcMar>
          </w:tcPr>
          <w:p>
            <w:pPr>
              <w:keepNext/>
              <w:spacing w:after="20" w:line="250" w:lineRule="auto"/>
            </w:pPr>
            <w:r>
              <w:rPr>
                <w:sz w:val="19"/>
              </w:rPr>
              <w:t>Automatic required-system fault, latched until verified reset</w:t>
            </w:r>
          </w:p>
        </w:tc>
      </w:tr>
      <w:tr>
        <w:trPr>
          <w:cantSplit/>
        </w:trPr>
        <w:tc>
          <w:tcPr>
            <w:tcW w:type="dxa" w:w="720"/>
            <w:vAlign w:val="center"/>
            <w:shd w:fill="F1F5F8"/>
            <w:tcMar>
              <w:top w:w="80" w:type="dxa"/>
              <w:start w:w="80" w:type="dxa"/>
              <w:bottom w:w="80" w:type="dxa"/>
              <w:end w:w="80" w:type="dxa"/>
            </w:tcMar>
          </w:tcPr>
          <w:p>
            <w:pPr>
              <w:spacing w:after="20" w:line="250" w:lineRule="auto"/>
            </w:pPr>
            <w:r>
              <w:rPr>
                <w:sz w:val="19"/>
              </w:rPr>
              <w:t>255</w:t>
            </w:r>
          </w:p>
        </w:tc>
        <w:tc>
          <w:tcPr>
            <w:tcW w:type="dxa" w:w="1656"/>
            <w:vAlign w:val="center"/>
            <w:shd w:fill="F1F5F8"/>
            <w:tcMar>
              <w:top w:w="80" w:type="dxa"/>
              <w:start w:w="80" w:type="dxa"/>
              <w:bottom w:w="80" w:type="dxa"/>
              <w:end w:w="80" w:type="dxa"/>
            </w:tcMar>
          </w:tcPr>
          <w:p>
            <w:pPr>
              <w:spacing w:after="20" w:line="250" w:lineRule="auto"/>
            </w:pPr>
            <w:r>
              <w:rPr>
                <w:sz w:val="19"/>
              </w:rPr>
              <w:t>UNKNOWN</w:t>
            </w:r>
          </w:p>
        </w:tc>
        <w:tc>
          <w:tcPr>
            <w:tcW w:type="dxa" w:w="7992"/>
            <w:vAlign w:val="center"/>
            <w:shd w:fill="F1F5F8"/>
            <w:tcMar>
              <w:top w:w="80" w:type="dxa"/>
              <w:start w:w="80" w:type="dxa"/>
              <w:bottom w:w="80" w:type="dxa"/>
              <w:end w:w="80" w:type="dxa"/>
            </w:tcMar>
          </w:tcPr>
          <w:p>
            <w:pPr>
              <w:spacing w:after="20" w:line="250" w:lineRule="auto"/>
            </w:pPr>
            <w:r>
              <w:rPr>
                <w:sz w:val="19"/>
              </w:rPr>
              <w:t>Initial readiness/monitoring not established</w:t>
            </w:r>
          </w:p>
        </w:tc>
      </w:tr>
    </w:tbl>
    <w:p>
      <w:pPr>
        <w:spacing w:after="40"/>
      </w:pPr>
    </w:p>
    <w:p>
      <w:r>
        <w:t xml:space="preserve">AUTO_VELOCITY=1 and AUTO_DIRECT=2 remain numeric aliases, not additional modes. ERROR has display precedence over SAFETY; </w:t>
      </w:r>
      <w:r>
        <w:rPr>
          <w:rFonts w:ascii="Consolas" w:hAnsi="Consolas"/>
          <w:sz w:val="20"/>
        </w:rPr>
        <w:t>safety_stop_active</w:t>
      </w:r>
      <w:r>
        <w:t xml:space="preserve"> still exposes a simultaneous stop. </w:t>
      </w:r>
      <w:r>
        <w:rPr>
          <w:rFonts w:ascii="Consolas" w:hAnsi="Consolas"/>
          <w:sz w:val="20"/>
        </w:rPr>
        <w:t>selected_mode</w:t>
      </w:r>
      <w:r>
        <w:t xml:space="preserve"> retains the intended 0/1/2 control mode. </w:t>
      </w:r>
      <w:r>
        <w:rPr>
          <w:rFonts w:ascii="Consolas" w:hAnsi="Consolas"/>
          <w:sz w:val="20"/>
        </w:rPr>
        <w:t>current_mode</w:t>
      </w:r>
      <w:r>
        <w:t xml:space="preserve"> is the effective state. Read </w:t>
      </w:r>
      <w:r>
        <w:rPr>
          <w:rFonts w:ascii="Consolas" w:hAnsi="Consolas"/>
          <w:sz w:val="20"/>
        </w:rPr>
        <w:t>motion_permitted</w:t>
      </w:r>
      <w:r>
        <w:t xml:space="preserve">, </w:t>
      </w:r>
      <w:r>
        <w:rPr>
          <w:rFonts w:ascii="Consolas" w:hAnsi="Consolas"/>
          <w:sz w:val="20"/>
        </w:rPr>
        <w:t>transition_in_progress</w:t>
      </w:r>
      <w:r>
        <w:t xml:space="preserve">, </w:t>
      </w:r>
      <w:r>
        <w:rPr>
          <w:rFonts w:ascii="Consolas" w:hAnsi="Consolas"/>
          <w:sz w:val="20"/>
        </w:rPr>
        <w:t>error_active</w:t>
      </w:r>
      <w:r>
        <w:t xml:space="preserve">, </w:t>
      </w:r>
      <w:r>
        <w:rPr>
          <w:rFonts w:ascii="Consolas" w:hAnsi="Consolas"/>
          <w:sz w:val="20"/>
        </w:rPr>
        <w:t>reason_codes</w:t>
      </w:r>
      <w:r>
        <w:t xml:space="preserve">, </w:t>
      </w:r>
      <w:r>
        <w:rPr>
          <w:rFonts w:ascii="Consolas" w:hAnsi="Consolas"/>
          <w:sz w:val="20"/>
        </w:rPr>
        <w:t>readiness_known</w:t>
      </w:r>
      <w:r>
        <w:t xml:space="preserve">, </w:t>
      </w:r>
      <w:r>
        <w:rPr>
          <w:rFonts w:ascii="Consolas" w:hAnsi="Consolas"/>
          <w:sz w:val="20"/>
        </w:rPr>
        <w:t>ready_to_drive</w:t>
      </w:r>
      <w:r>
        <w:t xml:space="preserve"> and </w:t>
      </w:r>
      <w:r>
        <w:rPr>
          <w:rFonts w:ascii="Consolas" w:hAnsi="Consolas"/>
          <w:sz w:val="20"/>
        </w:rPr>
        <w:t>drives_enabled</w:t>
      </w:r>
      <w:r>
        <w:t xml:space="preserve"> before interpreting an operating state.</w:t>
      </w:r>
    </w:p>
    <w:p>
      <w:r>
        <w:t>Inside the sourced container shell, inspect the request fields first:</w:t>
      </w:r>
    </w:p>
    <w:p>
      <w:pPr>
        <w:keepLines/>
        <w:spacing w:before="40" w:after="140" w:line="240" w:lineRule="auto"/>
      </w:pPr>
      <w:r>
        <w:rPr>
          <w:rFonts w:ascii="Consolas" w:hAnsi="Consolas"/>
          <w:sz w:val="19"/>
        </w:rPr>
        <w:t>ros2 interface show mobotic_interfaces/srv/SetVehicleMode</w:t>
        <w:br/>
        <w:t>ros2 service call /moboterra/vehicle/set_mode \</w:t>
        <w:br/>
        <w:t xml:space="preserve">  mobotic_interfaces/srv/SetVehicleMode '{requested_mode: 0}'</w:t>
      </w:r>
    </w:p>
    <w:p>
      <w:r>
        <w:t>For AUTONOMOUS or KINEMATICOFF, request the corresponding value on secured hardware or the isolated virtual stack. These are alternative requests, not a sequence to run automatically:</w:t>
      </w:r>
    </w:p>
    <w:p>
      <w:pPr>
        <w:keepLines/>
        <w:spacing w:before="40" w:after="140" w:line="240" w:lineRule="auto"/>
      </w:pPr>
      <w:r>
        <w:rPr>
          <w:rFonts w:ascii="Consolas" w:hAnsi="Consolas"/>
          <w:sz w:val="19"/>
        </w:rPr>
        <w:t># AUTONOMOUS: external body velocity</w:t>
        <w:br/>
        <w:t>ros2 service call /moboterra/vehicle/set_mode \</w:t>
        <w:br/>
        <w:t xml:space="preserve">  mobotic_interfaces/srv/SetVehicleMode '{requested_mode: 1}'</w:t>
        <w:br/>
        <w:t># KINEMATICOFF: external steering position and traction velocity</w:t>
        <w:br/>
        <w:t>ros2 service call /moboterra/vehicle/set_mode \</w:t>
        <w:br/>
        <w:t xml:space="preserve">  mobotic_interfaces/srv/SetVehicleMode '{requested_mode: 2}'</w:t>
        <w:br/>
        <w:t>ros2 topic echo /moboterra/vehicle/mode</w:t>
      </w:r>
    </w:p>
    <w:p>
      <w:r>
        <w:t xml:space="preserve">The service returns </w:t>
      </w:r>
      <w:r>
        <w:rPr>
          <w:rFonts w:ascii="Consolas" w:hAnsi="Consolas"/>
          <w:sz w:val="20"/>
        </w:rPr>
        <w:t>accepted</w:t>
      </w:r>
      <w:r>
        <w:t xml:space="preserve">, </w:t>
      </w:r>
      <w:r>
        <w:rPr>
          <w:rFonts w:ascii="Consolas" w:hAnsi="Consolas"/>
          <w:sz w:val="20"/>
        </w:rPr>
        <w:t>transition_started</w:t>
      </w:r>
      <w:r>
        <w:t xml:space="preserve">, </w:t>
      </w:r>
      <w:r>
        <w:rPr>
          <w:rFonts w:ascii="Consolas" w:hAnsi="Consolas"/>
          <w:sz w:val="20"/>
        </w:rPr>
        <w:t>current_mode</w:t>
      </w:r>
      <w:r>
        <w:t xml:space="preserve"> and </w:t>
      </w:r>
      <w:r>
        <w:rPr>
          <w:rFonts w:ascii="Consolas" w:hAnsi="Consolas"/>
          <w:sz w:val="20"/>
        </w:rPr>
        <w:t>message</w:t>
      </w:r>
      <w:r>
        <w:t xml:space="preserve">. Its </w:t>
      </w:r>
      <w:r>
        <w:rPr>
          <w:rFonts w:ascii="Consolas" w:hAnsi="Consolas"/>
          <w:sz w:val="20"/>
        </w:rPr>
        <w:t>current_mode</w:t>
      </w:r>
      <w:r>
        <w:t xml:space="preserve"> is the selected control mode in the callback; use the topic for authoritative effective SAFETY/ERROR/UNKNOWN state and transition completion. </w:t>
      </w:r>
      <w:r>
        <w:rPr>
          <w:rFonts w:ascii="Consolas" w:hAnsi="Consolas"/>
          <w:sz w:val="20"/>
        </w:rPr>
        <w:t>/moboterra/operator/mode_request</w:t>
      </w:r>
      <w:r>
        <w:t xml:space="preserve"> accepts timestamped requests for 0/1 only. Use the service for mode 2. Requests for 3/4/255 are rejected.</w:t>
      </w:r>
    </w:p>
    <w:p>
      <w:r>
        <w:t>A transition stops the outgoing path and verifies fresh measured standstill for 0.25 s. A 10 s timeout latches ERROR. In KINEMATICOFF, operator/autonomy velocity candidates and kinematics output have no motion effect. Returning to a velocity mode requires the same verified transition and a new command.</w:t>
      </w:r>
    </w:p>
    <w:p>
      <w:pPr>
        <w:pStyle w:val="Heading2"/>
      </w:pPr>
      <w:r>
        <w:t>Fault recovery and odometry reset</w:t>
      </w:r>
    </w:p>
    <w:p>
      <w:r>
        <w:t xml:space="preserve">Investigate </w:t>
      </w:r>
      <w:r>
        <w:rPr>
          <w:rFonts w:ascii="Consolas" w:hAnsi="Consolas"/>
          <w:sz w:val="20"/>
        </w:rPr>
        <w:t>reason_codes</w:t>
      </w:r>
      <w:r>
        <w:t xml:space="preserve"> and diagnostics and remove the cause first. On a secured, stationary robot, the </w:t>
      </w:r>
      <w:r>
        <w:rPr>
          <w:b/>
        </w:rPr>
        <w:t>supervisor-owned</w:t>
      </w:r>
      <w:r>
        <w:t xml:space="preserve"> reset request is:</w:t>
      </w:r>
    </w:p>
    <w:p>
      <w:pPr>
        <w:keepLines/>
        <w:spacing w:before="40" w:after="140" w:line="240" w:lineRule="auto"/>
      </w:pPr>
      <w:r>
        <w:rPr>
          <w:rFonts w:ascii="Consolas" w:hAnsi="Consolas"/>
          <w:sz w:val="19"/>
        </w:rPr>
        <w:t>ros2 service call /moboterra/wheel_modules/clear_errors \</w:t>
        <w:br/>
        <w:t xml:space="preserve">  std_srvs/srv/Trigger '{}'</w:t>
        <w:br/>
        <w:t>ros2 topic echo /moboterra/vehicle/mode</w:t>
      </w:r>
    </w:p>
    <w:p>
      <w:r/>
      <w:r>
        <w:rPr>
          <w:rFonts w:ascii="Consolas" w:hAnsi="Consolas"/>
          <w:sz w:val="20"/>
        </w:rPr>
        <w:t>success: true</w:t>
      </w:r>
      <w:r>
        <w:t xml:space="preserve"> means </w:t>
      </w:r>
      <w:r>
        <w:rPr>
          <w:b/>
        </w:rPr>
        <w:t>accepted</w:t>
      </w:r>
      <w:r>
        <w:t xml:space="preserve">, not completed. Follow </w:t>
      </w:r>
      <w:r>
        <w:rPr>
          <w:rFonts w:ascii="Consolas" w:hAnsi="Consolas"/>
          <w:sz w:val="20"/>
        </w:rPr>
        <w:t>reset_in_progress</w:t>
      </w:r>
      <w:r>
        <w:t xml:space="preserve">, </w:t>
      </w:r>
      <w:r>
        <w:rPr>
          <w:rFonts w:ascii="Consolas" w:hAnsi="Consolas"/>
          <w:sz w:val="20"/>
        </w:rPr>
        <w:t>reset_id</w:t>
      </w:r>
      <w:r>
        <w:t xml:space="preserve">, </w:t>
      </w:r>
      <w:r>
        <w:rPr>
          <w:rFonts w:ascii="Consolas" w:hAnsi="Consolas"/>
          <w:sz w:val="20"/>
        </w:rPr>
        <w:t>reset_result</w:t>
      </w:r>
      <w:r>
        <w:t xml:space="preserve"> and </w:t>
      </w:r>
      <w:r>
        <w:rPr>
          <w:rFonts w:ascii="Consolas" w:hAnsi="Consolas"/>
          <w:sz w:val="20"/>
        </w:rPr>
        <w:t>error_active</w:t>
      </w:r>
      <w:r>
        <w:t>; completion requires fresh matching driver acknowledgements, standstill and cleared root faults. A 5 s timeout leaves the fault latched. Reinitializing/enabling does not implicitly clear it. Successful recovery clears cached motion and still requires a fresh command.</w:t>
      </w:r>
    </w:p>
    <w:p>
      <w:r>
        <w:t>A confirmed safety stop clears without a fault reset only if no separate fault is latched. Motion then requires a new command. Manual operation also requires neutral controls; if configured, release and press the deadman again. The USB profile has no deadman assigned by default.</w:t>
      </w:r>
    </w:p>
    <w:p>
      <w:r>
        <w:t>Odometry has a separate standstill-guarded reset; this is not an encoder reset:</w:t>
      </w:r>
    </w:p>
    <w:p>
      <w:pPr>
        <w:keepLines/>
        <w:spacing w:before="40" w:after="140" w:line="240" w:lineRule="auto"/>
      </w:pPr>
      <w:r>
        <w:rPr>
          <w:rFonts w:ascii="Consolas" w:hAnsi="Consolas"/>
          <w:sz w:val="19"/>
        </w:rPr>
        <w:t>ros2 service call /moboterra/vehicle/reset_odometry \</w:t>
        <w:br/>
        <w:t xml:space="preserve">  std_srvs/srv/Trigger '{}'</w:t>
      </w:r>
    </w:p>
    <w:p>
      <w:r>
        <w:t xml:space="preserve">The remaining driver commissioning services are internal, not normal operator controls. Both use </w:t>
      </w:r>
      <w:r>
        <w:rPr>
          <w:rFonts w:ascii="Consolas" w:hAnsi="Consolas"/>
          <w:sz w:val="20"/>
        </w:rPr>
        <w:t>std_srvs/srv/Trigger</w:t>
      </w:r>
      <w:r>
        <w:t xml:space="preserve">: </w:t>
      </w:r>
      <w:r>
        <w:rPr>
          <w:rFonts w:ascii="Consolas" w:hAnsi="Consolas"/>
          <w:sz w:val="20"/>
        </w:rPr>
        <w:t>internal/driver/initialize_all_drives</w:t>
      </w:r>
      <w:r>
        <w:t xml:space="preserve"> and </w:t>
      </w:r>
      <w:r>
        <w:rPr>
          <w:rFonts w:ascii="Consolas" w:hAnsi="Consolas"/>
          <w:sz w:val="20"/>
        </w:rPr>
        <w:t>internal/driver/disable_all_drives</w:t>
      </w:r>
      <w:r>
        <w:t>. The old public enable/clear service commands are not part of the updated contract. Do not use initialization or internal disable as fault-reset or persistent stop workarounds.</w:t>
      </w:r>
    </w:p>
    <w:p>
      <w:r>
        <w:t xml:space="preserve">The external motion inputs are </w:t>
      </w:r>
      <w:r>
        <w:rPr>
          <w:rFonts w:ascii="Consolas" w:hAnsi="Consolas"/>
          <w:sz w:val="20"/>
        </w:rPr>
        <w:t>operator/cmd_vel</w:t>
      </w:r>
      <w:r>
        <w:t xml:space="preserve">, </w:t>
      </w:r>
      <w:r>
        <w:rPr>
          <w:rFonts w:ascii="Consolas" w:hAnsi="Consolas"/>
          <w:sz w:val="20"/>
        </w:rPr>
        <w:t>autonomy/cmd_vel</w:t>
      </w:r>
      <w:r>
        <w:t xml:space="preserve"> and </w:t>
      </w:r>
      <w:r>
        <w:rPr>
          <w:rFonts w:ascii="Consolas" w:hAnsi="Consolas"/>
          <w:sz w:val="20"/>
        </w:rPr>
        <w:t>autonomy/joint_setpoints</w:t>
      </w:r>
      <w:r>
        <w:t xml:space="preserve"> under the robot namespace. Do not publish directly to internal driver/kinematics paths to bypass arbitration. </w:t>
      </w:r>
      <w:r>
        <w:rPr>
          <w:rFonts w:ascii="Consolas" w:hAnsi="Consolas"/>
          <w:sz w:val="20"/>
        </w:rPr>
        <w:t>wheel_modules/command</w:t>
      </w:r>
      <w:r>
        <w:t xml:space="preserve"> now carries the </w:t>
      </w:r>
      <w:r>
        <w:rPr>
          <w:b/>
        </w:rPr>
        <w:t>single final motion array</w:t>
      </w:r>
      <w:r>
        <w:t xml:space="preserve">, published only by the supervisor. Management/enable/reset transactions moved to internal </w:t>
      </w:r>
      <w:r>
        <w:rPr>
          <w:rFonts w:ascii="Consolas" w:hAnsi="Consolas"/>
          <w:sz w:val="20"/>
        </w:rPr>
        <w:t>wheel_modules/operation_command</w:t>
      </w:r>
      <w:r>
        <w:t>. Kinematics publishes a candidate back to the supervisor, never directly to the driver. These changes are not simple renames.</w:t>
      </w:r>
    </w:p>
    <w:p>
      <w:pPr>
        <w:pStyle w:val="Heading2"/>
      </w:pPr>
      <w:r>
        <w:t>Operator state and hardware feedback</w:t>
      </w:r>
    </w:p>
    <w:p>
      <w:r/>
      <w:r>
        <w:rPr>
          <w:rFonts w:ascii="Consolas" w:hAnsi="Consolas"/>
          <w:sz w:val="20"/>
        </w:rPr>
        <w:t>operator/state</w:t>
      </w:r>
      <w:r>
        <w:t xml:space="preserve"> reports physical/source inputs, not the vehicle operating mode. </w:t>
      </w:r>
      <w:r>
        <w:rPr>
          <w:rFonts w:ascii="Consolas" w:hAnsi="Consolas"/>
          <w:sz w:val="20"/>
        </w:rPr>
        <w:t>estop_pressed</w:t>
      </w:r>
      <w:r>
        <w:t xml:space="preserve"> means the physical operator-device button; read it only together with </w:t>
      </w:r>
      <w:r>
        <w:rPr>
          <w:rFonts w:ascii="Consolas" w:hAnsi="Consolas"/>
          <w:sz w:val="20"/>
        </w:rPr>
        <w:t>estop_state_known</w:t>
      </w:r>
      <w:r>
        <w:t xml:space="preserve">. A USB gamepad reports the E-stop as unknown, not a verified released safety button. Raw </w:t>
      </w:r>
      <w:r>
        <w:rPr>
          <w:rFonts w:ascii="Consolas" w:hAnsi="Consolas"/>
          <w:sz w:val="20"/>
        </w:rPr>
        <w:t>joy</w:t>
      </w:r>
      <w:r>
        <w:t xml:space="preserve"> remains </w:t>
      </w:r>
      <w:r>
        <w:rPr>
          <w:rFonts w:ascii="Consolas" w:hAnsi="Consolas"/>
          <w:sz w:val="20"/>
        </w:rPr>
        <w:t>joy</w:t>
      </w:r>
      <w:r>
        <w:t>. The vehicle's mode aggregates operator, safety-chain and system-fault conditions separately.</w:t>
      </w:r>
    </w:p>
    <w:p>
      <w:r/>
      <w:r>
        <w:rPr>
          <w:rFonts w:ascii="Consolas" w:hAnsi="Consolas"/>
          <w:sz w:val="20"/>
        </w:rPr>
        <w:t>joint_states</w:t>
      </w:r>
      <w:r>
        <w:t xml:space="preserve"> is the authoritative eight-joint measurement: steering and wheel position [rad], steering and wheel velocity [rad/s]; </w:t>
      </w:r>
      <w:r>
        <w:rPr>
          <w:rFonts w:ascii="Consolas" w:hAnsi="Consolas"/>
          <w:sz w:val="20"/>
        </w:rPr>
        <w:t>effort</w:t>
      </w:r>
      <w:r>
        <w:t xml:space="preserve"> is empty. </w:t>
      </w:r>
      <w:r>
        <w:rPr>
          <w:rFonts w:ascii="Consolas" w:hAnsi="Consolas"/>
          <w:sz w:val="20"/>
        </w:rPr>
        <w:t>wheel_modules/status</w:t>
      </w:r>
      <w:r>
        <w:t xml:space="preserve"> contains per-module </w:t>
      </w:r>
      <w:r>
        <w:rPr>
          <w:rFonts w:ascii="Consolas" w:hAnsi="Consolas"/>
          <w:sz w:val="20"/>
        </w:rPr>
        <w:t>steering</w:t>
      </w:r>
      <w:r>
        <w:t xml:space="preserve"> and </w:t>
      </w:r>
      <w:r>
        <w:rPr>
          <w:rFonts w:ascii="Consolas" w:hAnsi="Consolas"/>
          <w:sz w:val="20"/>
        </w:rPr>
        <w:t>traction</w:t>
      </w:r>
      <w:r>
        <w:t xml:space="preserve"> drive status, with separate </w:t>
      </w:r>
      <w:r>
        <w:rPr>
          <w:rFonts w:ascii="Consolas" w:hAnsi="Consolas"/>
          <w:sz w:val="20"/>
        </w:rPr>
        <w:t>motor_current</w:t>
      </w:r>
      <w:r>
        <w:t xml:space="preserve"> [A] and </w:t>
      </w:r>
      <w:r>
        <w:rPr>
          <w:rFonts w:ascii="Consolas" w:hAnsi="Consolas"/>
          <w:sz w:val="20"/>
        </w:rPr>
        <w:t>current_known</w:t>
      </w:r>
      <w:r>
        <w:t xml:space="preserve">, status/fault/mode fields and acquisition stamps. It also exposes </w:t>
      </w:r>
      <w:r>
        <w:rPr>
          <w:rFonts w:ascii="Consolas" w:hAnsi="Consolas"/>
          <w:sz w:val="20"/>
        </w:rPr>
        <w:t>position_valid</w:t>
      </w:r>
      <w:r>
        <w:t xml:space="preserve">, </w:t>
      </w:r>
      <w:r>
        <w:rPr>
          <w:rFonts w:ascii="Consolas" w:hAnsi="Consolas"/>
          <w:sz w:val="20"/>
        </w:rPr>
        <w:t>position_reason</w:t>
      </w:r>
      <w:r>
        <w:t>, freshness, enable, reset, brake and STO known flags. Unknown values are not zero-valued proof of health.</w:t>
      </w:r>
    </w:p>
    <w:p>
      <w:r>
        <w:t xml:space="preserve">The updated driver's </w:t>
      </w:r>
      <w:r>
        <w:rPr>
          <w:b/>
        </w:rPr>
        <w:t>physical</w:t>
      </w:r>
      <w:r>
        <w:t xml:space="preserve"> profile presently inhibits enable and authoritative joint publication until the retained Elmo position reference and scale are commissioned. It reads traction position through Elmo (startup SDO and cyclic position PDO), not a direct encoder connection. Only virtual launch sets </w:t>
      </w:r>
      <w:r>
        <w:rPr>
          <w:rFonts w:ascii="Consolas" w:hAnsi="Consolas"/>
          <w:sz w:val="20"/>
        </w:rPr>
        <w:t>virtual_position_source=true</w:t>
      </w:r>
      <w:r>
        <w:t>; never use it on physical CAN. A persistent directory/helper alone does not recover unpowered wheel movement.</w:t>
      </w:r>
    </w:p>
    <w:p>
      <w:r>
        <w:t>Scanner field monitoring is available to autonomy as well as the supervisor:</w:t>
      </w:r>
    </w:p>
    <w:p>
      <w:pPr>
        <w:keepLines/>
        <w:spacing w:before="40" w:after="140" w:line="240" w:lineRule="auto"/>
      </w:pPr>
      <w:r>
        <w:rPr>
          <w:rFonts w:ascii="Consolas" w:hAnsi="Consolas"/>
          <w:sz w:val="19"/>
        </w:rPr>
        <w:t>ros2 topic echo --once /moboterra/scanner/front_left/safety_zone_status</w:t>
        <w:br/>
        <w:t>ros2 topic echo --once /moboterra/scanner/rear_right/safety_zone_status</w:t>
        <w:br/>
        <w:t>ros2 topic echo --once /moboterra/scanner/front_left/diagnostics</w:t>
        <w:br/>
        <w:t>ros2 topic echo --once /moboterra/scanner/rear_right/diagnostics</w:t>
      </w:r>
    </w:p>
    <w:p>
      <w:r>
        <w:t>Check communication and known flags. Field/OSSD state comes from the mapped safety-controller I/O; field-set number is currently unknown. Protective stop and monitoring failure are different conditions. LaserScan does not establish protective-stop permission. See the ROS interface manual (ros_interface_manual.md).</w:t>
      </w:r>
    </w:p>
    <w:p>
      <w:pPr>
        <w:pStyle w:val="Heading1"/>
      </w:pPr>
      <w:r>
        <w:t>GUI tools and live graph</w:t>
      </w:r>
    </w:p>
    <w:p>
      <w:r>
        <w:t xml:space="preserve">On the </w:t>
      </w:r>
      <w:r>
        <w:rPr>
          <w:b/>
        </w:rPr>
        <w:t>host desktop</w:t>
      </w:r>
      <w:r>
        <w:t>, as the logged-in user:</w:t>
      </w:r>
    </w:p>
    <w:p>
      <w:pPr>
        <w:keepLines/>
        <w:spacing w:before="40" w:after="140" w:line="240" w:lineRule="auto"/>
      </w:pPr>
      <w:r>
        <w:rPr>
          <w:rFonts w:ascii="Consolas" w:hAnsi="Consolas"/>
          <w:sz w:val="19"/>
        </w:rPr>
        <w:t>moboterra-gui rviz2</w:t>
        <w:br/>
        <w:t>moboterra-gui rqt</w:t>
        <w:br/>
        <w:t>moboterra-gui rqt_graph</w:t>
      </w:r>
    </w:p>
    <w:p>
      <w:r>
        <w:t xml:space="preserve">X11/XWayland, DISPLAY and a readable Xauthority file are required. Do not prefix the launcher with sudo; it handles Docker authentication. In rqt_graph, refresh and adjust hidden-topic filters to capture the </w:t>
      </w:r>
      <w:r>
        <w:rPr>
          <w:b/>
        </w:rPr>
        <w:t>actual running</w:t>
      </w:r>
      <w:r>
        <w:t xml:space="preserve"> graph. A source-derived architecture figure is not a live graph capture.</w:t>
      </w:r>
    </w:p>
    <w:p>
      <w:r>
        <w:t xml:space="preserve">In the updated bringup, </w:t>
      </w:r>
      <w:r>
        <w:rPr>
          <w:rFonts w:ascii="Consolas" w:hAnsi="Consolas"/>
          <w:sz w:val="20"/>
        </w:rPr>
        <w:t>start_description</w:t>
      </w:r>
      <w:r>
        <w:t xml:space="preserve"> defaults to </w:t>
      </w:r>
      <w:r>
        <w:rPr>
          <w:rFonts w:ascii="Consolas" w:hAnsi="Consolas"/>
          <w:sz w:val="20"/>
        </w:rPr>
        <w:t>true</w:t>
      </w:r>
      <w:r>
        <w:t>, so robot_state_publisher is integrated. Do not start a duplicate. RViz needs the namespaced TF topics:</w:t>
      </w:r>
    </w:p>
    <w:p>
      <w:pPr>
        <w:keepLines/>
        <w:spacing w:before="40" w:after="140" w:line="240" w:lineRule="auto"/>
      </w:pPr>
      <w:r>
        <w:rPr>
          <w:rFonts w:ascii="Consolas" w:hAnsi="Consolas"/>
          <w:sz w:val="19"/>
        </w:rPr>
        <w:t>moboterra-gui rviz2 --ros-args \</w:t>
        <w:br/>
        <w:t xml:space="preserve">  -r /tf:=/moboterra/tf -r /tf_static:=/moboterra/tf_static</w:t>
      </w:r>
    </w:p>
    <w:p>
      <w:r>
        <w:t xml:space="preserve">For the older checkout only, description was a separate optional launch. Verify the running nodes before applying instructions from that version. Software GL is the default; optional DRI access is enabled with </w:t>
      </w:r>
      <w:r>
        <w:rPr>
          <w:rFonts w:ascii="Consolas" w:hAnsi="Consolas"/>
          <w:sz w:val="20"/>
        </w:rPr>
        <w:t>MOBOTERRA_GUI_DRI=1 moboterra-gui rviz2</w:t>
      </w:r>
      <w:r>
        <w:t xml:space="preserve"> on compatible hosts.</w:t>
      </w:r>
    </w:p>
    <w:p>
      <w:pPr>
        <w:pStyle w:val="Heading1"/>
      </w:pPr>
      <w:r>
        <w:t>Edit code pull updates and deploy a tested release</w:t>
      </w:r>
    </w:p>
    <w:p>
      <w:r>
        <w:t>Yes, code is editable. Edit the repository on the host, not files inside the running container: the deployed workspace is a built image, not a live source mount. Keep local changes committed or backed up. Before pulling:</w:t>
      </w:r>
    </w:p>
    <w:p>
      <w:pPr>
        <w:keepLines/>
        <w:spacing w:before="40" w:after="140" w:line="240" w:lineRule="auto"/>
      </w:pPr>
      <w:r>
        <w:rPr>
          <w:rFonts w:ascii="Consolas" w:hAnsi="Consolas"/>
          <w:sz w:val="19"/>
        </w:rPr>
        <w:t>git status --short</w:t>
        <w:br/>
        <w:t># Continue only when your changes are safely handled and the checkout is clean:</w:t>
        <w:br/>
        <w:t>git pull --ff-only</w:t>
      </w:r>
    </w:p>
    <w:p>
      <w:r>
        <w:t xml:space="preserve">Do not blindly apply/drop an existing stash. On this development Windows checkout the newer interface implementation remains in stash </w:t>
      </w:r>
      <w:r>
        <w:rPr>
          <w:rFonts w:ascii="Consolas" w:hAnsi="Consolas"/>
          <w:sz w:val="20"/>
        </w:rPr>
        <w:t>a87fcd5</w:t>
      </w:r>
      <w:r>
        <w:t>; its untracked parent contains essential messages and helpers. Integration must include those files and resolve deployment conflicts, not just rename topics. Verify section 6's message definitions in the rebuilt container before testing.</w:t>
      </w:r>
    </w:p>
    <w:p>
      <w:r>
        <w:t xml:space="preserve">Pulling or editing source does </w:t>
      </w:r>
      <w:r>
        <w:rPr>
          <w:b/>
        </w:rPr>
        <w:t>not</w:t>
      </w:r>
      <w:r>
        <w:t xml:space="preserve"> update an existing Docker image. After reviewing changes, rebuild and run the software tests from the repository root:</w:t>
      </w:r>
    </w:p>
    <w:p>
      <w:pPr>
        <w:keepLines/>
        <w:spacing w:before="40" w:after="140" w:line="240" w:lineRule="auto"/>
      </w:pPr>
      <w:r>
        <w:rPr>
          <w:rFonts w:ascii="Consolas" w:hAnsi="Consolas"/>
          <w:sz w:val="19"/>
        </w:rPr>
        <w:t>bash ./install.sh</w:t>
      </w:r>
    </w:p>
    <w:p>
      <w:r>
        <w:t>Then run the isolated virtual check in section 2. On an existing hardware installation this software-only build does not select the new image for the hardware service. During a secured maintenance window, deploy it separately:</w:t>
      </w:r>
    </w:p>
    <w:p>
      <w:pPr>
        <w:keepLines/>
        <w:spacing w:before="40" w:after="140" w:line="240" w:lineRule="auto"/>
      </w:pPr>
      <w:r>
        <w:rPr>
          <w:rFonts w:ascii="Consolas" w:hAnsi="Consolas"/>
          <w:sz w:val="19"/>
        </w:rPr>
        <w:t>sudo moboterra-ctl stop</w:t>
        <w:br/>
        <w:t>sudo bash ./deploy/install.sh --no-start</w:t>
        <w:br/>
        <w:t># Review configuration and commissioning results before startup:</w:t>
        <w:br/>
        <w:t>sudo systemctl enable --now moboterra-supervisor.service</w:t>
        <w:br/>
        <w:t>sudo moboterra-ctl status</w:t>
        <w:br/>
        <w:t>sudo moboterra-ctl logs --lines 200</w:t>
      </w:r>
    </w:p>
    <w:p>
      <w:r>
        <w:t xml:space="preserve">The saved updated Compose file mounts </w:t>
      </w:r>
      <w:r>
        <w:rPr>
          <w:rFonts w:ascii="Consolas" w:hAnsi="Consolas"/>
          <w:sz w:val="20"/>
        </w:rPr>
        <w:t>/etc/moboterra</w:t>
      </w:r>
      <w:r>
        <w:t xml:space="preserve"> read-only in the container and passes </w:t>
      </w:r>
      <w:r>
        <w:rPr>
          <w:rFonts w:ascii="Consolas" w:hAnsi="Consolas"/>
          <w:sz w:val="20"/>
        </w:rPr>
        <w:t>/etc/moboterra/platform.yaml</w:t>
      </w:r>
      <w:r>
        <w:t xml:space="preserve"> as </w:t>
      </w:r>
      <w:r>
        <w:rPr>
          <w:rFonts w:ascii="Consolas" w:hAnsi="Consolas"/>
          <w:sz w:val="20"/>
        </w:rPr>
        <w:t>platform_config</w:t>
      </w:r>
      <w:r>
        <w:t xml:space="preserve">. It also mounts </w:t>
      </w:r>
      <w:r>
        <w:rPr>
          <w:rFonts w:ascii="Consolas" w:hAnsi="Consolas"/>
          <w:sz w:val="20"/>
        </w:rPr>
        <w:t>/var/lib/moboterra/position-state</w:t>
      </w:r>
      <w:r>
        <w:t xml:space="preserve"> as writable state storage. Policy overrides must name existing files under </w:t>
      </w:r>
      <w:r>
        <w:rPr>
          <w:rFonts w:ascii="Consolas" w:hAnsi="Consolas"/>
          <w:sz w:val="20"/>
        </w:rPr>
        <w:t>/etc/moboterra</w:t>
      </w:r>
      <w:r>
        <w:t xml:space="preserve">; their env keys include </w:t>
      </w:r>
      <w:r>
        <w:rPr>
          <w:rFonts w:ascii="Consolas" w:hAnsi="Consolas"/>
          <w:sz w:val="20"/>
        </w:rPr>
        <w:t>DRIVER_PARAMETERS_FILE</w:t>
      </w:r>
      <w:r>
        <w:t xml:space="preserve">, </w:t>
      </w:r>
      <w:r>
        <w:rPr>
          <w:rFonts w:ascii="Consolas" w:hAnsi="Consolas"/>
          <w:sz w:val="20"/>
        </w:rPr>
        <w:t>SUPERVISOR_PARAMETERS_FILE</w:t>
      </w:r>
      <w:r>
        <w:t xml:space="preserve"> and </w:t>
      </w:r>
      <w:r>
        <w:rPr>
          <w:rFonts w:ascii="Consolas" w:hAnsi="Consolas"/>
          <w:sz w:val="20"/>
        </w:rPr>
        <w:t>MANUAL_PARAMETERS_FILE</w:t>
      </w:r>
      <w:r>
        <w:t>. Code changes still need an image rebuild. Platform or policy edits need validation and a supervised restart.</w:t>
      </w:r>
    </w:p>
    <w:p>
      <w:r>
        <w:t xml:space="preserve">Those mounts are </w:t>
      </w:r>
      <w:r>
        <w:rPr>
          <w:b/>
        </w:rPr>
        <w:t>not present in the pulled checkout's Compose file</w:t>
      </w:r>
      <w:r>
        <w:t>. Until deployment changes are integrated, edit the checkout YAML and rebuild/redeploy; editing a host file alone has no effect. Verify the installed container mounts and image rather than inferring them from a directory's existence:</w:t>
      </w:r>
    </w:p>
    <w:p>
      <w:pPr>
        <w:keepLines/>
        <w:spacing w:before="40" w:after="140" w:line="240" w:lineRule="auto"/>
      </w:pPr>
      <w:r>
        <w:rPr>
          <w:rFonts w:ascii="Consolas" w:hAnsi="Consolas"/>
          <w:sz w:val="19"/>
        </w:rPr>
        <w:t>sudo docker inspect moboterra-robot \</w:t>
        <w:br/>
        <w:t xml:space="preserve">  --format 'image={{.Config.Image}} mounts={{json .Mounts}}'</w:t>
      </w:r>
    </w:p>
    <w:p>
      <w:r>
        <w:t xml:space="preserve">The installed software release's </w:t>
      </w:r>
      <w:r>
        <w:rPr>
          <w:rFonts w:ascii="Consolas" w:hAnsi="Consolas"/>
          <w:sz w:val="20"/>
        </w:rPr>
        <w:t>release.json</w:t>
      </w:r>
      <w:r>
        <w:t xml:space="preserve"> records its runtime image; </w:t>
      </w:r>
      <w:r>
        <w:rPr>
          <w:rFonts w:ascii="Consolas" w:hAnsi="Consolas"/>
          <w:sz w:val="20"/>
        </w:rPr>
        <w:t>software.env</w:t>
      </w:r>
      <w:r>
        <w:t xml:space="preserve"> contains GUI/tool selections and the ROS domain, not a </w:t>
      </w:r>
      <w:r>
        <w:rPr>
          <w:rFonts w:ascii="Consolas" w:hAnsi="Consolas"/>
          <w:sz w:val="20"/>
        </w:rPr>
        <w:t>MOBOTERRA_IMAGE</w:t>
      </w:r>
      <w:r>
        <w:t xml:space="preserve"> entry. Installed hardware settings/image selections are in </w:t>
      </w:r>
      <w:r>
        <w:rPr>
          <w:rFonts w:ascii="Consolas" w:hAnsi="Consolas"/>
          <w:sz w:val="20"/>
        </w:rPr>
        <w:t>/etc/moboterra/moboterra.env</w:t>
      </w:r>
      <w:r>
        <w:t xml:space="preserve">; software-only selections are in </w:t>
      </w:r>
      <w:r>
        <w:rPr>
          <w:rFonts w:ascii="Consolas" w:hAnsi="Consolas"/>
          <w:sz w:val="20"/>
        </w:rPr>
        <w:t>/etc/moboterra/software.env</w:t>
      </w:r>
      <w:r>
        <w:t>. GUI prefers hardware settings when present; offline tools use software settings. Do not store secrets in these files.</w:t>
      </w:r>
    </w:p>
    <w:p>
      <w:r>
        <w:t>If a previous installed hardware release exists, and rollback is safe:</w:t>
      </w:r>
    </w:p>
    <w:p>
      <w:pPr>
        <w:keepLines/>
        <w:spacing w:before="40" w:after="140" w:line="240" w:lineRule="auto"/>
      </w:pPr>
      <w:r>
        <w:rPr>
          <w:rFonts w:ascii="Consolas" w:hAnsi="Consolas"/>
          <w:sz w:val="19"/>
        </w:rPr>
        <w:t>sudo moboterra-ctl rollback</w:t>
      </w:r>
    </w:p>
    <w:p>
      <w:r>
        <w:t>Rollback swaps the installed current/previous image selections and restarts hardware. It does not revert Git source, firmware, adapter identity or calibration. Inspect logs and recheck hardware after either upgrade or rollback.</w:t>
      </w:r>
    </w:p>
    <w:p>
      <w:pPr>
        <w:pStyle w:val="Heading1"/>
      </w:pPr>
      <w:r>
        <w:t>Offline CAD preview</w:t>
      </w:r>
    </w:p>
    <w:p>
      <w:r>
        <w:t>On the host, in a writable output directory:</w:t>
      </w:r>
    </w:p>
    <w:p>
      <w:pPr>
        <w:keepLines/>
        <w:spacing w:before="40" w:after="140" w:line="240" w:lineRule="auto"/>
      </w:pPr>
      <w:r>
        <w:rPr>
          <w:rFonts w:ascii="Consolas" w:hAnsi="Consolas"/>
          <w:sz w:val="19"/>
        </w:rPr>
        <w:t>moboterra-tools</w:t>
      </w:r>
    </w:p>
    <w:p>
      <w:r>
        <w:t xml:space="preserve">This writes </w:t>
      </w:r>
      <w:r>
        <w:rPr>
          <w:rFonts w:ascii="Consolas" w:hAnsi="Consolas"/>
          <w:sz w:val="20"/>
        </w:rPr>
        <w:t>moboterra-preview.png</w:t>
      </w:r>
      <w:r>
        <w:t xml:space="preserve"> in the current directory. To inspect a provided STEP assembly, place it in that same directory first:</w:t>
      </w:r>
    </w:p>
    <w:p>
      <w:pPr>
        <w:keepLines/>
        <w:spacing w:before="40" w:after="140" w:line="240" w:lineRule="auto"/>
      </w:pPr>
      <w:r>
        <w:rPr>
          <w:rFonts w:ascii="Consolas" w:hAnsi="Consolas"/>
          <w:sz w:val="19"/>
        </w:rPr>
        <w:t>moboterra-tools python /opt/moboterra-tools/inspect_scanner_datums.py \</w:t>
        <w:br/>
        <w:t xml:space="preserve">  MoboTerra_assembly.step</w:t>
      </w:r>
    </w:p>
    <w:p>
      <w:r>
        <w:t>The tools container uses the caller's user ID, mounts the current directory and has no network. The installer does not supply the STEP source file.</w:t>
      </w:r>
    </w:p>
    <w:sectPr w:rsidR="00A11299" w:rsidSect="00034616">
      <w:footerReference w:type="default" r:id="rId14"/>
      <w:footerReference w:type="first" r:id="rId15"/>
      <w:footerReference w:type="even" r:id="rId16"/>
      <w:pgSz w:w="12240" w:h="15840"/>
      <w:pgMar w:top="792" w:right="936" w:bottom="792" w:left="93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ocumentation" w:initials="DOC" w:date="2026-10-19T13:56:05Z">
    <w:p>
      <w:pPr>
        <w:pStyle w:val="CommentText"/>
      </w:pPr>
      <w:r>
        <w:rPr>
          <w:rStyle w:val="CommentReference"/>
        </w:rPr>
        <w:annotationRef/>
      </w:r>
      <w:r>
        <w:t>Superseded ROS references, examples and pre-update figures were replaced to match the audited operator/vehicle implementation. Previous editions are preserved in the task backup directory.</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DE447" w14:textId="77777777" w:rsidR="00DB08D9" w:rsidRDefault="00DB08D9">
      <w:pPr>
        <w:spacing w:after="0" w:line="240" w:lineRule="auto"/>
      </w:pPr>
      <w:r>
        <w:separator/>
      </w:r>
    </w:p>
  </w:endnote>
  <w:endnote w:type="continuationSeparator" w:id="0">
    <w:p w14:paraId="1DE2EA0D" w14:textId="77777777" w:rsidR="00DB08D9" w:rsidRDefault="00DB0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8228" w14:textId="77777777" w:rsidR="00E429EF" w:rsidRPr="00AD1572" w:rsidRDefault="00000000" w:rsidP="00AD1572">
    <w:pPr>
      <w:pStyle w:val="Footer"/>
      <w:jc w:val="center"/>
      <w:rPr>
        <w:color w:val="64748B"/>
        <w:sz w:val="15"/>
      </w:rPr>
    </w:pPr>
    <w:r>
      <w:rPr>
        <w:color w:val="64748B"/>
        <w:sz w:val="15"/>
      </w:rPr>
      <w:t>Mobotic Mob</w:t>
    </w:r>
    <w:r w:rsidR="00AD1572">
      <w:rPr>
        <w:color w:val="64748B"/>
        <w:sz w:val="15"/>
      </w:rPr>
      <w:t>oTerra -</w:t>
    </w:r>
    <w:r>
      <w:rPr>
        <w:color w:val="64748B"/>
        <w:sz w:val="15"/>
      </w:rPr>
      <w:t xml:space="preserve"> ROS 2 Jazzy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05050"/>
        <w:sz w:val="16"/>
      </w:rPr>
      <w:t xml:space="preserve">MoboTerra   ROS 2 Jazzy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05050"/>
        <w:sz w:val="16"/>
      </w:rPr>
      <w:t xml:space="preserve">MoboTerra   ROS 2 Jazzy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05050"/>
        <w:sz w:val="16"/>
      </w:rPr>
      <w:t xml:space="preserve">MoboTerra   ROS 2 Jazzy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4D3C" w14:textId="77777777" w:rsidR="00DB08D9" w:rsidRDefault="00DB08D9">
      <w:pPr>
        <w:spacing w:after="0" w:line="240" w:lineRule="auto"/>
      </w:pPr>
      <w:r>
        <w:separator/>
      </w:r>
    </w:p>
  </w:footnote>
  <w:footnote w:type="continuationSeparator" w:id="0">
    <w:p w14:paraId="6C73A22C" w14:textId="77777777" w:rsidR="00DB08D9" w:rsidRDefault="00DB0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171198">
    <w:abstractNumId w:val="8"/>
  </w:num>
  <w:num w:numId="2" w16cid:durableId="267548376">
    <w:abstractNumId w:val="6"/>
  </w:num>
  <w:num w:numId="3" w16cid:durableId="460880241">
    <w:abstractNumId w:val="5"/>
  </w:num>
  <w:num w:numId="4" w16cid:durableId="1934703351">
    <w:abstractNumId w:val="4"/>
  </w:num>
  <w:num w:numId="5" w16cid:durableId="1677224631">
    <w:abstractNumId w:val="7"/>
  </w:num>
  <w:num w:numId="6" w16cid:durableId="976255352">
    <w:abstractNumId w:val="3"/>
  </w:num>
  <w:num w:numId="7" w16cid:durableId="940066979">
    <w:abstractNumId w:val="2"/>
  </w:num>
  <w:num w:numId="8" w16cid:durableId="29693965">
    <w:abstractNumId w:val="1"/>
  </w:num>
  <w:num w:numId="9" w16cid:durableId="160290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62"/>
    <w:rsid w:val="00034616"/>
    <w:rsid w:val="0006063C"/>
    <w:rsid w:val="0015074B"/>
    <w:rsid w:val="00260375"/>
    <w:rsid w:val="0029639D"/>
    <w:rsid w:val="002B61A7"/>
    <w:rsid w:val="002B61F9"/>
    <w:rsid w:val="00310520"/>
    <w:rsid w:val="00326F90"/>
    <w:rsid w:val="00363699"/>
    <w:rsid w:val="00375CD1"/>
    <w:rsid w:val="004611FF"/>
    <w:rsid w:val="004C1F16"/>
    <w:rsid w:val="004C279A"/>
    <w:rsid w:val="004E444D"/>
    <w:rsid w:val="004E71FF"/>
    <w:rsid w:val="00500DFF"/>
    <w:rsid w:val="005242C2"/>
    <w:rsid w:val="00542986"/>
    <w:rsid w:val="00665C00"/>
    <w:rsid w:val="0078766B"/>
    <w:rsid w:val="007C74CF"/>
    <w:rsid w:val="007F52F5"/>
    <w:rsid w:val="00801CBB"/>
    <w:rsid w:val="008B5CF3"/>
    <w:rsid w:val="009219BA"/>
    <w:rsid w:val="00955B0C"/>
    <w:rsid w:val="009561B0"/>
    <w:rsid w:val="009908B6"/>
    <w:rsid w:val="00A11299"/>
    <w:rsid w:val="00A307E9"/>
    <w:rsid w:val="00AA1D8D"/>
    <w:rsid w:val="00AD1572"/>
    <w:rsid w:val="00B447F8"/>
    <w:rsid w:val="00B47730"/>
    <w:rsid w:val="00BC6ACF"/>
    <w:rsid w:val="00BF2EA8"/>
    <w:rsid w:val="00BF3182"/>
    <w:rsid w:val="00C6011A"/>
    <w:rsid w:val="00CA38F7"/>
    <w:rsid w:val="00CB0664"/>
    <w:rsid w:val="00CB31A1"/>
    <w:rsid w:val="00DB08D9"/>
    <w:rsid w:val="00E429EF"/>
    <w:rsid w:val="00E712F0"/>
    <w:rsid w:val="00EE1F57"/>
    <w:rsid w:val="00EF679A"/>
    <w:rsid w:val="00FC693F"/>
    <w:rsid w:val="00FF7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ADF2A"/>
  <w14:defaultImageDpi w14:val="300"/>
  <w15:docId w15:val="{5528C961-1EE5-4819-891A-DC5A2FD52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eastAsia="Aptos" w:hAnsi="Calibri"/>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30"/>
      <w:ind w:left="259" w:hanging="173"/>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4126</TotalTime>
  <Pages>20</Pages>
  <Words>6583</Words>
  <Characters>37529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MoboTerra ROS 2 user manual</dc:title>
  <dc:subject>Operator and vehicle ROS interface and command reference</dc:subject>
  <dc:creator>python-docx</dc:creator>
  <cp:keywords/>
  <dc:description>Implementation source audit performed 2026-10-19; local update not integrated into active checkout.</dc:description>
  <cp:lastModifiedBy>Daniil Yegarmin</cp:lastModifiedBy>
  <cp:revision>21</cp:revision>
  <dcterms:created xsi:type="dcterms:W3CDTF">2013-12-23T23:15:00Z</dcterms:created>
  <dcterms:modified xsi:type="dcterms:W3CDTF">2026-10-19T13:30:00Z</dcterms:modified>
  <cp:category/>
</cp:coreProperties>
</file>