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4A412" w14:textId="77777777" w:rsidR="001446F5" w:rsidRPr="001446F5" w:rsidRDefault="001446F5" w:rsidP="001446F5">
      <w:r w:rsidRPr="001446F5">
        <w:t>commitment to ethical and sustainable business practices that positively impact society and the environment. This includes initiatives such as reducing carbon emissions through renewable energy, minimizing waste through recycling, ensuring fair labor practices, and supporting community development. SKY Textiles focuses on responsible sourcing of materials, sustainable production methods, and contributing to the well-being of the communities where it operates, while maintaining transparency and ethical standards throughout its supply chain.</w:t>
      </w:r>
      <w:r>
        <w:br/>
      </w:r>
      <w:r>
        <w:br/>
      </w:r>
      <w:r>
        <w:br/>
      </w:r>
      <w:r w:rsidRPr="001446F5">
        <w:rPr>
          <w:b/>
          <w:bCs/>
        </w:rPr>
        <w:t>Development CSR at SKY Textiles</w:t>
      </w:r>
    </w:p>
    <w:p w14:paraId="4966FC6A" w14:textId="77777777" w:rsidR="001446F5" w:rsidRPr="001446F5" w:rsidRDefault="001446F5" w:rsidP="001446F5">
      <w:r w:rsidRPr="001446F5">
        <w:t>SKY Textiles is committed to fostering community development through its CSR initiatives. We offer skill development programs that empower employees and local community members, enhancing their job prospects. By prioritizing local employment, we contribute to economic growth and support families. Additionally, we collaborate with local entrepreneurs, providing resources and mentorship to promote innovation. Our investment in community infrastructure, including education, clean water, and health services, ensures a better quality of life. Through these efforts, SKY Textiles drives sustainable development and strengthens the communities where we operate.</w:t>
      </w:r>
    </w:p>
    <w:p w14:paraId="2230E6E1" w14:textId="0EEE38FD" w:rsidR="001446F5" w:rsidRPr="001446F5" w:rsidRDefault="001446F5" w:rsidP="001446F5">
      <w:r>
        <w:br/>
      </w:r>
      <w:r w:rsidRPr="001446F5">
        <w:rPr>
          <w:b/>
          <w:bCs/>
        </w:rPr>
        <w:t>Health</w:t>
      </w:r>
    </w:p>
    <w:p w14:paraId="4915F9AA" w14:textId="77777777" w:rsidR="001446F5" w:rsidRPr="001446F5" w:rsidRDefault="001446F5" w:rsidP="001446F5">
      <w:r w:rsidRPr="001446F5">
        <w:t>At SKY Textiles, we prioritize health and well-being through our Corporate Social Responsibility initiatives. We maintain safe working conditions and provide comprehensive health services, including regular check-ups and health insurance. Our commitment extends to mental health support, offering counseling and wellness programs for our employees. Additionally, we engage in community health initiatives, organizing free medical camps and partnering with local organizations to improve healthcare access in underserved areas. By focusing on workplace and community health, SKY Textiles strives to enhance the quality of life for our employees and the communities we serve.</w:t>
      </w:r>
    </w:p>
    <w:p w14:paraId="2E0068D9" w14:textId="1A394797" w:rsidR="001446F5" w:rsidRPr="001446F5" w:rsidRDefault="001446F5" w:rsidP="001446F5">
      <w:r>
        <w:br/>
      </w:r>
      <w:r>
        <w:br/>
      </w:r>
      <w:r w:rsidRPr="001446F5">
        <w:rPr>
          <w:b/>
          <w:bCs/>
        </w:rPr>
        <w:t>Community Engagement</w:t>
      </w:r>
      <w:r w:rsidRPr="001446F5">
        <w:t>: SKY Textiles is committed to uplifting the communities where we operate by providing local employment opportunities, supporting educational and skill development initiatives, and fostering long-term community growth.</w:t>
      </w:r>
      <w:r>
        <w:br/>
      </w:r>
      <w:r>
        <w:br/>
      </w:r>
      <w:r w:rsidRPr="001446F5">
        <w:rPr>
          <w:b/>
          <w:bCs/>
        </w:rPr>
        <w:t>Fair Labor Practices</w:t>
      </w:r>
      <w:r w:rsidRPr="001446F5">
        <w:t>: We uphold the highest standards of labor rights and employee well-being, certified by global organizations such as WRAP, SEDEX, and SLCP. SKY Textiles promotes fair wages, safe working conditions, and equal opportunities for all employees.</w:t>
      </w:r>
      <w:r>
        <w:br/>
      </w:r>
      <w:r>
        <w:br/>
      </w:r>
      <w:r>
        <w:br/>
      </w:r>
      <w:r>
        <w:br/>
      </w:r>
      <w:r w:rsidRPr="001446F5">
        <w:rPr>
          <w:b/>
          <w:bCs/>
        </w:rPr>
        <w:t>Environmental Sustainability</w:t>
      </w:r>
      <w:r w:rsidRPr="001446F5">
        <w:t>: We actively reduce our environmental impact through renewable energy investments, such as solar power, and by implementing energy-efficient production processes. Our dedication to sustainability extends to using eco-friendly materials, minimizing water consumption through advanced recycling technologies, and reducing waste by adhering to the 5 R’s—Reduce, Reuse, Recycle, Refuse, and Recover.</w:t>
      </w:r>
      <w:r>
        <w:br/>
      </w:r>
      <w:r>
        <w:br/>
      </w:r>
      <w:r>
        <w:br/>
      </w:r>
      <w:r>
        <w:br/>
      </w:r>
      <w:r>
        <w:br/>
      </w:r>
      <w:r>
        <w:lastRenderedPageBreak/>
        <w:br/>
      </w:r>
      <w:r w:rsidRPr="001446F5">
        <w:rPr>
          <w:b/>
          <w:bCs/>
        </w:rPr>
        <w:t>Women Empowerment at SKY Textiles</w:t>
      </w:r>
    </w:p>
    <w:p w14:paraId="60C30DF1" w14:textId="77777777" w:rsidR="001446F5" w:rsidRPr="001446F5" w:rsidRDefault="001446F5" w:rsidP="001446F5">
      <w:r w:rsidRPr="001446F5">
        <w:t>At SKY Textiles, 70% of our workforce is composed of women, reflecting our strong commitment to women’s empowerment. We actively promote gender equality by providing equal opportunities, fair wages, and leadership development programs for women. Through skills training, education, and mentorship, we empower women to take on key roles across all levels of our organization. Additionally, we create a safe and supportive work environment that fosters personal and professional growth. SKY Textiles is proud to contribute to the economic and social upliftment of women, driving positive change within our industry and communities.</w:t>
      </w:r>
    </w:p>
    <w:p w14:paraId="72F2B0DD" w14:textId="35FAD0D6" w:rsidR="00E82EA5" w:rsidRDefault="00E82EA5"/>
    <w:sectPr w:rsidR="00E8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F5"/>
    <w:rsid w:val="001446F5"/>
    <w:rsid w:val="004A49E5"/>
    <w:rsid w:val="00E82E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B46CA"/>
  <w15:chartTrackingRefBased/>
  <w15:docId w15:val="{05BA5C9B-E131-4AA2-9BCF-D313C75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6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846056">
      <w:bodyDiv w:val="1"/>
      <w:marLeft w:val="0"/>
      <w:marRight w:val="0"/>
      <w:marTop w:val="0"/>
      <w:marBottom w:val="0"/>
      <w:divBdr>
        <w:top w:val="none" w:sz="0" w:space="0" w:color="auto"/>
        <w:left w:val="none" w:sz="0" w:space="0" w:color="auto"/>
        <w:bottom w:val="none" w:sz="0" w:space="0" w:color="auto"/>
        <w:right w:val="none" w:sz="0" w:space="0" w:color="auto"/>
      </w:divBdr>
    </w:div>
    <w:div w:id="510218941">
      <w:bodyDiv w:val="1"/>
      <w:marLeft w:val="0"/>
      <w:marRight w:val="0"/>
      <w:marTop w:val="0"/>
      <w:marBottom w:val="0"/>
      <w:divBdr>
        <w:top w:val="none" w:sz="0" w:space="0" w:color="auto"/>
        <w:left w:val="none" w:sz="0" w:space="0" w:color="auto"/>
        <w:bottom w:val="none" w:sz="0" w:space="0" w:color="auto"/>
        <w:right w:val="none" w:sz="0" w:space="0" w:color="auto"/>
      </w:divBdr>
    </w:div>
    <w:div w:id="643312379">
      <w:bodyDiv w:val="1"/>
      <w:marLeft w:val="0"/>
      <w:marRight w:val="0"/>
      <w:marTop w:val="0"/>
      <w:marBottom w:val="0"/>
      <w:divBdr>
        <w:top w:val="none" w:sz="0" w:space="0" w:color="auto"/>
        <w:left w:val="none" w:sz="0" w:space="0" w:color="auto"/>
        <w:bottom w:val="none" w:sz="0" w:space="0" w:color="auto"/>
        <w:right w:val="none" w:sz="0" w:space="0" w:color="auto"/>
      </w:divBdr>
    </w:div>
    <w:div w:id="643435429">
      <w:bodyDiv w:val="1"/>
      <w:marLeft w:val="0"/>
      <w:marRight w:val="0"/>
      <w:marTop w:val="0"/>
      <w:marBottom w:val="0"/>
      <w:divBdr>
        <w:top w:val="none" w:sz="0" w:space="0" w:color="auto"/>
        <w:left w:val="none" w:sz="0" w:space="0" w:color="auto"/>
        <w:bottom w:val="none" w:sz="0" w:space="0" w:color="auto"/>
        <w:right w:val="none" w:sz="0" w:space="0" w:color="auto"/>
      </w:divBdr>
    </w:div>
    <w:div w:id="867137885">
      <w:bodyDiv w:val="1"/>
      <w:marLeft w:val="0"/>
      <w:marRight w:val="0"/>
      <w:marTop w:val="0"/>
      <w:marBottom w:val="0"/>
      <w:divBdr>
        <w:top w:val="none" w:sz="0" w:space="0" w:color="auto"/>
        <w:left w:val="none" w:sz="0" w:space="0" w:color="auto"/>
        <w:bottom w:val="none" w:sz="0" w:space="0" w:color="auto"/>
        <w:right w:val="none" w:sz="0" w:space="0" w:color="auto"/>
      </w:divBdr>
    </w:div>
    <w:div w:id="16258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471</Words>
  <Characters>3054</Characters>
  <Application>Microsoft Office Word</Application>
  <DocSecurity>0</DocSecurity>
  <Lines>55</Lines>
  <Paragraphs>6</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textiles18</dc:creator>
  <cp:keywords/>
  <dc:description/>
  <cp:lastModifiedBy>sky textiles18</cp:lastModifiedBy>
  <cp:revision>1</cp:revision>
  <dcterms:created xsi:type="dcterms:W3CDTF">2024-10-03T10:13:00Z</dcterms:created>
  <dcterms:modified xsi:type="dcterms:W3CDTF">2024-10-03T10:19:00Z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058b889c-028d-439e-9dce-38a0d76998ca</vt:lpwstr>
  </property>
</Properties>
</file>