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2B2" w:rsidRDefault="00A720DB">
      <w:r>
        <w:t>Math from paper [20] –</w:t>
      </w:r>
    </w:p>
    <w:p w:rsidR="00A720DB" w:rsidRDefault="00A720DB"/>
    <w:p w:rsidR="00A720DB" w:rsidRPr="00A720DB" w:rsidRDefault="00A720DB">
      <w:pPr>
        <w:rPr>
          <w:rFonts w:eastAsiaTheme="minorEastAsia"/>
        </w:rPr>
      </w:pPr>
      <m:oMathPara>
        <m:oMath>
          <m:acc>
            <m:accPr>
              <m:chr m:val="̃"/>
              <m:ctrlPr>
                <w:rPr>
                  <w:rFonts w:ascii="Cambria Math" w:hAnsi="Cambria Math"/>
                  <w:i/>
                </w:rPr>
              </m:ctrlPr>
            </m:accPr>
            <m:e>
              <m:r>
                <w:rPr>
                  <w:rFonts w:ascii="Cambria Math" w:hAnsi="Cambria Math"/>
                </w:rPr>
                <m:t>a</m:t>
              </m:r>
            </m:e>
          </m:acc>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a∈A</m:t>
              </m:r>
            </m:sub>
          </m:sSub>
          <m:r>
            <w:rPr>
              <w:rFonts w:ascii="Cambria Math" w:hAnsi="Cambria Math"/>
            </w:rPr>
            <m:t>U(a)</m:t>
          </m:r>
        </m:oMath>
      </m:oMathPara>
    </w:p>
    <w:p w:rsidR="00A720DB" w:rsidRPr="00A720DB" w:rsidRDefault="00A720DB">
      <w:pPr>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m:oMathPara>
    </w:p>
    <w:p w:rsidR="00A720DB" w:rsidRDefault="00A720DB">
      <w:pPr>
        <w:rPr>
          <w:rFonts w:eastAsiaTheme="minorEastAsia"/>
        </w:rPr>
      </w:pPr>
      <m:oMath>
        <m:r>
          <w:rPr>
            <w:rFonts w:ascii="Cambria Math" w:hAnsi="Cambria Math"/>
          </w:rPr>
          <m:t>a</m:t>
        </m:r>
      </m:oMath>
      <w:r>
        <w:rPr>
          <w:rFonts w:eastAsiaTheme="minorEastAsia"/>
        </w:rPr>
        <w:t xml:space="preserve"> </w:t>
      </w:r>
      <w:proofErr w:type="gramStart"/>
      <w:r>
        <w:rPr>
          <w:rFonts w:eastAsiaTheme="minorEastAsia"/>
        </w:rPr>
        <w:t>is</w:t>
      </w:r>
      <w:proofErr w:type="gramEnd"/>
      <w:r>
        <w:rPr>
          <w:rFonts w:eastAsiaTheme="minorEastAsia"/>
        </w:rPr>
        <w:t xml:space="preserve"> a multidimensional adaptation function defined in the space </w:t>
      </w:r>
      <w:r>
        <w:rPr>
          <w:rFonts w:eastAsiaTheme="minorEastAsia"/>
          <w:b/>
        </w:rPr>
        <w:t>A</w:t>
      </w:r>
      <w:r>
        <w:rPr>
          <w:rFonts w:eastAsiaTheme="minorEastAsia"/>
        </w:rPr>
        <w:t xml:space="preserve"> (it is a vector and 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represents a different adaptation operation). Essentially this equation states that the correct adaptation function to choose (as in, how to scale the video, which operation to choose, etc.) should maximize the </w:t>
      </w:r>
      <w:r>
        <w:rPr>
          <w:rFonts w:eastAsiaTheme="minorEastAsia"/>
          <w:b/>
        </w:rPr>
        <w:t>utility</w:t>
      </w:r>
      <w:r>
        <w:rPr>
          <w:rFonts w:eastAsiaTheme="minorEastAsia"/>
        </w:rPr>
        <w:t xml:space="preserve"> (</w:t>
      </w:r>
      <m:oMath>
        <m:r>
          <w:rPr>
            <w:rFonts w:ascii="Cambria Math" w:eastAsiaTheme="minorEastAsia" w:hAnsi="Cambria Math"/>
          </w:rPr>
          <m:t>U(a)</m:t>
        </m:r>
      </m:oMath>
      <w:r>
        <w:rPr>
          <w:rFonts w:eastAsiaTheme="minorEastAsia"/>
        </w:rPr>
        <w:t xml:space="preserve">), in our case being the perceived user experience </w:t>
      </w:r>
      <w:r>
        <w:rPr>
          <w:rFonts w:eastAsiaTheme="minorEastAsia"/>
          <w:b/>
        </w:rPr>
        <w:t xml:space="preserve">or </w:t>
      </w:r>
      <w:r>
        <w:rPr>
          <w:rFonts w:eastAsiaTheme="minorEastAsia"/>
        </w:rPr>
        <w:t xml:space="preserve">the PSNR. The constraint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is simply the available resource, in our case the bandwidth of the network, </w:t>
      </w:r>
      <w:proofErr w:type="gramStart"/>
      <w:r>
        <w:rPr>
          <w:rFonts w:eastAsiaTheme="minorEastAsia"/>
        </w:rPr>
        <w:t xml:space="preserve">and </w:t>
      </w:r>
      <w:proofErr w:type="gramEnd"/>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the new resource requirement due to the adaptation, should be less than this. </w:t>
      </w:r>
      <w:r w:rsidR="007745B6">
        <w:rPr>
          <w:rFonts w:eastAsiaTheme="minorEastAsia"/>
        </w:rPr>
        <w:t xml:space="preserve">This is essentially saying the same thing </w:t>
      </w:r>
      <w:proofErr w:type="gramStart"/>
      <w:r w:rsidR="007745B6">
        <w:rPr>
          <w:rFonts w:eastAsiaTheme="minorEastAsia"/>
        </w:rPr>
        <w:t>as</w:t>
      </w:r>
      <w:r w:rsidR="000408CF">
        <w:rPr>
          <w:rFonts w:eastAsiaTheme="minorEastAsia"/>
        </w:rPr>
        <w:t xml:space="preserve"> </w:t>
      </w:r>
      <w:proofErr w:type="gramEnd"/>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0&lt;K≤1</m:t>
        </m:r>
      </m:oMath>
      <w:r w:rsidR="000408CF">
        <w:rPr>
          <w:rFonts w:eastAsiaTheme="minorEastAsia"/>
        </w:rPr>
        <w:t xml:space="preserve">. </w:t>
      </w:r>
      <w:r>
        <w:rPr>
          <w:rFonts w:eastAsiaTheme="minorEastAsia"/>
        </w:rPr>
        <w:t xml:space="preserve"> </w:t>
      </w:r>
      <w:r w:rsidR="000408CF">
        <w:rPr>
          <w:rFonts w:eastAsiaTheme="minorEastAsia"/>
        </w:rPr>
        <w:t xml:space="preserve">In addition, we </w:t>
      </w:r>
      <w:r w:rsidR="00A04EDD">
        <w:rPr>
          <w:rFonts w:eastAsiaTheme="minorEastAsia"/>
        </w:rPr>
        <w:t>assume</w:t>
      </w:r>
      <w:r w:rsidR="000408CF">
        <w:rPr>
          <w:rFonts w:eastAsiaTheme="minorEastAsia"/>
        </w:rPr>
        <w:t xml:space="preserve"> </w:t>
      </w:r>
      <w:proofErr w:type="gramStart"/>
      <w:r w:rsidR="000408CF">
        <w:rPr>
          <w:rFonts w:eastAsiaTheme="minorEastAsia"/>
        </w:rPr>
        <w:t xml:space="preserve">that </w:t>
      </w:r>
      <w:proofErr w:type="gramEnd"/>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=β</m:t>
        </m:r>
      </m:oMath>
      <w:r w:rsidR="000408CF">
        <w:rPr>
          <w:rFonts w:eastAsiaTheme="minorEastAsia"/>
        </w:rPr>
        <w:t>, the total bitrate of the video</w:t>
      </w:r>
      <w:r w:rsidR="00FE18A0">
        <w:rPr>
          <w:rFonts w:eastAsiaTheme="minorEastAsia"/>
        </w:rPr>
        <w:t xml:space="preserve"> after the adaptation operation</w:t>
      </w:r>
      <w:r w:rsidR="000408CF">
        <w:rPr>
          <w:rFonts w:eastAsiaTheme="minorEastAsia"/>
        </w:rPr>
        <w:t xml:space="preserve">. </w:t>
      </w:r>
      <w:r w:rsidR="00A04EDD">
        <w:rPr>
          <w:rFonts w:eastAsiaTheme="minorEastAsia"/>
        </w:rPr>
        <w:t xml:space="preserve">The </w:t>
      </w:r>
      <w:r w:rsidR="009960ED">
        <w:rPr>
          <w:rFonts w:eastAsiaTheme="minorEastAsia"/>
        </w:rPr>
        <w:t>quality</w:t>
      </w:r>
      <w:r w:rsidR="00FE18A0">
        <w:rPr>
          <w:rFonts w:eastAsiaTheme="minorEastAsia"/>
        </w:rPr>
        <w:t xml:space="preserve"> resolution</w:t>
      </w:r>
      <w:r w:rsidR="00A04EDD">
        <w:rPr>
          <w:rFonts w:eastAsiaTheme="minorEastAsia"/>
        </w:rPr>
        <w:t xml:space="preserve"> is then calculated as:</w:t>
      </w:r>
    </w:p>
    <w:p w:rsidR="000408CF" w:rsidRDefault="000408CF">
      <w:pPr>
        <w:rPr>
          <w:rFonts w:eastAsiaTheme="minorEastAsia"/>
        </w:rPr>
      </w:pPr>
    </w:p>
    <w:p w:rsidR="000408CF" w:rsidRDefault="007745B6">
      <w:pPr>
        <w:rPr>
          <w:rFonts w:eastAsiaTheme="minorEastAsia"/>
        </w:rPr>
      </w:pPr>
      <m:oMathPara>
        <m:oMath>
          <m:r>
            <w:rPr>
              <w:rFonts w:ascii="Cambria Math" w:eastAsiaTheme="minorEastAsia" w:hAnsi="Cambria Math"/>
            </w:rPr>
            <m:t>l</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w*h</m:t>
              </m:r>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a</m:t>
                  </m:r>
                </m:e>
              </m:d>
            </m:num>
            <m:den>
              <m:r>
                <w:rPr>
                  <w:rFonts w:ascii="Cambria Math" w:eastAsiaTheme="minorEastAsia" w:hAnsi="Cambria Math"/>
                </w:rPr>
                <m:t>w*h*s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num>
            <m:den>
              <m:r>
                <w:rPr>
                  <w:rFonts w:ascii="Cambria Math" w:eastAsiaTheme="minorEastAsia" w:hAnsi="Cambria Math"/>
                </w:rPr>
                <m:t>w*h*s</m:t>
              </m:r>
            </m:den>
          </m:f>
        </m:oMath>
      </m:oMathPara>
    </w:p>
    <w:p w:rsidR="00FE18A0" w:rsidRPr="00E64178" w:rsidRDefault="00D51914">
      <w:pPr>
        <w:rPr>
          <w:rFonts w:eastAsiaTheme="minorEastAsia"/>
        </w:rPr>
      </w:pPr>
      <w:r>
        <w:rPr>
          <w:rFonts w:eastAsiaTheme="minorEastAsia"/>
        </w:rPr>
        <w:t>In our proposed solution, we select the spatial resolution (</w:t>
      </w:r>
      <m:oMath>
        <m:r>
          <w:rPr>
            <w:rFonts w:ascii="Cambria Math" w:eastAsiaTheme="minorEastAsia" w:hAnsi="Cambria Math"/>
          </w:rPr>
          <m:t>w*h</m:t>
        </m:r>
      </m:oMath>
      <w:r>
        <w:rPr>
          <w:rFonts w:eastAsiaTheme="minorEastAsia"/>
        </w:rPr>
        <w:t>) and temporal resolution (</w:t>
      </w:r>
      <m:oMath>
        <m:r>
          <w:rPr>
            <w:rFonts w:ascii="Cambria Math" w:eastAsiaTheme="minorEastAsia" w:hAnsi="Cambria Math"/>
          </w:rPr>
          <m:t>s</m:t>
        </m:r>
      </m:oMath>
      <w:r>
        <w:rPr>
          <w:rFonts w:eastAsiaTheme="minorEastAsia"/>
        </w:rPr>
        <w:t>) from a discrete set of values</w:t>
      </w:r>
      <w:r w:rsidR="009960ED">
        <w:rPr>
          <w:rFonts w:eastAsiaTheme="minorEastAsia"/>
        </w:rPr>
        <w:t xml:space="preserve">, then calculate the value of </w:t>
      </w:r>
      <m:oMath>
        <m:r>
          <w:rPr>
            <w:rFonts w:ascii="Cambria Math" w:eastAsiaTheme="minorEastAsia" w:hAnsi="Cambria Math"/>
          </w:rPr>
          <m:t>l</m:t>
        </m:r>
      </m:oMath>
      <w:r w:rsidR="009960ED">
        <w:rPr>
          <w:rFonts w:eastAsiaTheme="minorEastAsia"/>
        </w:rPr>
        <w:t xml:space="preserve"> as a result of these selections</w:t>
      </w:r>
      <w:r>
        <w:rPr>
          <w:rFonts w:eastAsiaTheme="minorEastAsia"/>
        </w:rPr>
        <w:t xml:space="preserve">. We can call these sets </w:t>
      </w:r>
      <w:r>
        <w:rPr>
          <w:rFonts w:eastAsiaTheme="minorEastAsia"/>
          <w:b/>
        </w:rPr>
        <w:t>C</w:t>
      </w:r>
      <w:r>
        <w:rPr>
          <w:rFonts w:eastAsiaTheme="minorEastAsia"/>
        </w:rPr>
        <w:t xml:space="preserve"> and </w:t>
      </w:r>
      <w:r>
        <w:rPr>
          <w:rFonts w:eastAsiaTheme="minorEastAsia"/>
          <w:b/>
        </w:rPr>
        <w:t>S</w:t>
      </w:r>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is spatial resolution </w:t>
      </w:r>
      <m:oMath>
        <m:r>
          <w:rPr>
            <w:rFonts w:ascii="Cambria Math" w:eastAsiaTheme="minorEastAsia" w:hAnsi="Cambria Math"/>
          </w:rPr>
          <m:t>i</m:t>
        </m:r>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rPr>
        <w:t xml:space="preserve"> is temporal resolution </w:t>
      </w:r>
      <m:oMath>
        <m:r>
          <w:rPr>
            <w:rFonts w:ascii="Cambria Math" w:eastAsiaTheme="minorEastAsia" w:hAnsi="Cambria Math"/>
          </w:rPr>
          <m:t>i</m:t>
        </m:r>
      </m:oMath>
      <w:r>
        <w:rPr>
          <w:rFonts w:eastAsiaTheme="minorEastAsia"/>
        </w:rPr>
        <w:t>.</w:t>
      </w:r>
      <w:r w:rsidR="00E64178">
        <w:rPr>
          <w:rFonts w:eastAsiaTheme="minorEastAsia"/>
        </w:rPr>
        <w:t xml:space="preserve"> We assume that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E64178">
        <w:rPr>
          <w:rFonts w:eastAsiaTheme="minorEastAsia"/>
        </w:rPr>
        <w:t xml:space="preserve"> can be determined within a reasonable degree of accuracy. We then heuristically select a value for K, representing the percentage of available bandwidth that is acceptable to fill. This allows us to select values from </w:t>
      </w:r>
      <w:r w:rsidR="00E64178">
        <w:rPr>
          <w:rFonts w:eastAsiaTheme="minorEastAsia"/>
          <w:b/>
        </w:rPr>
        <w:t>C</w:t>
      </w:r>
      <w:r w:rsidR="00E64178">
        <w:rPr>
          <w:rFonts w:eastAsiaTheme="minorEastAsia"/>
        </w:rPr>
        <w:t xml:space="preserve"> and </w:t>
      </w:r>
      <w:r w:rsidR="00E64178">
        <w:rPr>
          <w:rFonts w:eastAsiaTheme="minorEastAsia"/>
          <w:b/>
        </w:rPr>
        <w:t>S</w:t>
      </w:r>
      <w:r w:rsidR="00E64178">
        <w:rPr>
          <w:rFonts w:eastAsiaTheme="minorEastAsia"/>
        </w:rPr>
        <w:t xml:space="preserve"> that will fulfill the utility </w:t>
      </w:r>
      <m:oMath>
        <m:r>
          <w:rPr>
            <w:rFonts w:ascii="Cambria Math" w:eastAsiaTheme="minorEastAsia" w:hAnsi="Cambria Math"/>
          </w:rPr>
          <m:t>U(a)</m:t>
        </m:r>
      </m:oMath>
      <w:r w:rsidR="00E64178">
        <w:rPr>
          <w:rFonts w:eastAsiaTheme="minorEastAsia"/>
        </w:rPr>
        <w:t xml:space="preserve"> based on the user’s preferences.</w:t>
      </w:r>
    </w:p>
    <w:p w:rsidR="00E64178" w:rsidRDefault="00E64178">
      <w:pPr>
        <w:rPr>
          <w:rFonts w:eastAsiaTheme="minorEastAsia"/>
        </w:rPr>
      </w:pPr>
    </w:p>
    <w:p w:rsidR="00617FF5" w:rsidRDefault="00E64178">
      <w:pPr>
        <w:rPr>
          <w:rFonts w:eastAsiaTheme="minorEastAsia"/>
        </w:rPr>
      </w:pPr>
      <w:r>
        <w:rPr>
          <w:rFonts w:eastAsiaTheme="minorEastAsia"/>
        </w:rPr>
        <w:t xml:space="preserve">To satisfy </w:t>
      </w:r>
      <w:r w:rsidR="009960ED">
        <w:rPr>
          <w:rFonts w:eastAsiaTheme="minorEastAsia"/>
        </w:rPr>
        <w:t xml:space="preserve">equation </w:t>
      </w:r>
      <w:r>
        <w:rPr>
          <w:rFonts w:eastAsiaTheme="minorEastAsia"/>
        </w:rPr>
        <w:t xml:space="preserve">(utility equation), we use the </w:t>
      </w:r>
      <w:r w:rsidR="00617FF5">
        <w:rPr>
          <w:rFonts w:eastAsiaTheme="minorEastAsia"/>
        </w:rPr>
        <w:t xml:space="preserve">user’s class </w:t>
      </w:r>
      <w:r w:rsidR="009960ED">
        <w:rPr>
          <w:rFonts w:eastAsiaTheme="minorEastAsia"/>
        </w:rPr>
        <w:t xml:space="preserve">as </w:t>
      </w:r>
      <w:r w:rsidR="00617FF5">
        <w:rPr>
          <w:rFonts w:eastAsiaTheme="minorEastAsia"/>
        </w:rPr>
        <w:t>determined by their profile</w:t>
      </w:r>
      <w:r>
        <w:rPr>
          <w:rFonts w:eastAsiaTheme="minorEastAsia"/>
        </w:rPr>
        <w:t>.</w:t>
      </w:r>
      <w:r w:rsidR="00617FF5">
        <w:rPr>
          <w:rFonts w:eastAsiaTheme="minorEastAsia"/>
        </w:rPr>
        <w:t xml:space="preserve"> </w:t>
      </w:r>
      <w:r>
        <w:rPr>
          <w:rFonts w:eastAsiaTheme="minorEastAsia"/>
        </w:rPr>
        <w:t>With four possible classes, we have</w:t>
      </w:r>
      <w:r w:rsidR="00617FF5">
        <w:rPr>
          <w:rFonts w:eastAsiaTheme="minorEastAsia"/>
        </w:rPr>
        <w:t xml:space="preserve"> four adaptation operations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oMath>
      <w:r w:rsidR="00617FF5">
        <w:rPr>
          <w:rFonts w:eastAsiaTheme="minorEastAsia"/>
        </w:rPr>
        <w:t xml:space="preserve"> to choose from</w:t>
      </w:r>
      <w:r w:rsidR="00211402">
        <w:rPr>
          <w:rFonts w:eastAsiaTheme="minorEastAsia"/>
        </w:rPr>
        <w:t xml:space="preserve"> for </w:t>
      </w:r>
      <w:proofErr w:type="gramStart"/>
      <w:r w:rsidR="00211402">
        <w:rPr>
          <w:rFonts w:eastAsiaTheme="minorEastAsia"/>
        </w:rPr>
        <w:t xml:space="preserve">each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617FF5">
        <w:rPr>
          <w:rFonts w:eastAsiaTheme="minorEastAsia"/>
        </w:rPr>
        <w:t xml:space="preserve">. These four operations should maximize the user experience, being one of the following: high frame rate and size, high frame rate only, high frame size only, </w:t>
      </w:r>
      <w:r>
        <w:rPr>
          <w:rFonts w:eastAsiaTheme="minorEastAsia"/>
        </w:rPr>
        <w:t xml:space="preserve">or </w:t>
      </w:r>
      <w:r w:rsidR="009960ED">
        <w:rPr>
          <w:rFonts w:eastAsiaTheme="minorEastAsia"/>
        </w:rPr>
        <w:t>low frame rate and size</w:t>
      </w:r>
      <w:r w:rsidR="00617FF5">
        <w:rPr>
          <w:rFonts w:eastAsiaTheme="minorEastAsia"/>
        </w:rPr>
        <w:t>.</w:t>
      </w:r>
      <w:r>
        <w:rPr>
          <w:rFonts w:eastAsiaTheme="minorEastAsia"/>
        </w:rPr>
        <w:t xml:space="preserve"> </w:t>
      </w:r>
    </w:p>
    <w:p w:rsidR="0079708C" w:rsidRDefault="0079708C">
      <w:pPr>
        <w:rPr>
          <w:rFonts w:eastAsiaTheme="minorEastAsia"/>
        </w:rPr>
      </w:pPr>
    </w:p>
    <w:p w:rsidR="0079708C" w:rsidRPr="0079708C" w:rsidRDefault="0079708C">
      <w:pPr>
        <w:rPr>
          <w:rFonts w:eastAsiaTheme="minorEastAsia"/>
        </w:rPr>
      </w:pPr>
      <w:r>
        <w:rPr>
          <w:rFonts w:eastAsiaTheme="minorEastAsia"/>
        </w:rPr>
        <w:t xml:space="preserve">Assume </w:t>
      </w:r>
      <w:r>
        <w:rPr>
          <w:rFonts w:eastAsiaTheme="minorEastAsia"/>
          <w:b/>
        </w:rPr>
        <w:t>C</w:t>
      </w:r>
      <w:r>
        <w:rPr>
          <w:rFonts w:eastAsiaTheme="minorEastAsia"/>
        </w:rPr>
        <w:t xml:space="preserve"> has n values and </w:t>
      </w:r>
      <w:r>
        <w:rPr>
          <w:rFonts w:eastAsiaTheme="minorEastAsia"/>
          <w:b/>
        </w:rPr>
        <w:t>S</w:t>
      </w:r>
      <w:r>
        <w:rPr>
          <w:rFonts w:eastAsiaTheme="minorEastAsia"/>
        </w:rPr>
        <w:t xml:space="preserve"> has m values</w:t>
      </w:r>
      <w:r w:rsidR="00EB2E45">
        <w:rPr>
          <w:rFonts w:eastAsiaTheme="minorEastAsia"/>
        </w:rPr>
        <w:t xml:space="preserve"> and we are given the </w:t>
      </w:r>
      <w:proofErr w:type="gramStart"/>
      <w:r w:rsidR="00EB2E45">
        <w:rPr>
          <w:rFonts w:eastAsiaTheme="minorEastAsia"/>
        </w:rPr>
        <w:t xml:space="preserve">value </w:t>
      </w:r>
      <w:proofErr w:type="gramEnd"/>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min</m:t>
            </m:r>
          </m:sub>
        </m:sSub>
      </m:oMath>
      <w:r w:rsidR="00EB2E45">
        <w:rPr>
          <w:rFonts w:eastAsiaTheme="minorEastAsia"/>
        </w:rPr>
        <w:t>, the minimum allowable bit allocation</w:t>
      </w:r>
      <w:bookmarkStart w:id="0" w:name="_GoBack"/>
      <w:bookmarkEnd w:id="0"/>
      <w:r>
        <w:rPr>
          <w:rFonts w:eastAsiaTheme="minorEastAsia"/>
        </w:rPr>
        <w:t>:</w:t>
      </w:r>
    </w:p>
    <w:p w:rsidR="0079708C" w:rsidRDefault="0079708C">
      <w:pPr>
        <w:rPr>
          <w:rFonts w:eastAsiaTheme="minorEastAsia"/>
        </w:rPr>
      </w:pPr>
    </w:p>
    <w:p w:rsidR="0079708C" w:rsidRDefault="0079708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Select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oMath>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w:t>
      </w:r>
      <m:oMath>
        <m:r>
          <w:rPr>
            <w:rFonts w:ascii="Cambria Math" w:eastAsiaTheme="minorEastAsia" w:hAnsi="Cambria Math"/>
          </w:rPr>
          <m:t xml:space="preserve">l </m:t>
        </m:r>
      </m:oMath>
      <w:r>
        <w:rPr>
          <w:rFonts w:eastAsiaTheme="minorEastAsia"/>
        </w:rPr>
        <w:t>is determined by satisfying (main equation)</w:t>
      </w:r>
    </w:p>
    <w:p w:rsidR="0079708C" w:rsidRPr="0079708C" w:rsidRDefault="0079708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Pr>
          <w:rFonts w:eastAsiaTheme="minorEastAsia"/>
        </w:rPr>
        <w:t xml:space="preserve">: Set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w:proofErr w:type="gramStart"/>
      <w:r>
        <w:rPr>
          <w:rFonts w:eastAsiaTheme="minorEastAsia"/>
        </w:rPr>
        <w:t xml:space="preserve">and </w:t>
      </w:r>
      <w:proofErr w:type="gramEnd"/>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Pr>
          <w:rFonts w:eastAsiaTheme="minorEastAsia"/>
        </w:rPr>
        <w:t xml:space="preserve">; Select </w:t>
      </w:r>
      <m:oMath>
        <m:r>
          <w:rPr>
            <w:rFonts w:ascii="Cambria Math" w:eastAsiaTheme="minorEastAsia" w:hAnsi="Cambria Math"/>
          </w:rPr>
          <m:t>l</m:t>
        </m:r>
      </m:oMath>
      <w:r>
        <w:rPr>
          <w:rFonts w:eastAsiaTheme="minorEastAsia"/>
        </w:rPr>
        <w:t xml:space="preserve"> such that (main equation) is satisfied; Select increasing values for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oMath>
      <w:r>
        <w:rPr>
          <w:rFonts w:eastAsiaTheme="minorEastAsia"/>
        </w:rPr>
        <w:t xml:space="preserve"> </w:t>
      </w:r>
    </w:p>
    <w:p w:rsidR="007745B6" w:rsidRDefault="007745B6">
      <w:pPr>
        <w:rPr>
          <w:rFonts w:eastAsiaTheme="minorEastAsia"/>
        </w:rPr>
      </w:pPr>
    </w:p>
    <w:p w:rsidR="00A720DB" w:rsidRPr="00A720DB" w:rsidRDefault="00A720DB">
      <w:pPr>
        <w:rPr>
          <w:rFonts w:eastAsiaTheme="minorEastAsia"/>
        </w:rPr>
      </w:pPr>
      <w:r>
        <w:rPr>
          <w:rFonts w:eastAsiaTheme="minorEastAsia"/>
        </w:rPr>
        <w:t>The adaptation model we employ should reflect this math. The point is to select an operation which will maximize the utility. The way that we select this operation is based on the class the user falls into. It could even be one operation and a set of coefficients (weights) that are determined based on the user’s class.</w:t>
      </w:r>
    </w:p>
    <w:sectPr w:rsidR="00A720DB" w:rsidRPr="00A72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0DB"/>
    <w:rsid w:val="000408CF"/>
    <w:rsid w:val="00211402"/>
    <w:rsid w:val="00617FF5"/>
    <w:rsid w:val="006A751A"/>
    <w:rsid w:val="006C1B6A"/>
    <w:rsid w:val="007745B6"/>
    <w:rsid w:val="0079708C"/>
    <w:rsid w:val="008741FD"/>
    <w:rsid w:val="009960ED"/>
    <w:rsid w:val="00A04EDD"/>
    <w:rsid w:val="00A720DB"/>
    <w:rsid w:val="00D022B2"/>
    <w:rsid w:val="00D51914"/>
    <w:rsid w:val="00E64178"/>
    <w:rsid w:val="00EB2E45"/>
    <w:rsid w:val="00FE1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er">
    <w:name w:val="Section Header"/>
    <w:next w:val="Normal"/>
    <w:qFormat/>
    <w:rsid w:val="006A751A"/>
    <w:pPr>
      <w:jc w:val="center"/>
    </w:pPr>
    <w:rPr>
      <w:rFonts w:ascii="Arial" w:hAnsi="Arial"/>
      <w:smallCaps/>
    </w:rPr>
  </w:style>
  <w:style w:type="paragraph" w:customStyle="1" w:styleId="Figure">
    <w:name w:val="Figure"/>
    <w:basedOn w:val="Normal"/>
    <w:next w:val="Normal"/>
    <w:qFormat/>
    <w:rsid w:val="008741FD"/>
    <w:pPr>
      <w:spacing w:after="120" w:line="360" w:lineRule="auto"/>
      <w:ind w:firstLine="720"/>
      <w:jc w:val="center"/>
    </w:pPr>
    <w:rPr>
      <w:rFonts w:eastAsia="Times New Roman" w:cs="Times New Roman"/>
      <w:szCs w:val="20"/>
    </w:rPr>
  </w:style>
  <w:style w:type="character" w:styleId="PlaceholderText">
    <w:name w:val="Placeholder Text"/>
    <w:basedOn w:val="DefaultParagraphFont"/>
    <w:uiPriority w:val="99"/>
    <w:semiHidden/>
    <w:rsid w:val="00A720DB"/>
    <w:rPr>
      <w:color w:val="808080"/>
    </w:rPr>
  </w:style>
  <w:style w:type="paragraph" w:styleId="BalloonText">
    <w:name w:val="Balloon Text"/>
    <w:basedOn w:val="Normal"/>
    <w:link w:val="BalloonTextChar"/>
    <w:uiPriority w:val="99"/>
    <w:semiHidden/>
    <w:unhideWhenUsed/>
    <w:rsid w:val="00A720DB"/>
    <w:rPr>
      <w:rFonts w:ascii="Tahoma" w:hAnsi="Tahoma" w:cs="Tahoma"/>
      <w:sz w:val="16"/>
      <w:szCs w:val="16"/>
    </w:rPr>
  </w:style>
  <w:style w:type="character" w:customStyle="1" w:styleId="BalloonTextChar">
    <w:name w:val="Balloon Text Char"/>
    <w:basedOn w:val="DefaultParagraphFont"/>
    <w:link w:val="BalloonText"/>
    <w:uiPriority w:val="99"/>
    <w:semiHidden/>
    <w:rsid w:val="00A720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er">
    <w:name w:val="Section Header"/>
    <w:next w:val="Normal"/>
    <w:qFormat/>
    <w:rsid w:val="006A751A"/>
    <w:pPr>
      <w:jc w:val="center"/>
    </w:pPr>
    <w:rPr>
      <w:rFonts w:ascii="Arial" w:hAnsi="Arial"/>
      <w:smallCaps/>
    </w:rPr>
  </w:style>
  <w:style w:type="paragraph" w:customStyle="1" w:styleId="Figure">
    <w:name w:val="Figure"/>
    <w:basedOn w:val="Normal"/>
    <w:next w:val="Normal"/>
    <w:qFormat/>
    <w:rsid w:val="008741FD"/>
    <w:pPr>
      <w:spacing w:after="120" w:line="360" w:lineRule="auto"/>
      <w:ind w:firstLine="720"/>
      <w:jc w:val="center"/>
    </w:pPr>
    <w:rPr>
      <w:rFonts w:eastAsia="Times New Roman" w:cs="Times New Roman"/>
      <w:szCs w:val="20"/>
    </w:rPr>
  </w:style>
  <w:style w:type="character" w:styleId="PlaceholderText">
    <w:name w:val="Placeholder Text"/>
    <w:basedOn w:val="DefaultParagraphFont"/>
    <w:uiPriority w:val="99"/>
    <w:semiHidden/>
    <w:rsid w:val="00A720DB"/>
    <w:rPr>
      <w:color w:val="808080"/>
    </w:rPr>
  </w:style>
  <w:style w:type="paragraph" w:styleId="BalloonText">
    <w:name w:val="Balloon Text"/>
    <w:basedOn w:val="Normal"/>
    <w:link w:val="BalloonTextChar"/>
    <w:uiPriority w:val="99"/>
    <w:semiHidden/>
    <w:unhideWhenUsed/>
    <w:rsid w:val="00A720DB"/>
    <w:rPr>
      <w:rFonts w:ascii="Tahoma" w:hAnsi="Tahoma" w:cs="Tahoma"/>
      <w:sz w:val="16"/>
      <w:szCs w:val="16"/>
    </w:rPr>
  </w:style>
  <w:style w:type="character" w:customStyle="1" w:styleId="BalloonTextChar">
    <w:name w:val="Balloon Text Char"/>
    <w:basedOn w:val="DefaultParagraphFont"/>
    <w:link w:val="BalloonText"/>
    <w:uiPriority w:val="99"/>
    <w:semiHidden/>
    <w:rsid w:val="00A720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Dustin</dc:creator>
  <cp:lastModifiedBy>Dustin</cp:lastModifiedBy>
  <cp:revision>3</cp:revision>
  <dcterms:created xsi:type="dcterms:W3CDTF">2014-07-10T18:47:00Z</dcterms:created>
  <dcterms:modified xsi:type="dcterms:W3CDTF">2014-07-10T23:37:00Z</dcterms:modified>
</cp:coreProperties>
</file>