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98372" w14:textId="77777777" w:rsidR="007A26FF" w:rsidRPr="007A26FF" w:rsidRDefault="007A26FF" w:rsidP="007A26FF">
      <w:pPr>
        <w:rPr>
          <w:b/>
          <w:bCs/>
        </w:rPr>
      </w:pPr>
      <w:r w:rsidRPr="007A26FF">
        <w:rPr>
          <w:rFonts w:ascii="Segoe UI Emoji" w:hAnsi="Segoe UI Emoji" w:cs="Segoe UI Emoji"/>
          <w:b/>
          <w:bCs/>
        </w:rPr>
        <w:t>📑</w:t>
      </w:r>
      <w:r w:rsidRPr="007A26FF">
        <w:rPr>
          <w:b/>
          <w:bCs/>
        </w:rPr>
        <w:t xml:space="preserve"> Report: Stock Price Forecasting – AAPL Case Study</w:t>
      </w:r>
    </w:p>
    <w:p w14:paraId="3F24A952" w14:textId="77777777" w:rsidR="007A26FF" w:rsidRPr="007A26FF" w:rsidRDefault="007A26FF" w:rsidP="007A26FF">
      <w:r w:rsidRPr="007A26FF">
        <w:rPr>
          <w:b/>
          <w:bCs/>
        </w:rPr>
        <w:t>Task Set-B | DataSynthis Internship Submission</w:t>
      </w:r>
    </w:p>
    <w:p w14:paraId="7C8080C2" w14:textId="77777777" w:rsidR="007A26FF" w:rsidRPr="007A26FF" w:rsidRDefault="007A26FF" w:rsidP="007A26FF">
      <w:r w:rsidRPr="007A26FF">
        <w:pict w14:anchorId="4BD9783C">
          <v:rect id="_x0000_i1097" style="width:0;height:1.5pt" o:hralign="center" o:hrstd="t" o:hr="t" fillcolor="#a0a0a0" stroked="f"/>
        </w:pict>
      </w:r>
    </w:p>
    <w:p w14:paraId="68D887BD" w14:textId="77777777" w:rsidR="007A26FF" w:rsidRPr="007A26FF" w:rsidRDefault="007A26FF" w:rsidP="007A26FF">
      <w:pPr>
        <w:rPr>
          <w:b/>
          <w:bCs/>
        </w:rPr>
      </w:pPr>
      <w:r w:rsidRPr="007A26FF">
        <w:rPr>
          <w:b/>
          <w:bCs/>
        </w:rPr>
        <w:t>1. Introduction</w:t>
      </w:r>
    </w:p>
    <w:p w14:paraId="55DC41D7" w14:textId="77777777" w:rsidR="007A26FF" w:rsidRPr="007A26FF" w:rsidRDefault="007A26FF" w:rsidP="007A26FF">
      <w:r w:rsidRPr="007A26FF">
        <w:t xml:space="preserve">This task explored </w:t>
      </w:r>
      <w:r w:rsidRPr="007A26FF">
        <w:rPr>
          <w:b/>
          <w:bCs/>
        </w:rPr>
        <w:t>time-series forecasting of stock prices</w:t>
      </w:r>
      <w:r w:rsidRPr="007A26FF">
        <w:t xml:space="preserve"> using a mix of statistical and machine learning approaches. While the primary dataset used was </w:t>
      </w:r>
      <w:r w:rsidRPr="007A26FF">
        <w:rPr>
          <w:b/>
          <w:bCs/>
        </w:rPr>
        <w:t>Apple Inc. (AAPL)</w:t>
      </w:r>
      <w:r w:rsidRPr="007A26FF">
        <w:t xml:space="preserve"> daily prices (2010–2024), the pipeline is fully generalizable to other equities.</w:t>
      </w:r>
    </w:p>
    <w:p w14:paraId="7DD6A952" w14:textId="77777777" w:rsidR="007A26FF" w:rsidRPr="007A26FF" w:rsidRDefault="007A26FF" w:rsidP="007A26FF">
      <w:r w:rsidRPr="007A26FF">
        <w:t>Key objectives:</w:t>
      </w:r>
    </w:p>
    <w:p w14:paraId="2F2AB549" w14:textId="77777777" w:rsidR="007A26FF" w:rsidRPr="007A26FF" w:rsidRDefault="007A26FF" w:rsidP="007A26FF">
      <w:pPr>
        <w:numPr>
          <w:ilvl w:val="0"/>
          <w:numId w:val="1"/>
        </w:numPr>
      </w:pPr>
      <w:r w:rsidRPr="007A26FF">
        <w:t xml:space="preserve">Implement </w:t>
      </w:r>
      <w:r w:rsidRPr="007A26FF">
        <w:rPr>
          <w:b/>
          <w:bCs/>
        </w:rPr>
        <w:t>baseline and statistical models</w:t>
      </w:r>
      <w:r w:rsidRPr="007A26FF">
        <w:t xml:space="preserve"> (Naïve, SES, ARIMA)</w:t>
      </w:r>
    </w:p>
    <w:p w14:paraId="14798D29" w14:textId="77777777" w:rsidR="007A26FF" w:rsidRPr="007A26FF" w:rsidRDefault="007A26FF" w:rsidP="007A26FF">
      <w:pPr>
        <w:numPr>
          <w:ilvl w:val="0"/>
          <w:numId w:val="1"/>
        </w:numPr>
      </w:pPr>
      <w:r w:rsidRPr="007A26FF">
        <w:t xml:space="preserve">Implement </w:t>
      </w:r>
      <w:r w:rsidRPr="007A26FF">
        <w:rPr>
          <w:b/>
          <w:bCs/>
        </w:rPr>
        <w:t>machine learning models</w:t>
      </w:r>
      <w:r w:rsidRPr="007A26FF">
        <w:t xml:space="preserve"> (LSTM; Prophet prepared but not finalized due to time)</w:t>
      </w:r>
    </w:p>
    <w:p w14:paraId="162916FE" w14:textId="77777777" w:rsidR="007A26FF" w:rsidRPr="007A26FF" w:rsidRDefault="007A26FF" w:rsidP="007A26FF">
      <w:pPr>
        <w:numPr>
          <w:ilvl w:val="0"/>
          <w:numId w:val="1"/>
        </w:numPr>
      </w:pPr>
      <w:r w:rsidRPr="007A26FF">
        <w:t xml:space="preserve">Perform </w:t>
      </w:r>
      <w:r w:rsidRPr="007A26FF">
        <w:rPr>
          <w:b/>
          <w:bCs/>
        </w:rPr>
        <w:t>static vs. rolling window evaluation</w:t>
      </w:r>
    </w:p>
    <w:p w14:paraId="4163D17C" w14:textId="77777777" w:rsidR="007A26FF" w:rsidRPr="007A26FF" w:rsidRDefault="007A26FF" w:rsidP="007A26FF">
      <w:pPr>
        <w:numPr>
          <w:ilvl w:val="0"/>
          <w:numId w:val="1"/>
        </w:numPr>
      </w:pPr>
      <w:r w:rsidRPr="007A26FF">
        <w:t xml:space="preserve">Generate </w:t>
      </w:r>
      <w:r w:rsidRPr="007A26FF">
        <w:rPr>
          <w:b/>
          <w:bCs/>
        </w:rPr>
        <w:t>visualizations and comparative metrics</w:t>
      </w:r>
    </w:p>
    <w:p w14:paraId="2D685944" w14:textId="77777777" w:rsidR="007A26FF" w:rsidRPr="007A26FF" w:rsidRDefault="007A26FF" w:rsidP="007A26FF">
      <w:pPr>
        <w:numPr>
          <w:ilvl w:val="0"/>
          <w:numId w:val="1"/>
        </w:numPr>
      </w:pPr>
      <w:r w:rsidRPr="007A26FF">
        <w:t xml:space="preserve">Deploy final solution to </w:t>
      </w:r>
      <w:r w:rsidRPr="007A26FF">
        <w:rPr>
          <w:b/>
          <w:bCs/>
        </w:rPr>
        <w:t>Hugging Face Space</w:t>
      </w:r>
      <w:r w:rsidRPr="007A26FF">
        <w:t xml:space="preserve"> for demonstration</w:t>
      </w:r>
    </w:p>
    <w:p w14:paraId="173549AA" w14:textId="77777777" w:rsidR="007A26FF" w:rsidRPr="007A26FF" w:rsidRDefault="007A26FF" w:rsidP="007A26FF">
      <w:r w:rsidRPr="007A26FF">
        <w:pict w14:anchorId="70E6758D">
          <v:rect id="_x0000_i1098" style="width:0;height:1.5pt" o:hralign="center" o:hrstd="t" o:hr="t" fillcolor="#a0a0a0" stroked="f"/>
        </w:pict>
      </w:r>
    </w:p>
    <w:p w14:paraId="7257CEEE" w14:textId="77777777" w:rsidR="007A26FF" w:rsidRPr="007A26FF" w:rsidRDefault="007A26FF" w:rsidP="007A26FF">
      <w:pPr>
        <w:rPr>
          <w:b/>
          <w:bCs/>
        </w:rPr>
      </w:pPr>
      <w:r w:rsidRPr="007A26FF">
        <w:rPr>
          <w:b/>
          <w:bCs/>
        </w:rPr>
        <w:t>2. Data &amp; Feature Engineering</w:t>
      </w:r>
    </w:p>
    <w:p w14:paraId="2DAA67F0" w14:textId="77777777" w:rsidR="007A26FF" w:rsidRPr="007A26FF" w:rsidRDefault="007A26FF" w:rsidP="007A26FF">
      <w:pPr>
        <w:numPr>
          <w:ilvl w:val="0"/>
          <w:numId w:val="2"/>
        </w:numPr>
      </w:pPr>
      <w:r w:rsidRPr="007A26FF">
        <w:t xml:space="preserve">Data: </w:t>
      </w:r>
      <w:r w:rsidRPr="007A26FF">
        <w:rPr>
          <w:b/>
          <w:bCs/>
        </w:rPr>
        <w:t>AAPL (target) + SPY (benchmark)</w:t>
      </w:r>
      <w:r w:rsidRPr="007A26FF">
        <w:t>, 2010–2024</w:t>
      </w:r>
    </w:p>
    <w:p w14:paraId="7D62362E" w14:textId="77777777" w:rsidR="007A26FF" w:rsidRPr="007A26FF" w:rsidRDefault="007A26FF" w:rsidP="007A26FF">
      <w:pPr>
        <w:numPr>
          <w:ilvl w:val="0"/>
          <w:numId w:val="2"/>
        </w:numPr>
      </w:pPr>
      <w:r w:rsidRPr="007A26FF">
        <w:t xml:space="preserve">Engineered </w:t>
      </w:r>
      <w:r w:rsidRPr="007A26FF">
        <w:rPr>
          <w:b/>
          <w:bCs/>
        </w:rPr>
        <w:t>39 features</w:t>
      </w:r>
      <w:r w:rsidRPr="007A26FF">
        <w:t>, later pruned to 20–25 based on correlation, VIF, and redundancy.</w:t>
      </w:r>
    </w:p>
    <w:p w14:paraId="3BC5744E" w14:textId="77777777" w:rsidR="007A26FF" w:rsidRPr="007A26FF" w:rsidRDefault="007A26FF" w:rsidP="007A26FF">
      <w:pPr>
        <w:numPr>
          <w:ilvl w:val="0"/>
          <w:numId w:val="2"/>
        </w:numPr>
      </w:pPr>
      <w:r w:rsidRPr="007A26FF">
        <w:t>Categories: Lags, Moving Averages, RSI, MACD, Volatility (20d, 50d), Volume ratios, Market correlation, Time features (sin/cos encodings).</w:t>
      </w:r>
    </w:p>
    <w:p w14:paraId="210B95E7" w14:textId="77777777" w:rsidR="007A26FF" w:rsidRPr="007A26FF" w:rsidRDefault="007A26FF" w:rsidP="007A26FF">
      <w:pPr>
        <w:numPr>
          <w:ilvl w:val="0"/>
          <w:numId w:val="2"/>
        </w:numPr>
      </w:pPr>
      <w:r w:rsidRPr="007A26FF">
        <w:t xml:space="preserve">Final dataset: </w:t>
      </w:r>
      <w:r w:rsidRPr="007A26FF">
        <w:rPr>
          <w:b/>
          <w:bCs/>
        </w:rPr>
        <w:t>3,572 rows, 59 columns</w:t>
      </w:r>
    </w:p>
    <w:p w14:paraId="54826FEC" w14:textId="77777777" w:rsidR="007A26FF" w:rsidRPr="007A26FF" w:rsidRDefault="007A26FF" w:rsidP="007A26FF">
      <w:r w:rsidRPr="007A26FF">
        <w:t>Key engineered features:</w:t>
      </w:r>
    </w:p>
    <w:p w14:paraId="2B0C82A2" w14:textId="77777777" w:rsidR="007A26FF" w:rsidRPr="007A26FF" w:rsidRDefault="007A26FF" w:rsidP="007A26FF">
      <w:pPr>
        <w:numPr>
          <w:ilvl w:val="0"/>
          <w:numId w:val="3"/>
        </w:numPr>
      </w:pPr>
      <w:r w:rsidRPr="007A26FF">
        <w:rPr>
          <w:b/>
          <w:bCs/>
        </w:rPr>
        <w:t>Returns:</w:t>
      </w:r>
      <w:r w:rsidRPr="007A26FF">
        <w:t xml:space="preserve"> log_return, target_return (next-day), spy_return</w:t>
      </w:r>
    </w:p>
    <w:p w14:paraId="19FC48C9" w14:textId="77777777" w:rsidR="007A26FF" w:rsidRPr="007A26FF" w:rsidRDefault="007A26FF" w:rsidP="007A26FF">
      <w:pPr>
        <w:numPr>
          <w:ilvl w:val="0"/>
          <w:numId w:val="3"/>
        </w:numPr>
      </w:pPr>
      <w:r w:rsidRPr="007A26FF">
        <w:rPr>
          <w:b/>
          <w:bCs/>
        </w:rPr>
        <w:t>Volatility:</w:t>
      </w:r>
      <w:r w:rsidRPr="007A26FF">
        <w:t xml:space="preserve"> hl_range (strongest predictor, corr ~0.55), rolling_std (20d/50d)</w:t>
      </w:r>
    </w:p>
    <w:p w14:paraId="7E8108E1" w14:textId="77777777" w:rsidR="007A26FF" w:rsidRPr="007A26FF" w:rsidRDefault="007A26FF" w:rsidP="007A26FF">
      <w:pPr>
        <w:numPr>
          <w:ilvl w:val="0"/>
          <w:numId w:val="3"/>
        </w:numPr>
      </w:pPr>
      <w:r w:rsidRPr="007A26FF">
        <w:rPr>
          <w:b/>
          <w:bCs/>
        </w:rPr>
        <w:t>Momentum:</w:t>
      </w:r>
      <w:r w:rsidRPr="007A26FF">
        <w:t xml:space="preserve"> RSI(14), MACD</w:t>
      </w:r>
    </w:p>
    <w:p w14:paraId="373E92FB" w14:textId="77777777" w:rsidR="007A26FF" w:rsidRPr="007A26FF" w:rsidRDefault="007A26FF" w:rsidP="007A26FF">
      <w:pPr>
        <w:numPr>
          <w:ilvl w:val="0"/>
          <w:numId w:val="3"/>
        </w:numPr>
      </w:pPr>
      <w:r w:rsidRPr="007A26FF">
        <w:rPr>
          <w:b/>
          <w:bCs/>
        </w:rPr>
        <w:t>Market factors:</w:t>
      </w:r>
      <w:r w:rsidRPr="007A26FF">
        <w:t xml:space="preserve"> rolling_beta, market_corr_30d</w:t>
      </w:r>
    </w:p>
    <w:p w14:paraId="769968BE" w14:textId="77777777" w:rsidR="007A26FF" w:rsidRPr="007A26FF" w:rsidRDefault="007A26FF" w:rsidP="007A26FF">
      <w:r w:rsidRPr="007A26FF">
        <w:pict w14:anchorId="5438A7AB">
          <v:rect id="_x0000_i1099" style="width:0;height:1.5pt" o:hralign="center" o:hrstd="t" o:hr="t" fillcolor="#a0a0a0" stroked="f"/>
        </w:pict>
      </w:r>
    </w:p>
    <w:p w14:paraId="76543EC0" w14:textId="77777777" w:rsidR="007A26FF" w:rsidRPr="007A26FF" w:rsidRDefault="007A26FF" w:rsidP="007A26FF">
      <w:pPr>
        <w:rPr>
          <w:b/>
          <w:bCs/>
        </w:rPr>
      </w:pPr>
      <w:r w:rsidRPr="007A26FF">
        <w:rPr>
          <w:b/>
          <w:bCs/>
        </w:rPr>
        <w:t>3. Models Implemented</w:t>
      </w:r>
    </w:p>
    <w:p w14:paraId="18F8442A" w14:textId="77777777" w:rsidR="007A26FF" w:rsidRPr="007A26FF" w:rsidRDefault="007A26FF" w:rsidP="007A26FF">
      <w:pPr>
        <w:numPr>
          <w:ilvl w:val="0"/>
          <w:numId w:val="4"/>
        </w:numPr>
      </w:pPr>
      <w:r w:rsidRPr="007A26FF">
        <w:rPr>
          <w:b/>
          <w:bCs/>
        </w:rPr>
        <w:t>Baseline Models:</w:t>
      </w:r>
    </w:p>
    <w:p w14:paraId="075BAED7" w14:textId="77777777" w:rsidR="007A26FF" w:rsidRPr="007A26FF" w:rsidRDefault="007A26FF" w:rsidP="007A26FF">
      <w:pPr>
        <w:numPr>
          <w:ilvl w:val="1"/>
          <w:numId w:val="4"/>
        </w:numPr>
      </w:pPr>
      <w:r w:rsidRPr="007A26FF">
        <w:t>Naïve Forecast (last value persists)</w:t>
      </w:r>
    </w:p>
    <w:p w14:paraId="634F2EB1" w14:textId="77777777" w:rsidR="007A26FF" w:rsidRPr="007A26FF" w:rsidRDefault="007A26FF" w:rsidP="007A26FF">
      <w:pPr>
        <w:numPr>
          <w:ilvl w:val="1"/>
          <w:numId w:val="4"/>
        </w:numPr>
      </w:pPr>
      <w:r w:rsidRPr="007A26FF">
        <w:t>Simple Exponential Smoothing (SES)</w:t>
      </w:r>
    </w:p>
    <w:p w14:paraId="6FBF2C2B" w14:textId="77777777" w:rsidR="007A26FF" w:rsidRPr="007A26FF" w:rsidRDefault="007A26FF" w:rsidP="007A26FF">
      <w:pPr>
        <w:numPr>
          <w:ilvl w:val="0"/>
          <w:numId w:val="4"/>
        </w:numPr>
      </w:pPr>
      <w:r w:rsidRPr="007A26FF">
        <w:rPr>
          <w:b/>
          <w:bCs/>
        </w:rPr>
        <w:t>Statistical Model:</w:t>
      </w:r>
    </w:p>
    <w:p w14:paraId="140E4EBB" w14:textId="77777777" w:rsidR="007A26FF" w:rsidRPr="007A26FF" w:rsidRDefault="007A26FF" w:rsidP="007A26FF">
      <w:pPr>
        <w:numPr>
          <w:ilvl w:val="1"/>
          <w:numId w:val="4"/>
        </w:numPr>
      </w:pPr>
      <w:r w:rsidRPr="007A26FF">
        <w:t>ARIMA (auto-parameterized, AIC/BIC selection)</w:t>
      </w:r>
    </w:p>
    <w:p w14:paraId="03EF1F00" w14:textId="77777777" w:rsidR="007A26FF" w:rsidRPr="007A26FF" w:rsidRDefault="007A26FF" w:rsidP="007A26FF">
      <w:pPr>
        <w:numPr>
          <w:ilvl w:val="0"/>
          <w:numId w:val="4"/>
        </w:numPr>
      </w:pPr>
      <w:r w:rsidRPr="007A26FF">
        <w:rPr>
          <w:b/>
          <w:bCs/>
        </w:rPr>
        <w:t>Machine Learning Model:</w:t>
      </w:r>
    </w:p>
    <w:p w14:paraId="0784E5EC" w14:textId="77777777" w:rsidR="007A26FF" w:rsidRPr="007A26FF" w:rsidRDefault="007A26FF" w:rsidP="007A26FF">
      <w:pPr>
        <w:numPr>
          <w:ilvl w:val="1"/>
          <w:numId w:val="4"/>
        </w:numPr>
      </w:pPr>
      <w:r w:rsidRPr="007A26FF">
        <w:t>LSTM (2 hidden layers, dropout regularization, trained with RMSE loss)</w:t>
      </w:r>
    </w:p>
    <w:p w14:paraId="10753494" w14:textId="77777777" w:rsidR="007A26FF" w:rsidRPr="007A26FF" w:rsidRDefault="007A26FF" w:rsidP="007A26FF">
      <w:pPr>
        <w:numPr>
          <w:ilvl w:val="1"/>
          <w:numId w:val="4"/>
        </w:numPr>
      </w:pPr>
      <w:r w:rsidRPr="007A26FF">
        <w:t>Prophet prepared, not included in final comparison due to time</w:t>
      </w:r>
    </w:p>
    <w:p w14:paraId="7B6EBAD3" w14:textId="77777777" w:rsidR="007A26FF" w:rsidRPr="007A26FF" w:rsidRDefault="007A26FF" w:rsidP="007A26FF">
      <w:r w:rsidRPr="007A26FF">
        <w:pict w14:anchorId="1C85384B">
          <v:rect id="_x0000_i1100" style="width:0;height:1.5pt" o:hralign="center" o:hrstd="t" o:hr="t" fillcolor="#a0a0a0" stroked="f"/>
        </w:pict>
      </w:r>
    </w:p>
    <w:p w14:paraId="62021F2B" w14:textId="77777777" w:rsidR="007A26FF" w:rsidRPr="007A26FF" w:rsidRDefault="007A26FF" w:rsidP="007A26FF">
      <w:pPr>
        <w:rPr>
          <w:b/>
          <w:bCs/>
        </w:rPr>
      </w:pPr>
      <w:r w:rsidRPr="007A26FF">
        <w:rPr>
          <w:b/>
          <w:bCs/>
        </w:rPr>
        <w:t>4. Evaluation Design</w:t>
      </w:r>
    </w:p>
    <w:p w14:paraId="0672B1D5" w14:textId="77777777" w:rsidR="007A26FF" w:rsidRPr="007A26FF" w:rsidRDefault="007A26FF" w:rsidP="007A26FF">
      <w:r w:rsidRPr="007A26FF">
        <w:t>Two strategies applied:</w:t>
      </w:r>
    </w:p>
    <w:p w14:paraId="791CD97E" w14:textId="77777777" w:rsidR="007A26FF" w:rsidRPr="007A26FF" w:rsidRDefault="007A26FF" w:rsidP="007A26FF">
      <w:pPr>
        <w:numPr>
          <w:ilvl w:val="0"/>
          <w:numId w:val="5"/>
        </w:numPr>
      </w:pPr>
      <w:r w:rsidRPr="007A26FF">
        <w:rPr>
          <w:b/>
          <w:bCs/>
        </w:rPr>
        <w:t>Static Evaluation</w:t>
      </w:r>
      <w:r w:rsidRPr="007A26FF">
        <w:t xml:space="preserve"> – train on historical (2010–2022), predict test set (2023–2024)</w:t>
      </w:r>
    </w:p>
    <w:p w14:paraId="62D0C1EA" w14:textId="77777777" w:rsidR="007A26FF" w:rsidRPr="007A26FF" w:rsidRDefault="007A26FF" w:rsidP="007A26FF">
      <w:pPr>
        <w:numPr>
          <w:ilvl w:val="0"/>
          <w:numId w:val="5"/>
        </w:numPr>
      </w:pPr>
      <w:r w:rsidRPr="007A26FF">
        <w:rPr>
          <w:b/>
          <w:bCs/>
        </w:rPr>
        <w:t>Rolling Window Evaluation</w:t>
      </w:r>
      <w:r w:rsidRPr="007A26FF">
        <w:t xml:space="preserve"> – expanding retraining window; simulates live deployment</w:t>
      </w:r>
    </w:p>
    <w:p w14:paraId="7DAC13AF" w14:textId="77777777" w:rsidR="007A26FF" w:rsidRPr="007A26FF" w:rsidRDefault="007A26FF" w:rsidP="007A26FF">
      <w:r w:rsidRPr="007A26FF">
        <w:t>Metrics tracked:</w:t>
      </w:r>
    </w:p>
    <w:p w14:paraId="4D7C0D12" w14:textId="77777777" w:rsidR="007A26FF" w:rsidRPr="007A26FF" w:rsidRDefault="007A26FF" w:rsidP="007A26FF">
      <w:pPr>
        <w:numPr>
          <w:ilvl w:val="0"/>
          <w:numId w:val="6"/>
        </w:numPr>
      </w:pPr>
      <w:r w:rsidRPr="007A26FF">
        <w:t>RMSE (error magnitude)</w:t>
      </w:r>
    </w:p>
    <w:p w14:paraId="2B0E45FB" w14:textId="77777777" w:rsidR="007A26FF" w:rsidRPr="007A26FF" w:rsidRDefault="007A26FF" w:rsidP="007A26FF">
      <w:pPr>
        <w:numPr>
          <w:ilvl w:val="0"/>
          <w:numId w:val="6"/>
        </w:numPr>
      </w:pPr>
      <w:r w:rsidRPr="007A26FF">
        <w:t>MAE (absolute deviation)</w:t>
      </w:r>
    </w:p>
    <w:p w14:paraId="5D9F6AE0" w14:textId="77777777" w:rsidR="007A26FF" w:rsidRPr="007A26FF" w:rsidRDefault="007A26FF" w:rsidP="007A26FF">
      <w:pPr>
        <w:numPr>
          <w:ilvl w:val="0"/>
          <w:numId w:val="6"/>
        </w:numPr>
      </w:pPr>
      <w:r w:rsidRPr="007A26FF">
        <w:t>R² (fit quality)</w:t>
      </w:r>
    </w:p>
    <w:p w14:paraId="47D3F229" w14:textId="77777777" w:rsidR="007A26FF" w:rsidRPr="007A26FF" w:rsidRDefault="007A26FF" w:rsidP="007A26FF">
      <w:pPr>
        <w:numPr>
          <w:ilvl w:val="0"/>
          <w:numId w:val="6"/>
        </w:numPr>
      </w:pPr>
      <w:r w:rsidRPr="007A26FF">
        <w:t>Directional Accuracy (trend correctness, % &gt; 50 is meaningful)</w:t>
      </w:r>
    </w:p>
    <w:p w14:paraId="28FDE01E" w14:textId="77777777" w:rsidR="007A26FF" w:rsidRPr="007A26FF" w:rsidRDefault="007A26FF" w:rsidP="007A26FF">
      <w:r w:rsidRPr="007A26FF">
        <w:pict w14:anchorId="3DCD61AC">
          <v:rect id="_x0000_i1101" style="width:0;height:1.5pt" o:hralign="center" o:hrstd="t" o:hr="t" fillcolor="#a0a0a0" stroked="f"/>
        </w:pict>
      </w:r>
    </w:p>
    <w:p w14:paraId="2E8BB4D8" w14:textId="77777777" w:rsidR="007A26FF" w:rsidRPr="007A26FF" w:rsidRDefault="007A26FF" w:rsidP="007A26FF">
      <w:pPr>
        <w:rPr>
          <w:b/>
          <w:bCs/>
        </w:rPr>
      </w:pPr>
      <w:r w:rsidRPr="007A26FF">
        <w:rPr>
          <w:b/>
          <w:bCs/>
        </w:rPr>
        <w:t>5. Results</w:t>
      </w:r>
    </w:p>
    <w:p w14:paraId="40A5830F" w14:textId="77777777" w:rsidR="007A26FF" w:rsidRPr="007A26FF" w:rsidRDefault="007A26FF" w:rsidP="007A26FF">
      <w:pPr>
        <w:rPr>
          <w:b/>
          <w:bCs/>
        </w:rPr>
      </w:pPr>
      <w:r w:rsidRPr="007A26FF">
        <w:rPr>
          <w:rFonts w:ascii="Segoe UI Emoji" w:hAnsi="Segoe UI Emoji" w:cs="Segoe UI Emoji"/>
          <w:b/>
          <w:bCs/>
        </w:rPr>
        <w:t>📊</w:t>
      </w:r>
      <w:r w:rsidRPr="007A26FF">
        <w:rPr>
          <w:b/>
          <w:bCs/>
        </w:rPr>
        <w:t xml:space="preserve"> Static vs Rolling Window (Returns-Level)</w:t>
      </w:r>
    </w:p>
    <w:p w14:paraId="28A19FF5" w14:textId="77777777" w:rsidR="007A26FF" w:rsidRPr="007A26FF" w:rsidRDefault="007A26FF" w:rsidP="007A26FF">
      <w:pPr>
        <w:numPr>
          <w:ilvl w:val="0"/>
          <w:numId w:val="7"/>
        </w:numPr>
      </w:pPr>
      <w:r w:rsidRPr="007A26FF">
        <w:rPr>
          <w:b/>
          <w:bCs/>
        </w:rPr>
        <w:lastRenderedPageBreak/>
        <w:t>RMSE:</w:t>
      </w:r>
      <w:r w:rsidRPr="007A26FF">
        <w:t xml:space="preserve"> Lowest for LSTM (0.0144 static), ARIMA competitive in rolling (0.0177).</w:t>
      </w:r>
    </w:p>
    <w:p w14:paraId="5B8234BF" w14:textId="77777777" w:rsidR="007A26FF" w:rsidRPr="007A26FF" w:rsidRDefault="007A26FF" w:rsidP="007A26FF">
      <w:pPr>
        <w:numPr>
          <w:ilvl w:val="0"/>
          <w:numId w:val="7"/>
        </w:numPr>
      </w:pPr>
      <w:r w:rsidRPr="007A26FF">
        <w:rPr>
          <w:b/>
          <w:bCs/>
        </w:rPr>
        <w:t>MAE:</w:t>
      </w:r>
      <w:r w:rsidRPr="007A26FF">
        <w:t xml:space="preserve"> LSTM ~0.0100, ARIMA ~0.0104 → nearly tied.</w:t>
      </w:r>
    </w:p>
    <w:p w14:paraId="2D2E6CD0" w14:textId="77777777" w:rsidR="007A26FF" w:rsidRPr="007A26FF" w:rsidRDefault="007A26FF" w:rsidP="007A26FF">
      <w:pPr>
        <w:numPr>
          <w:ilvl w:val="0"/>
          <w:numId w:val="7"/>
        </w:numPr>
      </w:pPr>
      <w:r w:rsidRPr="007A26FF">
        <w:rPr>
          <w:b/>
          <w:bCs/>
        </w:rPr>
        <w:t>R²:</w:t>
      </w:r>
      <w:r w:rsidRPr="007A26FF">
        <w:t xml:space="preserve"> Naïve collapses (&lt;-0.9), LSTM slightly positive.</w:t>
      </w:r>
    </w:p>
    <w:p w14:paraId="691130D7" w14:textId="77777777" w:rsidR="007A26FF" w:rsidRPr="007A26FF" w:rsidRDefault="007A26FF" w:rsidP="007A26FF">
      <w:pPr>
        <w:numPr>
          <w:ilvl w:val="0"/>
          <w:numId w:val="7"/>
        </w:numPr>
      </w:pPr>
      <w:r w:rsidRPr="007A26FF">
        <w:rPr>
          <w:b/>
          <w:bCs/>
        </w:rPr>
        <w:t>Directional Accuracy:</w:t>
      </w:r>
      <w:r w:rsidRPr="007A26FF">
        <w:t xml:space="preserve"> All models ~50–53%. SES best static (53.1%), LSTM best rolling (51.9%).</w:t>
      </w:r>
    </w:p>
    <w:p w14:paraId="538B9AAC" w14:textId="77777777" w:rsidR="007A26FF" w:rsidRPr="007A26FF" w:rsidRDefault="007A26FF" w:rsidP="007A26FF">
      <w:r w:rsidRPr="007A26FF">
        <w:rPr>
          <w:rFonts w:ascii="Segoe UI Emoji" w:hAnsi="Segoe UI Emoji" w:cs="Segoe UI Emoji"/>
        </w:rPr>
        <w:t>📉</w:t>
      </w:r>
      <w:r w:rsidRPr="007A26FF">
        <w:t xml:space="preserve"> </w:t>
      </w:r>
      <w:r w:rsidRPr="007A26FF">
        <w:rPr>
          <w:b/>
          <w:bCs/>
        </w:rPr>
        <w:t>Observation:</w:t>
      </w:r>
      <w:r w:rsidRPr="007A26FF">
        <w:t xml:space="preserve"> Rolling windows introduce ~22–25% degradation in error for all models.</w:t>
      </w:r>
    </w:p>
    <w:p w14:paraId="2DB987E9" w14:textId="77777777" w:rsidR="007A26FF" w:rsidRPr="007A26FF" w:rsidRDefault="007A26FF" w:rsidP="007A26FF">
      <w:r w:rsidRPr="007A26FF">
        <w:pict w14:anchorId="0B28E7D1">
          <v:rect id="_x0000_i1102" style="width:0;height:1.5pt" o:hralign="center" o:hrstd="t" o:hr="t" fillcolor="#a0a0a0" stroked="f"/>
        </w:pict>
      </w:r>
    </w:p>
    <w:p w14:paraId="419FBDCD" w14:textId="77777777" w:rsidR="007A26FF" w:rsidRPr="007A26FF" w:rsidRDefault="007A26FF" w:rsidP="007A26FF">
      <w:pPr>
        <w:rPr>
          <w:b/>
          <w:bCs/>
        </w:rPr>
      </w:pPr>
      <w:r w:rsidRPr="007A26FF">
        <w:rPr>
          <w:rFonts w:ascii="Segoe UI Emoji" w:hAnsi="Segoe UI Emoji" w:cs="Segoe UI Emoji"/>
          <w:b/>
          <w:bCs/>
        </w:rPr>
        <w:t>📈</w:t>
      </w:r>
      <w:r w:rsidRPr="007A26FF">
        <w:rPr>
          <w:b/>
          <w:bCs/>
        </w:rPr>
        <w:t xml:space="preserve"> Price Prediction Accuracy</w:t>
      </w:r>
    </w:p>
    <w:p w14:paraId="2841383E" w14:textId="77777777" w:rsidR="007A26FF" w:rsidRPr="007A26FF" w:rsidRDefault="007A26FF" w:rsidP="007A26FF">
      <w:pPr>
        <w:numPr>
          <w:ilvl w:val="0"/>
          <w:numId w:val="8"/>
        </w:numPr>
      </w:pPr>
      <w:r w:rsidRPr="007A26FF">
        <w:rPr>
          <w:b/>
          <w:bCs/>
        </w:rPr>
        <w:t>Static Evaluation (2023–2024):</w:t>
      </w:r>
    </w:p>
    <w:p w14:paraId="69176309" w14:textId="77777777" w:rsidR="007A26FF" w:rsidRPr="007A26FF" w:rsidRDefault="007A26FF" w:rsidP="007A26FF">
      <w:pPr>
        <w:numPr>
          <w:ilvl w:val="1"/>
          <w:numId w:val="8"/>
        </w:numPr>
      </w:pPr>
      <w:r w:rsidRPr="007A26FF">
        <w:t>Naïve: MAE ≈ $5.05, RMSE ≈ $6.27 → surprisingly strong baseline</w:t>
      </w:r>
    </w:p>
    <w:p w14:paraId="413F392B" w14:textId="77777777" w:rsidR="007A26FF" w:rsidRPr="007A26FF" w:rsidRDefault="007A26FF" w:rsidP="007A26FF">
      <w:pPr>
        <w:numPr>
          <w:ilvl w:val="1"/>
          <w:numId w:val="8"/>
        </w:numPr>
      </w:pPr>
      <w:r w:rsidRPr="007A26FF">
        <w:t>SES: MAE ≈ $10.3</w:t>
      </w:r>
    </w:p>
    <w:p w14:paraId="31810BDA" w14:textId="77777777" w:rsidR="007A26FF" w:rsidRPr="007A26FF" w:rsidRDefault="007A26FF" w:rsidP="007A26FF">
      <w:pPr>
        <w:numPr>
          <w:ilvl w:val="1"/>
          <w:numId w:val="8"/>
        </w:numPr>
      </w:pPr>
      <w:r w:rsidRPr="007A26FF">
        <w:t>LSTM: MAE ≈ $17.9 (final error ≈ 25.7%)</w:t>
      </w:r>
    </w:p>
    <w:p w14:paraId="3EB06CE2" w14:textId="77777777" w:rsidR="007A26FF" w:rsidRPr="007A26FF" w:rsidRDefault="007A26FF" w:rsidP="007A26FF">
      <w:pPr>
        <w:numPr>
          <w:ilvl w:val="1"/>
          <w:numId w:val="8"/>
        </w:numPr>
      </w:pPr>
      <w:r w:rsidRPr="007A26FF">
        <w:t>ARIMA: MAE ≈ $27.9 (final error ≈ 22.3%)</w:t>
      </w:r>
    </w:p>
    <w:p w14:paraId="114DE6E8" w14:textId="77777777" w:rsidR="007A26FF" w:rsidRPr="007A26FF" w:rsidRDefault="007A26FF" w:rsidP="007A26FF">
      <w:pPr>
        <w:numPr>
          <w:ilvl w:val="0"/>
          <w:numId w:val="8"/>
        </w:numPr>
      </w:pPr>
      <w:r w:rsidRPr="007A26FF">
        <w:rPr>
          <w:b/>
          <w:bCs/>
        </w:rPr>
        <w:t>Rolling Evaluation (2022–2024):</w:t>
      </w:r>
    </w:p>
    <w:p w14:paraId="74A00CB9" w14:textId="77777777" w:rsidR="007A26FF" w:rsidRPr="007A26FF" w:rsidRDefault="007A26FF" w:rsidP="007A26FF">
      <w:pPr>
        <w:numPr>
          <w:ilvl w:val="1"/>
          <w:numId w:val="8"/>
        </w:numPr>
      </w:pPr>
      <w:r w:rsidRPr="007A26FF">
        <w:t>SES outperformed others with lowest MAE ($6.0) and lowest final error (0.9%)</w:t>
      </w:r>
    </w:p>
    <w:p w14:paraId="3B15091F" w14:textId="77777777" w:rsidR="007A26FF" w:rsidRPr="007A26FF" w:rsidRDefault="007A26FF" w:rsidP="007A26FF">
      <w:pPr>
        <w:numPr>
          <w:ilvl w:val="1"/>
          <w:numId w:val="8"/>
        </w:numPr>
      </w:pPr>
      <w:r w:rsidRPr="007A26FF">
        <w:t>Naïve worsened (MAE $13.3)</w:t>
      </w:r>
    </w:p>
    <w:p w14:paraId="310BC41A" w14:textId="77777777" w:rsidR="007A26FF" w:rsidRPr="007A26FF" w:rsidRDefault="007A26FF" w:rsidP="007A26FF">
      <w:pPr>
        <w:numPr>
          <w:ilvl w:val="1"/>
          <w:numId w:val="8"/>
        </w:numPr>
      </w:pPr>
      <w:r w:rsidRPr="007A26FF">
        <w:t>ARIMA collapsed under rolling (MAE $81.3, RMSE $86.9)</w:t>
      </w:r>
    </w:p>
    <w:p w14:paraId="2B6EEB1E" w14:textId="77777777" w:rsidR="007A26FF" w:rsidRPr="007A26FF" w:rsidRDefault="007A26FF" w:rsidP="007A26FF">
      <w:pPr>
        <w:numPr>
          <w:ilvl w:val="1"/>
          <w:numId w:val="8"/>
        </w:numPr>
      </w:pPr>
      <w:r w:rsidRPr="007A26FF">
        <w:t>LSTM degraded (MAE $33.7, but final error better than static: 9.4%)</w:t>
      </w:r>
    </w:p>
    <w:p w14:paraId="593EB749" w14:textId="77777777" w:rsidR="007A26FF" w:rsidRPr="007A26FF" w:rsidRDefault="007A26FF" w:rsidP="007A26FF">
      <w:r w:rsidRPr="007A26FF">
        <w:pict w14:anchorId="3B51F8B8">
          <v:rect id="_x0000_i1103" style="width:0;height:1.5pt" o:hralign="center" o:hrstd="t" o:hr="t" fillcolor="#a0a0a0" stroked="f"/>
        </w:pict>
      </w:r>
    </w:p>
    <w:p w14:paraId="560A601B" w14:textId="77777777" w:rsidR="007A26FF" w:rsidRPr="007A26FF" w:rsidRDefault="007A26FF" w:rsidP="007A26FF">
      <w:pPr>
        <w:rPr>
          <w:b/>
          <w:bCs/>
        </w:rPr>
      </w:pPr>
      <w:r w:rsidRPr="007A26FF">
        <w:rPr>
          <w:rFonts w:ascii="Segoe UI Emoji" w:hAnsi="Segoe UI Emoji" w:cs="Segoe UI Emoji"/>
          <w:b/>
          <w:bCs/>
        </w:rPr>
        <w:t>🔑</w:t>
      </w:r>
      <w:r w:rsidRPr="007A26FF">
        <w:rPr>
          <w:b/>
          <w:bCs/>
        </w:rPr>
        <w:t xml:space="preserve"> Key Takeaways</w:t>
      </w:r>
    </w:p>
    <w:p w14:paraId="6715DDEC" w14:textId="77777777" w:rsidR="007A26FF" w:rsidRPr="007A26FF" w:rsidRDefault="007A26FF" w:rsidP="007A26FF">
      <w:pPr>
        <w:numPr>
          <w:ilvl w:val="0"/>
          <w:numId w:val="9"/>
        </w:numPr>
      </w:pPr>
      <w:r w:rsidRPr="007A26FF">
        <w:rPr>
          <w:b/>
          <w:bCs/>
        </w:rPr>
        <w:t>Best static model:</w:t>
      </w:r>
      <w:r w:rsidRPr="007A26FF">
        <w:t xml:space="preserve"> </w:t>
      </w:r>
      <w:r w:rsidRPr="007A26FF">
        <w:rPr>
          <w:b/>
          <w:bCs/>
        </w:rPr>
        <w:t>LSTM</w:t>
      </w:r>
      <w:r w:rsidRPr="007A26FF">
        <w:t xml:space="preserve"> (lowest RMSE, generalizes slightly better than ARIMA/SES)</w:t>
      </w:r>
    </w:p>
    <w:p w14:paraId="4CEF9913" w14:textId="77777777" w:rsidR="007A26FF" w:rsidRPr="007A26FF" w:rsidRDefault="007A26FF" w:rsidP="007A26FF">
      <w:pPr>
        <w:numPr>
          <w:ilvl w:val="0"/>
          <w:numId w:val="9"/>
        </w:numPr>
      </w:pPr>
      <w:r w:rsidRPr="007A26FF">
        <w:rPr>
          <w:b/>
          <w:bCs/>
        </w:rPr>
        <w:t>Best rolling model:</w:t>
      </w:r>
      <w:r w:rsidRPr="007A26FF">
        <w:t xml:space="preserve"> </w:t>
      </w:r>
      <w:r w:rsidRPr="007A26FF">
        <w:rPr>
          <w:b/>
          <w:bCs/>
        </w:rPr>
        <w:t>SES</w:t>
      </w:r>
      <w:r w:rsidRPr="007A26FF">
        <w:t xml:space="preserve"> (robust to distribution drift, small final error %)</w:t>
      </w:r>
    </w:p>
    <w:p w14:paraId="1ED04EC9" w14:textId="77777777" w:rsidR="007A26FF" w:rsidRPr="007A26FF" w:rsidRDefault="007A26FF" w:rsidP="007A26FF">
      <w:pPr>
        <w:numPr>
          <w:ilvl w:val="0"/>
          <w:numId w:val="9"/>
        </w:numPr>
      </w:pPr>
      <w:r w:rsidRPr="007A26FF">
        <w:rPr>
          <w:b/>
          <w:bCs/>
        </w:rPr>
        <w:t>Naïve baseline:</w:t>
      </w:r>
      <w:r w:rsidRPr="007A26FF">
        <w:t xml:space="preserve"> competitive, surprisingly resilient for short horizons</w:t>
      </w:r>
    </w:p>
    <w:p w14:paraId="386B498A" w14:textId="77777777" w:rsidR="007A26FF" w:rsidRPr="007A26FF" w:rsidRDefault="007A26FF" w:rsidP="007A26FF">
      <w:pPr>
        <w:numPr>
          <w:ilvl w:val="0"/>
          <w:numId w:val="9"/>
        </w:numPr>
      </w:pPr>
      <w:r w:rsidRPr="007A26FF">
        <w:rPr>
          <w:b/>
          <w:bCs/>
        </w:rPr>
        <w:t>ARIMA:</w:t>
      </w:r>
      <w:r w:rsidRPr="007A26FF">
        <w:t xml:space="preserve"> fitted static data well but </w:t>
      </w:r>
      <w:r w:rsidRPr="007A26FF">
        <w:rPr>
          <w:b/>
          <w:bCs/>
        </w:rPr>
        <w:t>broke under rolling evaluation</w:t>
      </w:r>
    </w:p>
    <w:p w14:paraId="06F108C8" w14:textId="77777777" w:rsidR="007A26FF" w:rsidRPr="007A26FF" w:rsidRDefault="007A26FF" w:rsidP="007A26FF">
      <w:pPr>
        <w:numPr>
          <w:ilvl w:val="0"/>
          <w:numId w:val="9"/>
        </w:numPr>
      </w:pPr>
      <w:r w:rsidRPr="007A26FF">
        <w:rPr>
          <w:b/>
          <w:bCs/>
        </w:rPr>
        <w:t>LSTM:</w:t>
      </w:r>
      <w:r w:rsidRPr="007A26FF">
        <w:t xml:space="preserve"> struggles with price-level prediction drift but maintains trend accuracy</w:t>
      </w:r>
    </w:p>
    <w:p w14:paraId="67EA855E" w14:textId="77777777" w:rsidR="007A26FF" w:rsidRPr="007A26FF" w:rsidRDefault="007A26FF" w:rsidP="007A26FF">
      <w:r w:rsidRPr="007A26FF">
        <w:pict w14:anchorId="52BF82BC">
          <v:rect id="_x0000_i1104" style="width:0;height:1.5pt" o:hralign="center" o:hrstd="t" o:hr="t" fillcolor="#a0a0a0" stroked="f"/>
        </w:pict>
      </w:r>
    </w:p>
    <w:p w14:paraId="2B0B6781" w14:textId="77777777" w:rsidR="007A26FF" w:rsidRPr="007A26FF" w:rsidRDefault="007A26FF" w:rsidP="007A26FF">
      <w:pPr>
        <w:rPr>
          <w:b/>
          <w:bCs/>
        </w:rPr>
      </w:pPr>
      <w:r w:rsidRPr="007A26FF">
        <w:rPr>
          <w:b/>
          <w:bCs/>
        </w:rPr>
        <w:t>6. Visual Insights (Selected Plots)</w:t>
      </w:r>
    </w:p>
    <w:p w14:paraId="6F8E791B" w14:textId="77777777" w:rsidR="007A26FF" w:rsidRPr="007A26FF" w:rsidRDefault="007A26FF" w:rsidP="007A26FF">
      <w:pPr>
        <w:numPr>
          <w:ilvl w:val="0"/>
          <w:numId w:val="10"/>
        </w:numPr>
      </w:pPr>
      <w:r w:rsidRPr="007A26FF">
        <w:rPr>
          <w:b/>
          <w:bCs/>
        </w:rPr>
        <w:t>Feature Engineering:</w:t>
      </w:r>
      <w:r w:rsidRPr="007A26FF">
        <w:t xml:space="preserve"> Correlation heatmaps &amp; importance plots show </w:t>
      </w:r>
      <w:r w:rsidRPr="007A26FF">
        <w:rPr>
          <w:b/>
          <w:bCs/>
        </w:rPr>
        <w:t>hl_range</w:t>
      </w:r>
      <w:r w:rsidRPr="007A26FF">
        <w:t xml:space="preserve"> dominant (~0.55 corr).</w:t>
      </w:r>
    </w:p>
    <w:p w14:paraId="47C8F852" w14:textId="77777777" w:rsidR="007A26FF" w:rsidRPr="007A26FF" w:rsidRDefault="007A26FF" w:rsidP="007A26FF">
      <w:pPr>
        <w:numPr>
          <w:ilvl w:val="0"/>
          <w:numId w:val="10"/>
        </w:numPr>
      </w:pPr>
      <w:r w:rsidRPr="007A26FF">
        <w:rPr>
          <w:b/>
          <w:bCs/>
        </w:rPr>
        <w:t>Error Distributions:</w:t>
      </w:r>
      <w:r w:rsidRPr="007A26FF">
        <w:t xml:space="preserve"> ARIMA &amp; LSTM had tighter, more symmetric errors; SES skewed slightly.</w:t>
      </w:r>
    </w:p>
    <w:p w14:paraId="03EB30D8" w14:textId="77777777" w:rsidR="007A26FF" w:rsidRPr="007A26FF" w:rsidRDefault="007A26FF" w:rsidP="007A26FF">
      <w:pPr>
        <w:numPr>
          <w:ilvl w:val="0"/>
          <w:numId w:val="10"/>
        </w:numPr>
      </w:pPr>
      <w:r w:rsidRPr="007A26FF">
        <w:rPr>
          <w:b/>
          <w:bCs/>
        </w:rPr>
        <w:t>Static vs Rolling:</w:t>
      </w:r>
      <w:r w:rsidRPr="007A26FF">
        <w:t xml:space="preserve"> All models degrade ~20–25% in RMSE under rolling.</w:t>
      </w:r>
    </w:p>
    <w:p w14:paraId="70BD73C8" w14:textId="77777777" w:rsidR="007A26FF" w:rsidRPr="007A26FF" w:rsidRDefault="007A26FF" w:rsidP="007A26FF">
      <w:pPr>
        <w:numPr>
          <w:ilvl w:val="0"/>
          <w:numId w:val="10"/>
        </w:numPr>
      </w:pPr>
      <w:r w:rsidRPr="007A26FF">
        <w:rPr>
          <w:b/>
          <w:bCs/>
        </w:rPr>
        <w:t>Price Predictions:</w:t>
      </w:r>
      <w:r w:rsidRPr="007A26FF">
        <w:t xml:space="preserve"> SES tracked actual prices better in rolling mode; ARIMA diverged.</w:t>
      </w:r>
    </w:p>
    <w:p w14:paraId="2F0FAB08" w14:textId="77777777" w:rsidR="007A26FF" w:rsidRPr="007A26FF" w:rsidRDefault="007A26FF" w:rsidP="007A26FF">
      <w:pPr>
        <w:numPr>
          <w:ilvl w:val="0"/>
          <w:numId w:val="10"/>
        </w:numPr>
      </w:pPr>
      <w:r w:rsidRPr="007A26FF">
        <w:rPr>
          <w:b/>
          <w:bCs/>
        </w:rPr>
        <w:t>Training Diagnostics:</w:t>
      </w:r>
      <w:r w:rsidRPr="007A26FF">
        <w:t xml:space="preserve"> LSTM loss stabilized fast, but validation MAE plateaued.</w:t>
      </w:r>
    </w:p>
    <w:p w14:paraId="072110A0" w14:textId="77777777" w:rsidR="007A26FF" w:rsidRPr="007A26FF" w:rsidRDefault="007A26FF" w:rsidP="007A26FF">
      <w:r w:rsidRPr="007A26FF">
        <w:pict w14:anchorId="1807429C">
          <v:rect id="_x0000_i1105" style="width:0;height:1.5pt" o:hralign="center" o:hrstd="t" o:hr="t" fillcolor="#a0a0a0" stroked="f"/>
        </w:pict>
      </w:r>
    </w:p>
    <w:p w14:paraId="1A877EE1" w14:textId="77777777" w:rsidR="007A26FF" w:rsidRPr="007A26FF" w:rsidRDefault="007A26FF" w:rsidP="007A26FF">
      <w:pPr>
        <w:rPr>
          <w:b/>
          <w:bCs/>
        </w:rPr>
      </w:pPr>
      <w:r w:rsidRPr="007A26FF">
        <w:rPr>
          <w:b/>
          <w:bCs/>
        </w:rPr>
        <w:t>7. Recommendations</w:t>
      </w:r>
    </w:p>
    <w:p w14:paraId="5B1B2C6B" w14:textId="77777777" w:rsidR="007A26FF" w:rsidRPr="007A26FF" w:rsidRDefault="007A26FF" w:rsidP="007A26FF">
      <w:pPr>
        <w:numPr>
          <w:ilvl w:val="0"/>
          <w:numId w:val="11"/>
        </w:numPr>
      </w:pPr>
      <w:r w:rsidRPr="007A26FF">
        <w:t xml:space="preserve">For </w:t>
      </w:r>
      <w:r w:rsidRPr="007A26FF">
        <w:rPr>
          <w:b/>
          <w:bCs/>
        </w:rPr>
        <w:t>short-term rolling predictions</w:t>
      </w:r>
      <w:r w:rsidRPr="007A26FF">
        <w:t xml:space="preserve">, </w:t>
      </w:r>
      <w:r w:rsidRPr="007A26FF">
        <w:rPr>
          <w:b/>
          <w:bCs/>
        </w:rPr>
        <w:t>SES is the most stable and reliable</w:t>
      </w:r>
      <w:r w:rsidRPr="007A26FF">
        <w:t>.</w:t>
      </w:r>
    </w:p>
    <w:p w14:paraId="3C83E4EE" w14:textId="77777777" w:rsidR="007A26FF" w:rsidRPr="007A26FF" w:rsidRDefault="007A26FF" w:rsidP="007A26FF">
      <w:pPr>
        <w:numPr>
          <w:ilvl w:val="0"/>
          <w:numId w:val="11"/>
        </w:numPr>
      </w:pPr>
      <w:r w:rsidRPr="007A26FF">
        <w:t xml:space="preserve">For </w:t>
      </w:r>
      <w:r w:rsidRPr="007A26FF">
        <w:rPr>
          <w:b/>
          <w:bCs/>
        </w:rPr>
        <w:t>longer horizons (static evaluation)</w:t>
      </w:r>
      <w:r w:rsidRPr="007A26FF">
        <w:t xml:space="preserve">, </w:t>
      </w:r>
      <w:r w:rsidRPr="007A26FF">
        <w:rPr>
          <w:b/>
          <w:bCs/>
        </w:rPr>
        <w:t>LSTM generalizes slightly better</w:t>
      </w:r>
      <w:r w:rsidRPr="007A26FF">
        <w:t>, though sensitive to drift.</w:t>
      </w:r>
    </w:p>
    <w:p w14:paraId="2AF2530E" w14:textId="77777777" w:rsidR="007A26FF" w:rsidRPr="007A26FF" w:rsidRDefault="007A26FF" w:rsidP="007A26FF">
      <w:pPr>
        <w:numPr>
          <w:ilvl w:val="0"/>
          <w:numId w:val="11"/>
        </w:numPr>
      </w:pPr>
      <w:r w:rsidRPr="007A26FF">
        <w:t xml:space="preserve">A </w:t>
      </w:r>
      <w:r w:rsidRPr="007A26FF">
        <w:rPr>
          <w:b/>
          <w:bCs/>
        </w:rPr>
        <w:t>hybrid ensemble (SES + LSTM)</w:t>
      </w:r>
      <w:r w:rsidRPr="007A26FF">
        <w:t xml:space="preserve"> may balance stability with adaptability.</w:t>
      </w:r>
    </w:p>
    <w:p w14:paraId="2D691CB3" w14:textId="77777777" w:rsidR="007A26FF" w:rsidRPr="007A26FF" w:rsidRDefault="007A26FF" w:rsidP="007A26FF">
      <w:pPr>
        <w:numPr>
          <w:ilvl w:val="0"/>
          <w:numId w:val="11"/>
        </w:numPr>
      </w:pPr>
      <w:r w:rsidRPr="007A26FF">
        <w:t>Future extensions:</w:t>
      </w:r>
    </w:p>
    <w:p w14:paraId="347EC5FC" w14:textId="77777777" w:rsidR="007A26FF" w:rsidRPr="007A26FF" w:rsidRDefault="007A26FF" w:rsidP="007A26FF">
      <w:pPr>
        <w:numPr>
          <w:ilvl w:val="1"/>
          <w:numId w:val="11"/>
        </w:numPr>
      </w:pPr>
      <w:r w:rsidRPr="007A26FF">
        <w:t xml:space="preserve">Incorporate </w:t>
      </w:r>
      <w:r w:rsidRPr="007A26FF">
        <w:rPr>
          <w:b/>
          <w:bCs/>
        </w:rPr>
        <w:t>Prophet</w:t>
      </w:r>
      <w:r w:rsidRPr="007A26FF">
        <w:t xml:space="preserve"> for seasonality</w:t>
      </w:r>
    </w:p>
    <w:p w14:paraId="7E7E2EE8" w14:textId="77777777" w:rsidR="007A26FF" w:rsidRPr="007A26FF" w:rsidRDefault="007A26FF" w:rsidP="007A26FF">
      <w:pPr>
        <w:numPr>
          <w:ilvl w:val="1"/>
          <w:numId w:val="11"/>
        </w:numPr>
      </w:pPr>
      <w:r w:rsidRPr="007A26FF">
        <w:t xml:space="preserve">Test </w:t>
      </w:r>
      <w:r w:rsidRPr="007A26FF">
        <w:rPr>
          <w:b/>
          <w:bCs/>
        </w:rPr>
        <w:t>Transformer-based models</w:t>
      </w:r>
      <w:r w:rsidRPr="007A26FF">
        <w:t xml:space="preserve"> (Temporal Fusion Transformer, Informer)</w:t>
      </w:r>
    </w:p>
    <w:p w14:paraId="49DA7CBB" w14:textId="77777777" w:rsidR="007A26FF" w:rsidRPr="007A26FF" w:rsidRDefault="007A26FF" w:rsidP="007A26FF">
      <w:pPr>
        <w:numPr>
          <w:ilvl w:val="1"/>
          <w:numId w:val="11"/>
        </w:numPr>
      </w:pPr>
      <w:r w:rsidRPr="007A26FF">
        <w:t xml:space="preserve">Include </w:t>
      </w:r>
      <w:r w:rsidRPr="007A26FF">
        <w:rPr>
          <w:b/>
          <w:bCs/>
        </w:rPr>
        <w:t>market/macro features</w:t>
      </w:r>
      <w:r w:rsidRPr="007A26FF">
        <w:t xml:space="preserve"> (VIX, interest rates, sector ETFs)</w:t>
      </w:r>
    </w:p>
    <w:p w14:paraId="5DEFF4EA" w14:textId="77777777" w:rsidR="007A26FF" w:rsidRPr="007A26FF" w:rsidRDefault="007A26FF" w:rsidP="007A26FF">
      <w:r w:rsidRPr="007A26FF">
        <w:pict w14:anchorId="69932C1E">
          <v:rect id="_x0000_i1106" style="width:0;height:1.5pt" o:hralign="center" o:hrstd="t" o:hr="t" fillcolor="#a0a0a0" stroked="f"/>
        </w:pict>
      </w:r>
    </w:p>
    <w:p w14:paraId="59938CD3" w14:textId="77777777" w:rsidR="007A26FF" w:rsidRPr="007A26FF" w:rsidRDefault="007A26FF" w:rsidP="007A26FF">
      <w:pPr>
        <w:rPr>
          <w:b/>
          <w:bCs/>
        </w:rPr>
      </w:pPr>
      <w:r w:rsidRPr="007A26FF">
        <w:rPr>
          <w:b/>
          <w:bCs/>
        </w:rPr>
        <w:t>8. Deployment</w:t>
      </w:r>
    </w:p>
    <w:p w14:paraId="0C8E5000" w14:textId="77777777" w:rsidR="007A26FF" w:rsidRPr="007A26FF" w:rsidRDefault="007A26FF" w:rsidP="007A26FF">
      <w:pPr>
        <w:numPr>
          <w:ilvl w:val="0"/>
          <w:numId w:val="12"/>
        </w:numPr>
      </w:pPr>
      <w:r w:rsidRPr="007A26FF">
        <w:t xml:space="preserve">Hugging Face Space: </w:t>
      </w:r>
      <w:r w:rsidRPr="007A26FF">
        <w:rPr>
          <w:b/>
          <w:bCs/>
        </w:rPr>
        <w:t>DataSynthis_ML_JobTask</w:t>
      </w:r>
    </w:p>
    <w:p w14:paraId="4A9FBF34" w14:textId="77777777" w:rsidR="007A26FF" w:rsidRPr="007A26FF" w:rsidRDefault="007A26FF" w:rsidP="007A26FF">
      <w:pPr>
        <w:numPr>
          <w:ilvl w:val="0"/>
          <w:numId w:val="12"/>
        </w:numPr>
      </w:pPr>
      <w:r w:rsidRPr="007A26FF">
        <w:t xml:space="preserve">Deployed with </w:t>
      </w:r>
      <w:r w:rsidRPr="007A26FF">
        <w:rPr>
          <w:b/>
          <w:bCs/>
        </w:rPr>
        <w:t>Gradio app (app.py)</w:t>
      </w:r>
      <w:r w:rsidRPr="007A26FF">
        <w:t>, allowing interactive selection of model and forecast horizon.</w:t>
      </w:r>
    </w:p>
    <w:p w14:paraId="6D77185C" w14:textId="77777777" w:rsidR="007A26FF" w:rsidRPr="007A26FF" w:rsidRDefault="007A26FF" w:rsidP="007A26FF">
      <w:pPr>
        <w:numPr>
          <w:ilvl w:val="0"/>
          <w:numId w:val="12"/>
        </w:numPr>
      </w:pPr>
      <w:r w:rsidRPr="007A26FF">
        <w:lastRenderedPageBreak/>
        <w:t>Repository includes:</w:t>
      </w:r>
    </w:p>
    <w:p w14:paraId="0CEE85E6" w14:textId="77777777" w:rsidR="007A26FF" w:rsidRPr="007A26FF" w:rsidRDefault="007A26FF" w:rsidP="007A26FF">
      <w:pPr>
        <w:numPr>
          <w:ilvl w:val="1"/>
          <w:numId w:val="12"/>
        </w:numPr>
      </w:pPr>
      <w:r w:rsidRPr="007A26FF">
        <w:t>Notebook with end-to-end pipeline</w:t>
      </w:r>
    </w:p>
    <w:p w14:paraId="3593816D" w14:textId="77777777" w:rsidR="007A26FF" w:rsidRPr="007A26FF" w:rsidRDefault="007A26FF" w:rsidP="007A26FF">
      <w:pPr>
        <w:numPr>
          <w:ilvl w:val="1"/>
          <w:numId w:val="12"/>
        </w:numPr>
      </w:pPr>
      <w:r w:rsidRPr="007A26FF">
        <w:t>Engineered dataset &amp; feature list</w:t>
      </w:r>
    </w:p>
    <w:p w14:paraId="76D90743" w14:textId="77777777" w:rsidR="007A26FF" w:rsidRPr="007A26FF" w:rsidRDefault="007A26FF" w:rsidP="007A26FF">
      <w:pPr>
        <w:numPr>
          <w:ilvl w:val="1"/>
          <w:numId w:val="12"/>
        </w:numPr>
      </w:pPr>
      <w:r w:rsidRPr="007A26FF">
        <w:t>Visuals (comparisons, error distributions, correlations)</w:t>
      </w:r>
    </w:p>
    <w:p w14:paraId="7EF89F48" w14:textId="77777777" w:rsidR="007A26FF" w:rsidRPr="007A26FF" w:rsidRDefault="007A26FF" w:rsidP="007A26FF">
      <w:pPr>
        <w:numPr>
          <w:ilvl w:val="1"/>
          <w:numId w:val="12"/>
        </w:numPr>
      </w:pPr>
      <w:r w:rsidRPr="007A26FF">
        <w:t>README with setup instructions</w:t>
      </w:r>
    </w:p>
    <w:p w14:paraId="2303766F" w14:textId="77777777" w:rsidR="007A26FF" w:rsidRPr="007A26FF" w:rsidRDefault="007A26FF" w:rsidP="007A26FF">
      <w:r w:rsidRPr="007A26FF">
        <w:pict w14:anchorId="4E1065BF">
          <v:rect id="_x0000_i1107" style="width:0;height:1.5pt" o:hralign="center" o:hrstd="t" o:hr="t" fillcolor="#a0a0a0" stroked="f"/>
        </w:pict>
      </w:r>
    </w:p>
    <w:p w14:paraId="56E33BBE" w14:textId="77777777" w:rsidR="007A26FF" w:rsidRPr="007A26FF" w:rsidRDefault="007A26FF" w:rsidP="007A26FF">
      <w:pPr>
        <w:rPr>
          <w:b/>
          <w:bCs/>
        </w:rPr>
      </w:pPr>
      <w:r w:rsidRPr="007A26FF">
        <w:rPr>
          <w:b/>
          <w:bCs/>
        </w:rPr>
        <w:t>9. Conclusion</w:t>
      </w:r>
    </w:p>
    <w:p w14:paraId="6677C36F" w14:textId="77777777" w:rsidR="007A26FF" w:rsidRPr="007A26FF" w:rsidRDefault="007A26FF" w:rsidP="007A26FF">
      <w:r w:rsidRPr="007A26FF">
        <w:t xml:space="preserve">This project demonstrated that </w:t>
      </w:r>
      <w:r w:rsidRPr="007A26FF">
        <w:rPr>
          <w:b/>
          <w:bCs/>
        </w:rPr>
        <w:t>simple statistical models (SES)</w:t>
      </w:r>
      <w:r w:rsidRPr="007A26FF">
        <w:t xml:space="preserve"> can outperform complex models under </w:t>
      </w:r>
      <w:r w:rsidRPr="007A26FF">
        <w:rPr>
          <w:b/>
          <w:bCs/>
        </w:rPr>
        <w:t>rolling/live conditions</w:t>
      </w:r>
      <w:r w:rsidRPr="007A26FF">
        <w:t xml:space="preserve">, while </w:t>
      </w:r>
      <w:r w:rsidRPr="007A26FF">
        <w:rPr>
          <w:b/>
          <w:bCs/>
        </w:rPr>
        <w:t>deep learning (LSTM)</w:t>
      </w:r>
      <w:r w:rsidRPr="007A26FF">
        <w:t xml:space="preserve"> provides an edge in </w:t>
      </w:r>
      <w:r w:rsidRPr="007A26FF">
        <w:rPr>
          <w:b/>
          <w:bCs/>
        </w:rPr>
        <w:t>static backtesting</w:t>
      </w:r>
      <w:r w:rsidRPr="007A26FF">
        <w:t xml:space="preserve">. The results underline a key principle in time-series forecasting: </w:t>
      </w:r>
      <w:r w:rsidRPr="007A26FF">
        <w:rPr>
          <w:b/>
          <w:bCs/>
        </w:rPr>
        <w:t>robustness and stability often matter more than complexity</w:t>
      </w:r>
      <w:r w:rsidRPr="007A26FF">
        <w:t xml:space="preserve"> in real-world deployment.</w:t>
      </w:r>
    </w:p>
    <w:p w14:paraId="1B916A3E" w14:textId="77777777" w:rsidR="007A26FF" w:rsidRPr="007A26FF" w:rsidRDefault="007A26FF" w:rsidP="007A26FF">
      <w:r w:rsidRPr="007A26FF">
        <w:pict w14:anchorId="661C2AF9">
          <v:rect id="_x0000_i1108" style="width:0;height:1.5pt" o:hralign="center" o:hrstd="t" o:hr="t" fillcolor="#a0a0a0" stroked="f"/>
        </w:pict>
      </w:r>
    </w:p>
    <w:p w14:paraId="34A59C19" w14:textId="77777777" w:rsidR="007A26FF" w:rsidRPr="007A26FF" w:rsidRDefault="007A26FF" w:rsidP="007A26FF">
      <w:r w:rsidRPr="007A26FF">
        <w:rPr>
          <w:rFonts w:ascii="Segoe UI Emoji" w:hAnsi="Segoe UI Emoji" w:cs="Segoe UI Emoji"/>
        </w:rPr>
        <w:t>✅</w:t>
      </w:r>
      <w:r w:rsidRPr="007A26FF">
        <w:t xml:space="preserve"> </w:t>
      </w:r>
      <w:r w:rsidRPr="007A26FF">
        <w:rPr>
          <w:b/>
          <w:bCs/>
        </w:rPr>
        <w:t>Deliverables Completed:</w:t>
      </w:r>
    </w:p>
    <w:p w14:paraId="5062412D" w14:textId="77777777" w:rsidR="007A26FF" w:rsidRPr="007A26FF" w:rsidRDefault="007A26FF" w:rsidP="007A26FF">
      <w:pPr>
        <w:numPr>
          <w:ilvl w:val="0"/>
          <w:numId w:val="13"/>
        </w:numPr>
      </w:pPr>
      <w:r w:rsidRPr="007A26FF">
        <w:t xml:space="preserve">Clean documented </w:t>
      </w:r>
      <w:r w:rsidRPr="007A26FF">
        <w:rPr>
          <w:b/>
          <w:bCs/>
        </w:rPr>
        <w:t>Notebook</w:t>
      </w:r>
    </w:p>
    <w:p w14:paraId="646B29DF" w14:textId="77777777" w:rsidR="007A26FF" w:rsidRPr="007A26FF" w:rsidRDefault="007A26FF" w:rsidP="007A26FF">
      <w:pPr>
        <w:numPr>
          <w:ilvl w:val="0"/>
          <w:numId w:val="13"/>
        </w:numPr>
      </w:pPr>
      <w:r w:rsidRPr="007A26FF">
        <w:t xml:space="preserve">Full </w:t>
      </w:r>
      <w:r w:rsidRPr="007A26FF">
        <w:rPr>
          <w:b/>
          <w:bCs/>
        </w:rPr>
        <w:t>Feature Engineering &amp; Selection</w:t>
      </w:r>
      <w:r w:rsidRPr="007A26FF">
        <w:t xml:space="preserve"> pipeline</w:t>
      </w:r>
    </w:p>
    <w:p w14:paraId="7E3237A2" w14:textId="77777777" w:rsidR="007A26FF" w:rsidRPr="007A26FF" w:rsidRDefault="007A26FF" w:rsidP="007A26FF">
      <w:pPr>
        <w:numPr>
          <w:ilvl w:val="0"/>
          <w:numId w:val="13"/>
        </w:numPr>
      </w:pPr>
      <w:r w:rsidRPr="007A26FF">
        <w:rPr>
          <w:b/>
          <w:bCs/>
        </w:rPr>
        <w:t>Baseline, ARIMA, LSTM</w:t>
      </w:r>
      <w:r w:rsidRPr="007A26FF">
        <w:t xml:space="preserve"> implemented</w:t>
      </w:r>
    </w:p>
    <w:p w14:paraId="678D4A12" w14:textId="77777777" w:rsidR="007A26FF" w:rsidRPr="007A26FF" w:rsidRDefault="007A26FF" w:rsidP="007A26FF">
      <w:pPr>
        <w:numPr>
          <w:ilvl w:val="0"/>
          <w:numId w:val="13"/>
        </w:numPr>
      </w:pPr>
      <w:r w:rsidRPr="007A26FF">
        <w:rPr>
          <w:b/>
          <w:bCs/>
        </w:rPr>
        <w:t>Static &amp; Rolling evaluation metrics</w:t>
      </w:r>
      <w:r w:rsidRPr="007A26FF">
        <w:t xml:space="preserve"> with tables + plots</w:t>
      </w:r>
    </w:p>
    <w:p w14:paraId="325F7712" w14:textId="77777777" w:rsidR="007A26FF" w:rsidRPr="007A26FF" w:rsidRDefault="007A26FF" w:rsidP="007A26FF">
      <w:pPr>
        <w:numPr>
          <w:ilvl w:val="0"/>
          <w:numId w:val="13"/>
        </w:numPr>
      </w:pPr>
      <w:r w:rsidRPr="007A26FF">
        <w:rPr>
          <w:b/>
          <w:bCs/>
        </w:rPr>
        <w:t>Report (this document)</w:t>
      </w:r>
    </w:p>
    <w:p w14:paraId="1367C1E9" w14:textId="77777777" w:rsidR="007A26FF" w:rsidRPr="007A26FF" w:rsidRDefault="007A26FF" w:rsidP="007A26FF">
      <w:pPr>
        <w:numPr>
          <w:ilvl w:val="0"/>
          <w:numId w:val="13"/>
        </w:numPr>
      </w:pPr>
      <w:r w:rsidRPr="007A26FF">
        <w:rPr>
          <w:b/>
          <w:bCs/>
        </w:rPr>
        <w:t>Deployment on Hugging Face</w:t>
      </w:r>
      <w:r w:rsidRPr="007A26FF">
        <w:t xml:space="preserve"> (DataSynthis_ML_JobTask)</w:t>
      </w:r>
    </w:p>
    <w:p w14:paraId="0CC1C792" w14:textId="77777777" w:rsidR="00ED42D2" w:rsidRDefault="00ED42D2"/>
    <w:sectPr w:rsidR="00ED4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9A8"/>
    <w:multiLevelType w:val="multilevel"/>
    <w:tmpl w:val="E764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0E9"/>
    <w:multiLevelType w:val="multilevel"/>
    <w:tmpl w:val="DD12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22823"/>
    <w:multiLevelType w:val="multilevel"/>
    <w:tmpl w:val="0BA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B05E3"/>
    <w:multiLevelType w:val="multilevel"/>
    <w:tmpl w:val="148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008EE"/>
    <w:multiLevelType w:val="multilevel"/>
    <w:tmpl w:val="859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B123A"/>
    <w:multiLevelType w:val="multilevel"/>
    <w:tmpl w:val="DADA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E6C71"/>
    <w:multiLevelType w:val="multilevel"/>
    <w:tmpl w:val="01E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33CC2"/>
    <w:multiLevelType w:val="multilevel"/>
    <w:tmpl w:val="5838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56DBD"/>
    <w:multiLevelType w:val="multilevel"/>
    <w:tmpl w:val="5F6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51195"/>
    <w:multiLevelType w:val="multilevel"/>
    <w:tmpl w:val="693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B4225"/>
    <w:multiLevelType w:val="multilevel"/>
    <w:tmpl w:val="766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A2A2F"/>
    <w:multiLevelType w:val="multilevel"/>
    <w:tmpl w:val="F70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E17D7"/>
    <w:multiLevelType w:val="multilevel"/>
    <w:tmpl w:val="B25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75925">
    <w:abstractNumId w:val="11"/>
  </w:num>
  <w:num w:numId="2" w16cid:durableId="448277781">
    <w:abstractNumId w:val="6"/>
  </w:num>
  <w:num w:numId="3" w16cid:durableId="1431511597">
    <w:abstractNumId w:val="8"/>
  </w:num>
  <w:num w:numId="4" w16cid:durableId="864444562">
    <w:abstractNumId w:val="7"/>
  </w:num>
  <w:num w:numId="5" w16cid:durableId="1685859294">
    <w:abstractNumId w:val="1"/>
  </w:num>
  <w:num w:numId="6" w16cid:durableId="522981475">
    <w:abstractNumId w:val="2"/>
  </w:num>
  <w:num w:numId="7" w16cid:durableId="1621768134">
    <w:abstractNumId w:val="10"/>
  </w:num>
  <w:num w:numId="8" w16cid:durableId="918640159">
    <w:abstractNumId w:val="12"/>
  </w:num>
  <w:num w:numId="9" w16cid:durableId="345450998">
    <w:abstractNumId w:val="4"/>
  </w:num>
  <w:num w:numId="10" w16cid:durableId="256135755">
    <w:abstractNumId w:val="3"/>
  </w:num>
  <w:num w:numId="11" w16cid:durableId="266234143">
    <w:abstractNumId w:val="9"/>
  </w:num>
  <w:num w:numId="12" w16cid:durableId="1874996464">
    <w:abstractNumId w:val="0"/>
  </w:num>
  <w:num w:numId="13" w16cid:durableId="2011978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50"/>
    <w:rsid w:val="00112650"/>
    <w:rsid w:val="007A26FF"/>
    <w:rsid w:val="007C4306"/>
    <w:rsid w:val="0095586D"/>
    <w:rsid w:val="00A63B5A"/>
    <w:rsid w:val="00ED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0EFD8-A81D-4133-91CA-9BA1115F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Mukarram Hosain</dc:creator>
  <cp:keywords/>
  <dc:description/>
  <cp:lastModifiedBy>Mukarram Hosain</cp:lastModifiedBy>
  <cp:revision>2</cp:revision>
  <dcterms:created xsi:type="dcterms:W3CDTF">2025-10-04T17:58:00Z</dcterms:created>
  <dcterms:modified xsi:type="dcterms:W3CDTF">2025-10-04T17:58:00Z</dcterms:modified>
</cp:coreProperties>
</file>