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SAPT: License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-------------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__________________________________________________________________________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proofErr w:type="spellStart"/>
      <w:r>
        <w:rPr>
          <w:rFonts w:ascii="ＭＳ ゴシック" w:eastAsia="ＭＳ ゴシック" w:hAnsi="ＭＳ ゴシック" w:cs="ＭＳ ゴシック" w:hint="eastAsia"/>
          <w:color w:val="000000"/>
          <w:kern w:val="0"/>
          <w:sz w:val="22"/>
          <w:szCs w:val="24"/>
        </w:rPr>
        <w:t>Kentaro</w:t>
      </w:r>
      <w:proofErr w:type="spellEnd"/>
      <w:r>
        <w:rPr>
          <w:rFonts w:ascii="ＭＳ ゴシック" w:eastAsia="ＭＳ ゴシック" w:hAnsi="ＭＳ ゴシック" w:cs="ＭＳ ゴシック" w:hint="eastAsia"/>
          <w:color w:val="000000"/>
          <w:kern w:val="0"/>
          <w:sz w:val="22"/>
          <w:szCs w:val="24"/>
        </w:rPr>
        <w:t xml:space="preserve">　</w:t>
      </w:r>
      <w:proofErr w:type="spellStart"/>
      <w:r>
        <w:rPr>
          <w:rFonts w:ascii="ＭＳ ゴシック" w:eastAsia="ＭＳ ゴシック" w:hAnsi="ＭＳ ゴシック" w:cs="ＭＳ ゴシック" w:hint="eastAsia"/>
          <w:color w:val="000000"/>
          <w:kern w:val="0"/>
          <w:sz w:val="22"/>
          <w:szCs w:val="24"/>
        </w:rPr>
        <w:t>Y</w:t>
      </w:r>
      <w:r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omogita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   |            </w:t>
      </w:r>
      <w:r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Production-Logistics Division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email: </w:t>
      </w:r>
      <w:proofErr w:type="gramStart"/>
      <w:r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kentaro.yomogita@toyoinkgroup.com  |</w:t>
      </w:r>
      <w:proofErr w:type="gramEnd"/>
      <w:r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Production Technology Laboratory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phone: </w:t>
      </w:r>
      <w:r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81(49) 233 2213     |          </w:t>
      </w: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TOYO INK SC HOLDINGS CO., LTD.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fax:   81(49) 233 2218     | 1, Sakae,</w:t>
      </w:r>
      <w:bookmarkStart w:id="0" w:name="_GoBack"/>
      <w:bookmarkEnd w:id="0"/>
      <w:r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Kawagoe City, Saitama 350-0803 JAPAN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___________________________________________________________________________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++++++++++++++++++++++++++++++++++++++++++++++++++++++++++++++++++++++++++++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SAPT Authors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c/o Krzysztof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Szalewicz</w:t>
      </w:r>
      <w:proofErr w:type="spellEnd"/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Department of Physics and Astronomy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121 Sharp Laboratory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University of Delaware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Newark, DE 19716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Dear Colleagues,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  With regards to the ab initio symmetry-adapted perturbation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theory (SAPT) codes, together with its associated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auxilary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and utility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programs, with which you have supplied me a copy, I agree to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the following conditions: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1.  I will not supply a copy of the code to anyone outside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my institution or corporation for any reason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whatsoever.  Instead, I will refer any requests for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copies of the program to you at University of Delaware.  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This in no way limits my making of copies of the code 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for backup purposes, or for running on more than 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one computer system at my institution.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2.  I understand that the copyright or ownership rights to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SAPT are retained by the authors of SAPT.  I will not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incorporate any part of SAPT into any other program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system, either for sale or for non-profit distribution,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without written permission from the authors of SAPT.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3.  I understand that no large program such as SAPT can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be considered to be bug free, and accordingly the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authors of SAPT supply the SAPT software on an "as is"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basis, with no additional responsibility or liability.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4.  If results obtained with SAPT are published in the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scientific literature, I will reference the program as: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"SAPT2020: An Ab Initio Program for Many-Body Symmetry-Adapted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Perturbation Theory Calculations of Intermolecular Interaction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Energies" by R. Bukowski, W.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Cencek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, J. Garcia, P. Jankowski, B.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Jeziorski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, 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M.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Jeziorska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, T.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Korona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, S. A. Kucharski, V. F.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Lotrich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, A. J.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Misquitta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,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R.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Moszynski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, K.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Patkowski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, R.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Podeszwa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, F. Rob, S.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Rybak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, K.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Szalewicz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,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H. L. Williams, R. J. Wheatley, P. E. S. Wormer, and P. S.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Zuchowski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.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See also: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B.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Jeziorski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, R.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Moszynski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, and K. </w:t>
      </w:r>
      <w:proofErr w:type="spellStart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>Szalewicz</w:t>
      </w:r>
      <w:proofErr w:type="spellEnd"/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"Perturbation Theory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Approach to Intermolecular Potential Energy Surfaces of van der</w:t>
      </w:r>
    </w:p>
    <w:p w:rsidR="0086025D" w:rsidRPr="0086025D" w:rsidRDefault="0086025D" w:rsidP="00860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</w:pPr>
      <w:r w:rsidRPr="0086025D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4"/>
        </w:rPr>
        <w:t xml:space="preserve">    Waals Complexes", Chem. Rev. 94, 1887-1930 (1994).      </w:t>
      </w:r>
    </w:p>
    <w:p w:rsidR="00214859" w:rsidRPr="0086025D" w:rsidRDefault="0086025D" w:rsidP="0086025D">
      <w:pPr>
        <w:tabs>
          <w:tab w:val="left" w:pos="7025"/>
        </w:tabs>
        <w:rPr>
          <w:rFonts w:asciiTheme="majorEastAsia" w:eastAsiaTheme="majorEastAsia" w:hAnsiTheme="majorEastAsia"/>
          <w:sz w:val="20"/>
        </w:rPr>
      </w:pPr>
      <w:r>
        <w:rPr>
          <w:sz w:val="20"/>
        </w:rPr>
        <w:tab/>
      </w:r>
      <w:r w:rsidRPr="0086025D">
        <w:rPr>
          <w:rFonts w:asciiTheme="majorEastAsia" w:eastAsiaTheme="majorEastAsia" w:hAnsiTheme="majorEastAsia"/>
        </w:rPr>
        <w:t>Sincerely yours.</w:t>
      </w:r>
    </w:p>
    <w:sectPr w:rsidR="00214859" w:rsidRPr="008602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5D"/>
    <w:rsid w:val="00214859"/>
    <w:rsid w:val="0086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018ED5"/>
  <w15:chartTrackingRefBased/>
  <w15:docId w15:val="{D09E5835-6C2C-4F92-9BF4-922CF48E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6025D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602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602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toyoadmin</dc:creator>
  <cp:keywords/>
  <dc:description/>
  <cp:lastModifiedBy>toyoadmin</cp:lastModifiedBy>
  <cp:revision>1</cp:revision>
  <cp:lastPrinted>2022-07-06T08:28:00Z</cp:lastPrinted>
  <dcterms:created xsi:type="dcterms:W3CDTF">2022-07-06T08:24:00Z</dcterms:created>
  <dcterms:modified xsi:type="dcterms:W3CDTF">2022-07-06T08:30:00Z</dcterms:modified>
</cp:coreProperties>
</file>