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逆質問法プロンプト集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セミナー配布資料①　— プロンプト＝AIに打ち込む「お願いの文章」のこと。番号のQRコードを読み取れば、打たずにコピーできます</w:t>
      </w:r>
    </w:p>
    <w:p>
      <w:pPr>
        <w:spacing w:after="1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【印刷前の準備】各プロンプトを公開ページ（1プロンプト＝1ページ、タップ1回でコピーできる形）に置き、下の番号ごとのQRコード（一辺25mm以上）を貼り付けてください。QRが使えない方向けに短いURLも併記を。</w:t>
      </w:r>
    </w:p>
    <w:p>
      <w:pPr>
        <w:spacing w:after="20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入力が大変な方へ：スマホのキーボードにあるマイクのボタンを押せば、話すだけで入力できます。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基本の型（これだけ覚えれば応用できます）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あなたはプロの◯◯です。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私はこれから「△△」を作りたい。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いきなり書かないでください。まず、作るために必要なことを私に1つずつ質問してください。</w:t>
            </w:r>
          </w:p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私が答え終わったら、その内容だけを使って完成品を書いてください。</w:t>
            </w:r>
          </w:p>
        </w:tc>
      </w:tr>
    </w:tbl>
    <w:p>
      <w:pPr>
        <w:spacing w:after="20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◯◯にプロの役割、△△に作りたいものを入れるだけです。以下は用途別の実例です。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① 値上げのお願い文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価格交渉の専門家です。私は取引先に送る「値上げのお願い文」を作りたい。いきなり書かず、値上げの理由・幅・時期・取引先との関係など、必要なことを私に1つずつ質問してください。全部そろったら、取引を壊さない丁寧な文面を書いてください。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② 求人票・募集文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中小企業専門の採用コンサルタントです。私は自社の「求人票」を作りたい。いきなり書かず、仕事内容・条件・職場の雰囲気・どんな人に来てほしいかを私に1つずつ質問してください。全部そろったら、来てほしい1人に刺さる求人票を書いてください。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③ ベテランの技術のマニュアル化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製造現場に詳しい取材記者です。私は自社のベテラン社員の作業手順をマニュアルにしたい。その作業について、初心者がつまずく点を中心に私（またはベテラン本人）に1つずつ質問してください。全部そろったら、新人が読んで再現できる手順書を書いてください。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④ 銀行に出す事業計画のたたき台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融資審査の経験が長い銀行員です。私は融資相談に使う「事業計画のたたき台」を作りたい。審査で見られるポイントを中心に、事業内容・資金使途・返済原資などを私に1つずつ質問してください。全部そろったら、A4・2枚の事業計画案を書いてください。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⑤ クレーム対応の方針づくり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厳しいお客様の役です。私の会社で起きたクレームについて、お客様として私に1つずつ質問や不満をぶつけてください。私が答えたら、対応のどこが良く、どこが危ないかを解説し、模範対応の文面を書いてください。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⑥ 社長業の引き継ぎ書</w:t>
      </w:r>
    </w:p>
    <w:tbl>
      <w:tblPr>
        <w:tblW w:type="dxa" w:w="9900"/>
        <w:tblBorders>
          <w:top w:val="single" w:color="C5D3EE" w:sz="4"/>
          <w:left w:val="single" w:color="C5D3EE" w:sz="4"/>
          <w:bottom w:val="single" w:color="C5D3EE" w:sz="4"/>
          <w:right w:val="single" w:color="C5D3EE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EEF3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あなたは事業承継の専門家です。私は「社長業の引き継ぎ書」を作りたい。取引先との関係、季節ごとの段取り、判断の基準など、後継者が困ることを中心に私に1つずつ質問してください。全部そろったら、引き継ぎ書としてまとめてください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社名・個人名・取引先名は入力せず、「A社」「Bさん」に置き換えてお使いください。</w:t>
      </w:r>
    </w:p>
    <w:p>
      <w:r>
        <w:br w:type="pag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業務仕分けシート（ワーク3）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セミナー配布資料②　— 自社の業務を書き出し、「AIに任せる最初の1業務」を決めます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手順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ふだんの業務を10個、思いつくまま下の表に書き出す（大きな仕事でなく「見積を書く」「日報をまとめる」の粒度で）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それぞれについて「よくあるか」「やり方が決まっているか」に○×をつける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両方○の業務が、AIに任せる第一候補。その中から1つ選んで一番下に書く</w:t>
      </w:r>
    </w:p>
    <w:p>
      <w:pPr>
        <w:spacing w:after="60"/>
      </w:pP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700"/>
        <w:gridCol w:w="5600"/>
        <w:gridCol w:w="1800"/>
        <w:gridCol w:w="1800"/>
      </w:tblGrid>
      <w:tr>
        <w:trPr>
          <w:tblHeader/>
        </w:trPr>
        <w:tc>
          <w:tcPr>
            <w:tcW w:type="dxa" w:w="7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56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業務の内容</w:t>
            </w:r>
          </w:p>
        </w:tc>
        <w:tc>
          <w:tcPr>
            <w:tcW w:type="dxa" w:w="18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よくある（週1回以上）</w:t>
            </w:r>
          </w:p>
        </w:tc>
        <w:tc>
          <w:tcPr>
            <w:tcW w:type="dxa" w:w="18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やり方が決まっている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○ ／ ×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AIに任せる「最初の1業務」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3500"/>
        <w:gridCol w:w="6400"/>
      </w:tblGrid>
      <w:tr>
        <w:trPr>
          <w:tblHeader/>
        </w:trPr>
        <w:tc>
          <w:tcPr>
            <w:tcW w:type="dxa" w:w="35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決めたこと</w:t>
            </w:r>
          </w:p>
        </w:tc>
        <w:tc>
          <w:tcPr>
            <w:tcW w:type="dxa" w:w="64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記入欄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最初の1業務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現在かかっている時間（測ってから始める）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約　　　分／回　×　週　　　回</w:t>
            </w:r>
          </w:p>
        </w:tc>
      </w:tr>
      <w:tr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いつから試すか</w:t>
            </w:r>
          </w:p>
        </w:tc>
        <w:tc>
          <w:tcPr>
            <w:tcW w:type="dxa" w:w="6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　月　　　日から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効果は感想ではなく「分」で測ります。導入前の時間を測っておくことが、社員を動かす数字になります。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社員への最初の伝え方：「あなたの仕事をAIに置き換える」ではなく「あなたの朝の面倒な作業を減らす」。この一言で、翌朝の空気が決まります。</w:t>
      </w:r>
    </w:p>
    <w:p>
      <w:r>
        <w:br w:type="pag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生成AI利用ルール（雛形）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セミナー配布資料③　— 下線部に自社の内容を入れれば、そのまま社内ルールとして使えます</w:t>
      </w:r>
    </w:p>
    <w:p>
      <w:pPr>
        <w:spacing w:after="60"/>
      </w:pPr>
    </w:p>
    <w:p>
      <w:pPr>
        <w:spacing w:after="24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sz w:val="26"/>
          <w:szCs w:val="26"/>
        </w:rPr>
        <w:t xml:space="preserve">株式会社＿＿＿＿＿＿＿＿　生成AI利用ルール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第1条（入力してよい情報・してはいけない情報）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次の情報は、生成AIに入力してはならない。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顧客・取引先の名称、個人名、連絡先などの個人情報・取引情報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図面、レシピ、価格の内訳など、社外に出せない技術・営業情報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その他、上長が指定する情報。判断に迷う場合は入力せず、第5条の窓口に相談する</w:t>
      </w:r>
    </w:p>
    <w:p>
      <w:pPr>
        <w:spacing w:after="1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入力が必要な場合は「A社」「Bさん」等に置き換えて使用する。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第2条（利用を認めるツール）</w:t>
      </w:r>
    </w:p>
    <w:p>
      <w:pPr>
        <w:spacing w:after="1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会社が業務利用を認めるサービスは次のとおりとする：＿＿＿＿＿＿＿＿＿＿＿＿＿＿（例：ChatGPT）。これ以外のAIサービスを業務で使う場合は、事前に第5条の窓口に申請する。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第3条（出力の確認責任）</w:t>
      </w:r>
    </w:p>
    <w:p>
      <w:pPr>
        <w:spacing w:after="1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生成AIの出力は誤りを含むことがある。社外に出す文書・数値・法令に関する内容は、必ず担当者本人が内容を確認し、修正のうえで使用する。最終的な責任はAIではなく使用した従業員と会社にある。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第4条（顧客・取引先への開示）</w:t>
      </w:r>
    </w:p>
    <w:p>
      <w:pPr>
        <w:spacing w:after="16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顧客から問われた場合は、業務の下書き等に生成AIを活用していることを誠実に説明する。成果物の品質と責任は従来どおり当社が負う。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第5条（相談窓口）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0"/>
          <w:szCs w:val="20"/>
        </w:rPr>
        <w:t xml:space="preserve">生成AIの利用に関する相談・事故の報告は、＿＿＿＿＿＿（役職・氏名）が受け付ける。事故（誤送信・誤情報の送付等）が起きた場合は、隠さず速やかに報告する。報告者に不利益は課さない。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3000"/>
        <w:gridCol w:w="6900"/>
      </w:tblGrid>
      <w:tr>
        <w:trPr>
          <w:tblHeader/>
        </w:trPr>
        <w:tc>
          <w:tcPr>
            <w:tcW w:type="dxa" w:w="30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9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記入欄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制定日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　　年　　月　　日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承認者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助成金の要点と逆算カレンダー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セミナー配布資料④　— 人材開発支援助成金「事業展開等リスキリング支援コース」（中小企業の場合）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覚えておく数字は3つ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2200"/>
        <w:gridCol w:w="7700"/>
      </w:tblGrid>
      <w:tr>
        <w:trPr>
          <w:tblHeader/>
        </w:trPr>
        <w:tc>
          <w:tcPr>
            <w:tcW w:type="dxa" w:w="22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数字</w:t>
            </w:r>
          </w:p>
        </w:tc>
        <w:tc>
          <w:tcPr>
            <w:tcW w:type="dxa" w:w="77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意味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最大75%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研修経費の助成率（例：200万円の研修なら150万円が戻り、実質50万円）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1,000円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賃金助成。研修を受けている時間について、1人1時間あたり支給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2027年3月31日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制度の終了期限。研修の実施完了までを期限内に収める必要がある</w:t>
            </w:r>
          </w:p>
        </w:tc>
      </w:tr>
    </w:tbl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主な要件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対象：雇用保険適用事業所の中小企業（対象範囲の詳細は業種ごとの資本金・従業員数による）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訓練：OFF-JT（通常業務と区別した研修）で合計10時間以上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手続き：訓練開始日の1か月前までに「訓練実施計画届」を労働局へ提出（提出するのは自社）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実施後：出席簿・実施記録等を添えて支給申請 → 労働局の審査 → 支給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逆算カレンダー（研修を始めたい月から逆算）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3900"/>
        <w:gridCol w:w="3200"/>
        <w:gridCol w:w="2800"/>
      </w:tblGrid>
      <w:tr>
        <w:trPr>
          <w:tblHeader/>
        </w:trPr>
        <w:tc>
          <w:tcPr>
            <w:tcW w:type="dxa" w:w="39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やること</w:t>
            </w:r>
          </w:p>
        </w:tc>
        <w:tc>
          <w:tcPr>
            <w:tcW w:type="dxa" w:w="32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期限の目安</w:t>
            </w:r>
          </w:p>
        </w:tc>
        <w:tc>
          <w:tcPr>
            <w:tcW w:type="dxa" w:w="28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記入欄（自社の予定）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研修内容・対象者・時間数を決める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開始の2か月前まで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月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計画届を労働局へ提出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開始の1か月前まで（厳守）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月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研修の実施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2027年3月31日までに完了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月〜　　月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支給申請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訓練終了後（期限は要領で確認）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　　月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本資料は制度の概要案内です。支給の可否は労働局の審査により決定されます。要件・金額は改定されることがあるため、最新の情報は厚生労働省の公式資料（「人材開発支援助成金　事業展開等リスキリング支援コース」で検索）でご確認ください。</w:t>
      </w:r>
    </w:p>
    <w:p>
      <w:r>
        <w:br w:type="pag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申請の相談先マップ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セミナー配布資料⑤　— 「どこに・何を聞けばいいか」の一覧。講師は申請手続きの代行は行いません（社会保険労務士の独占業務のため）</w:t>
      </w:r>
    </w:p>
    <w:p>
      <w:pPr>
        <w:spacing w:after="60"/>
      </w:pP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2600"/>
        <w:gridCol w:w="3800"/>
        <w:gridCol w:w="3500"/>
      </w:tblGrid>
      <w:tr>
        <w:trPr>
          <w:tblHeader/>
        </w:trPr>
        <w:tc>
          <w:tcPr>
            <w:tcW w:type="dxa" w:w="26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相談先</w:t>
            </w:r>
          </w:p>
        </w:tc>
        <w:tc>
          <w:tcPr>
            <w:tcW w:type="dxa" w:w="38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聞けること</w:t>
            </w:r>
          </w:p>
        </w:tc>
        <w:tc>
          <w:tcPr>
            <w:tcW w:type="dxa" w:w="35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神奈川労働局（助成金の担当窓口）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制度の正式な要件、自社が対象になるか、様式の書き方、提出方法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申請書類の提出先。無料。最新の窓口・受付方法は「神奈川労働局 人材開発支援助成金」で検索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川崎商工会議所（経営相談窓口）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経営全般の相談、補助金・助成金の情報、専門家の紹介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会員は無料で相談可。経営指導員が対応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神奈川県社会保険労務士会（紹介窓口）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申請手続きの代行を依頼したい場合の社労士の紹介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代行は有料（成功報酬型が一般的）。顧問社労士がいる場合はまずその先生へ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講師（私）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研修の中身の設計、10時間以上のカリキュラム作成、制度を前提とした研修計画づくり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無料個別相談（30分）で承ります。連絡先は下記</w:t>
            </w:r>
          </w:p>
        </w:tc>
      </w:tr>
    </w:tbl>
    <w:p>
      <w:pPr>
        <w:spacing w:after="120"/>
      </w:pP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使い分けの目安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「制度のことを正確に知りたい」→ 労働局（一次情報として最も確実）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「手続きを丸ごと任せたい」→ 社労士（費用はかかるが手間が最小）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「そもそも何から相談すべきか分からない」→ 商工会議所の経営相談窓口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「研修の中身をどう組むか」→ 講師の個別相談へ</w:t>
      </w:r>
    </w:p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b/>
          <w:bCs/>
          <w:i w:val="false"/>
          <w:iCs w:val="false"/>
          <w:sz w:val="20"/>
          <w:szCs w:val="20"/>
        </w:rPr>
        <w:t xml:space="preserve">講師連絡先：〇〇 〇〇　／　メール：＿＿＿＿＿＿＿＿＿＿　／　電話：＿＿＿＿＿＿＿＿＿＿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各窓口の住所・電話番号・受付時間は変更されることがあるため、お出かけ前に公式サイトでご確認ください。</w:t>
      </w:r>
    </w:p>
    <w:p>
      <w:r>
        <w:br w:type="page"/>
      </w:r>
    </w:p>
    <w:p>
      <w:pPr>
        <w:spacing w:after="6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34"/>
          <w:szCs w:val="34"/>
        </w:rPr>
        <w:t xml:space="preserve">受講アンケート</w:t>
      </w:r>
    </w:p>
    <w:p>
      <w:pPr>
        <w:spacing w:after="24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本日はご参加ありがとうございました。今後の改善のため、ご記入にご協力ください。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Q1. 本日の内容はいかがでしたか（○をつけてください）</w:t>
      </w:r>
    </w:p>
    <w:p>
      <w:pPr>
        <w:spacing w:after="20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とても役に立った　・　役に立った　・　ふつう　・　物足りなかった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Q2. 一番役に立ったのはどれですか（複数○可）</w:t>
      </w:r>
    </w:p>
    <w:p>
      <w:pPr>
        <w:spacing w:after="20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21"/>
          <w:szCs w:val="21"/>
        </w:rPr>
        <w:t xml:space="preserve">ワーク1（AI社外取締役）　・　ワーク2（逆質問法）　・　ワーク3（業務仕分け）　・　助成金の話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Q3. 自社で最初にAIを使ってみたい業務があれば、お書きください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9900"/>
      </w:tblGrid>
      <w:tr>
        <w:trPr>
          <w:tblHeader/>
        </w:trPr>
        <w:tc>
          <w:tcPr>
            <w:tcW w:type="dxa" w:w="99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記入欄</w:t>
            </w:r>
          </w:p>
        </w:tc>
      </w:tr>
      <w:tr>
        <w:tc>
          <w:tcPr>
            <w:tcW w:type="dxa" w:w="9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Q4. 無料個別相談（30分）を希望されますか</w:t>
      </w:r>
    </w:p>
    <w:p>
      <w:pPr>
        <w:spacing w:after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希望する（後日、日程調整のご連絡を差し上げます）　・　希望しない</w:t>
      </w:r>
    </w:p>
    <w:p>
      <w:pPr>
        <w:spacing w:after="100" w:before="200"/>
      </w:pPr>
      <w:r>
        <w:rPr>
          <w:rFonts w:ascii="Yu Gothic" w:cs="Yu Gothic" w:eastAsia="Yu Gothic" w:hAnsi="Yu Gothic"/>
          <w:b/>
          <w:bCs/>
          <w:i w:val="false"/>
          <w:iCs w:val="false"/>
          <w:color w:val="1E2761"/>
          <w:sz w:val="24"/>
          <w:szCs w:val="24"/>
        </w:rPr>
        <w:t xml:space="preserve">ご連絡先（Q4で「希望する」に○をつけた方はご記入ください）</w:t>
      </w:r>
    </w:p>
    <w:tbl>
      <w:tblPr>
        <w:tblW w:type="dxa" w:w="9900"/>
        <w:tblBorders>
          <w:top w:val="single" w:color="AAB6D3" w:sz="4"/>
          <w:left w:val="single" w:color="AAB6D3" w:sz="4"/>
          <w:bottom w:val="single" w:color="AAB6D3" w:sz="4"/>
          <w:right w:val="single" w:color="AAB6D3" w:sz="4"/>
          <w:insideH w:val="single" w:color="AAB6D3" w:sz="4"/>
          <w:insideV w:val="single" w:color="AAB6D3" w:sz="4"/>
        </w:tblBorders>
      </w:tblPr>
      <w:tblGrid>
        <w:gridCol w:w="3000"/>
        <w:gridCol w:w="6900"/>
      </w:tblGrid>
      <w:tr>
        <w:trPr>
          <w:tblHeader/>
        </w:trPr>
        <w:tc>
          <w:tcPr>
            <w:tcW w:type="dxa" w:w="30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6900"/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記入欄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会社名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お名前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つながりやすい連絡先（LINE・電話・メールのいずれか）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ご相談したいこと（任意）</w:t>
            </w:r>
          </w:p>
        </w:tc>
        <w:tc>
          <w:tcPr>
            <w:tcW w:type="dxa" w:w="6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ご記入いただいた情報は、個別相談のご連絡と本セミナーの改善以外の目的には使用しません。Q1〜Q3は無記名で構いません。</w:t>
      </w:r>
    </w:p>
    <w:p>
      <w:pPr>
        <w:spacing w:after="12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666666"/>
          <w:sz w:val="18"/>
          <w:szCs w:val="18"/>
        </w:rPr>
        <w:t xml:space="preserve">※ ご記入後は二つ折りにして、出口の回収箱にお入れください（内容がまわりの方に見えないようにするためです）。後日、配布資料のQRコード（LINE）から申し込むこともできます。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2026-07-25T02:37:17.036Z</dcterms:created>
  <dcterms:modified xsi:type="dcterms:W3CDTF">2026-07-25T02:37:17.036Z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