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Yu Gothic" w:hAnsi="Yu Gothic" w:eastAsia="Yu Gothic"/>
          <w:b/>
          <w:color w:val="5A5A5A"/>
          <w:sz w:val="22"/>
        </w:rPr>
        <w:t>Selenia Aroma</w:t>
      </w:r>
    </w:p>
    <w:p>
      <w:pPr>
        <w:spacing w:after="80"/>
      </w:pPr>
      <w:r>
        <w:rPr>
          <w:rFonts w:ascii="Yu Gothic" w:hAnsi="Yu Gothic" w:eastAsia="Yu Gothic"/>
          <w:b/>
          <w:color w:val="000000"/>
          <w:sz w:val="52"/>
        </w:rPr>
        <w:t>現行アプリ仕様書</w:t>
      </w:r>
    </w:p>
    <w:p>
      <w:pPr>
        <w:spacing w:after="320"/>
      </w:pPr>
      <w:r>
        <w:rPr>
          <w:rFonts w:ascii="Yu Gothic" w:hAnsi="Yu Gothic" w:eastAsia="Yu Gothic"/>
          <w:color w:val="5A5A5A"/>
          <w:sz w:val="25"/>
        </w:rPr>
        <w:t>購入者向けWeb/PWA、管理者画面、事業者向けカルテ画面の現時点仕様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F2F4F7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Yu Gothic" w:hAnsi="Yu Gothic" w:eastAsia="Yu Gothic"/>
                <w:b/>
                <w:color w:val="232323"/>
                <w:sz w:val="21"/>
              </w:rPr>
              <w:t>作成日</w:t>
            </w:r>
          </w:p>
        </w:tc>
        <w:tc>
          <w:tcPr>
            <w:tcW w:type="dxa" w:w="6912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Yu Gothic" w:hAnsi="Yu Gothic" w:eastAsia="Yu Gothic"/>
                <w:b w:val="0"/>
                <w:color w:val="232323"/>
                <w:sz w:val="21"/>
              </w:rPr>
              <w:t>2026年7月30日</w:t>
            </w:r>
          </w:p>
        </w:tc>
      </w:tr>
      <w:tr>
        <w:tc>
          <w:tcPr>
            <w:tcW w:type="dxa" w:w="2448"/>
            <w:shd w:fill="F2F4F7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Yu Gothic" w:hAnsi="Yu Gothic" w:eastAsia="Yu Gothic"/>
                <w:b/>
                <w:color w:val="232323"/>
                <w:sz w:val="21"/>
              </w:rPr>
              <w:t>対象</w:t>
            </w:r>
          </w:p>
        </w:tc>
        <w:tc>
          <w:tcPr>
            <w:tcW w:type="dxa" w:w="6912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Yu Gothic" w:hAnsi="Yu Gothic" w:eastAsia="Yu Gothic"/>
                <w:b w:val="0"/>
                <w:color w:val="232323"/>
                <w:sz w:val="21"/>
              </w:rPr>
              <w:t>Selenia Aroma 現行Webアプリ一式</w:t>
            </w:r>
          </w:p>
        </w:tc>
      </w:tr>
      <w:tr>
        <w:tc>
          <w:tcPr>
            <w:tcW w:type="dxa" w:w="2448"/>
            <w:shd w:fill="F2F4F7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Yu Gothic" w:hAnsi="Yu Gothic" w:eastAsia="Yu Gothic"/>
                <w:b/>
                <w:color w:val="232323"/>
                <w:sz w:val="21"/>
              </w:rPr>
              <w:t>購入者向け公開URL</w:t>
            </w:r>
          </w:p>
        </w:tc>
        <w:tc>
          <w:tcPr>
            <w:tcW w:type="dxa" w:w="6912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Yu Gothic" w:hAnsi="Yu Gothic" w:eastAsia="Yu Gothic"/>
                <w:b w:val="0"/>
                <w:color w:val="232323"/>
                <w:sz w:val="21"/>
              </w:rPr>
              <w:t>https://selenia-aroma-customer.vercel.app</w:t>
            </w:r>
          </w:p>
        </w:tc>
      </w:tr>
      <w:tr>
        <w:tc>
          <w:tcPr>
            <w:tcW w:type="dxa" w:w="2448"/>
            <w:shd w:fill="F2F4F7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Yu Gothic" w:hAnsi="Yu Gothic" w:eastAsia="Yu Gothic"/>
                <w:b/>
                <w:color w:val="232323"/>
                <w:sz w:val="21"/>
              </w:rPr>
              <w:t>管理者・事業者側URL</w:t>
            </w:r>
          </w:p>
        </w:tc>
        <w:tc>
          <w:tcPr>
            <w:tcW w:type="dxa" w:w="6912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Yu Gothic" w:hAnsi="Yu Gothic" w:eastAsia="Yu Gothic"/>
                <w:b w:val="0"/>
                <w:color w:val="232323"/>
                <w:sz w:val="21"/>
              </w:rPr>
              <w:t>https://aroma-records-pwa.vercel.app/operator</w:t>
            </w:r>
          </w:p>
        </w:tc>
      </w:tr>
      <w:tr>
        <w:tc>
          <w:tcPr>
            <w:tcW w:type="dxa" w:w="2448"/>
            <w:shd w:fill="F2F4F7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Yu Gothic" w:hAnsi="Yu Gothic" w:eastAsia="Yu Gothic"/>
                <w:b/>
                <w:color w:val="232323"/>
                <w:sz w:val="21"/>
              </w:rPr>
              <w:t>ローカル確認URL</w:t>
            </w:r>
          </w:p>
        </w:tc>
        <w:tc>
          <w:tcPr>
            <w:tcW w:type="dxa" w:w="6912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Yu Gothic" w:hAnsi="Yu Gothic" w:eastAsia="Yu Gothic"/>
                <w:b w:val="0"/>
                <w:color w:val="232323"/>
                <w:sz w:val="21"/>
              </w:rPr>
              <w:t>http://localhost:3100/dashboard</w:t>
            </w:r>
          </w:p>
        </w:tc>
      </w:tr>
      <w:tr>
        <w:tc>
          <w:tcPr>
            <w:tcW w:type="dxa" w:w="2448"/>
            <w:shd w:fill="F2F4F7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Yu Gothic" w:hAnsi="Yu Gothic" w:eastAsia="Yu Gothic"/>
                <w:b/>
                <w:color w:val="232323"/>
                <w:sz w:val="21"/>
              </w:rPr>
              <w:t>現在の公開状態</w:t>
            </w:r>
          </w:p>
        </w:tc>
        <w:tc>
          <w:tcPr>
            <w:tcW w:type="dxa" w:w="6912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Yu Gothic" w:hAnsi="Yu Gothic" w:eastAsia="Yu Gothic"/>
                <w:b w:val="0"/>
                <w:color w:val="232323"/>
                <w:sz w:val="21"/>
              </w:rPr>
              <w:t>購入者向けURLは一時的にログイン入力なしで閲覧可能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2FB"/>
            <w:tcBorders>
              <w:top w:val="single" w:sz="8" w:space="0" w:color="D8C8EA"/>
              <w:left w:val="single" w:sz="8" w:space="0" w:color="D8C8EA"/>
              <w:bottom w:val="single" w:sz="8" w:space="0" w:color="D8C8EA"/>
              <w:right w:val="single" w:sz="8" w:space="0" w:color="D8C8E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color w:val="1F4D78"/>
                <w:sz w:val="22"/>
              </w:rPr>
              <w:t>重要な切り分け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21"/>
              </w:rPr>
              <w:t>購入者向けアプリと管理者・事業者向けアプリは別URL・別用途として扱う。購入者向けUIは、分量・滴数・μLなどの詳細数値を表示しない。管理者・事業者側では制作管理のため、詳細分量を扱う。</w:t>
            </w:r>
          </w:p>
        </w:tc>
      </w:tr>
    </w:tbl>
    <w:p>
      <w:pPr>
        <w:pStyle w:val="Heading1"/>
      </w:pPr>
      <w:r>
        <w:rPr>
          <w:rFonts w:ascii="Yu Gothic" w:hAnsi="Yu Gothic" w:eastAsia="Yu Gothic"/>
          <w:b/>
          <w:color w:val="2E74B5"/>
          <w:sz w:val="32"/>
        </w:rPr>
        <w:t>1. 概要</w:t>
      </w:r>
    </w:p>
    <w:p>
      <w:r>
        <w:rPr>
          <w:rFonts w:ascii="Yu Gothic" w:hAnsi="Yu Gothic" w:eastAsia="Yu Gothic"/>
          <w:color w:val="232323"/>
          <w:sz w:val="22"/>
        </w:rPr>
        <w:t>本仕様書は、2026年7月30日時点のSelenia Aroma関連Webアプリの現行仕様を整理したものである。先方共有、要件確認、本番化前の開発整理に利用する。</w:t>
      </w:r>
    </w:p>
    <w:p>
      <w:r>
        <w:rPr>
          <w:rFonts w:ascii="Yu Gothic" w:hAnsi="Yu Gothic" w:eastAsia="Yu Gothic"/>
          <w:color w:val="232323"/>
          <w:sz w:val="22"/>
        </w:rPr>
        <w:t>現在はNext.jsベースのWeb/PWAとして実装されており、購入者向け公開アプリ、管理者画面、事業者向けカルテ画面を同一コードベースから用途別に切り分けている。</w:t>
      </w:r>
    </w:p>
    <w:p>
      <w:pPr>
        <w:pStyle w:val="Heading1"/>
      </w:pPr>
      <w:r>
        <w:rPr>
          <w:rFonts w:ascii="Yu Gothic" w:hAnsi="Yu Gothic" w:eastAsia="Yu Gothic"/>
          <w:b/>
          <w:color w:val="2E74B5"/>
          <w:sz w:val="32"/>
        </w:rPr>
        <w:t>2. アプリの切り分け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区分</w:t>
            </w:r>
          </w:p>
        </w:tc>
        <w:tc>
          <w:tcPr>
            <w:tcW w:type="dxa" w:w="2880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用途</w:t>
            </w:r>
          </w:p>
        </w:tc>
        <w:tc>
          <w:tcPr>
            <w:tcW w:type="dxa" w:w="2736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現行URL</w:t>
            </w:r>
          </w:p>
        </w:tc>
        <w:tc>
          <w:tcPr>
            <w:tcW w:type="dxa" w:w="1944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現在の扱い</w:t>
            </w:r>
          </w:p>
        </w:tc>
      </w:tr>
      <w:tr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購入者向けアプリ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購入者が香りの記録、ベースブレンド、精油情報、再購入導線を見る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https://selenia-aroma-customer.vercel.app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一時的にログイン不要。/admin と /operator は /dashboard に戻す</w:t>
            </w:r>
          </w:p>
        </w:tc>
      </w:tr>
      <w:tr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管理者画面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顧客とアロマ記録を管理する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/admin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本番では管理者ログイン前提。購入者向け公開URLでは非公開扱い</w:t>
            </w:r>
          </w:p>
        </w:tc>
      </w:tr>
      <w:tr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事業者向けカルテ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脳波画像、ヒアリング、配合、制作履歴を業務管理する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https://aroma-records-pwa.vercel.app/operator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購入者向けとは別アプリ・別URLとして扱う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2FB"/>
            <w:tcBorders>
              <w:top w:val="single" w:sz="8" w:space="0" w:color="D8C8EA"/>
              <w:left w:val="single" w:sz="8" w:space="0" w:color="D8C8EA"/>
              <w:bottom w:val="single" w:sz="8" w:space="0" w:color="D8C8EA"/>
              <w:right w:val="single" w:sz="8" w:space="0" w:color="D8C8E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color w:val="1F4D78"/>
                <w:sz w:val="22"/>
              </w:rPr>
              <w:t>現在の重要ルール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21"/>
              </w:rPr>
              <w:t>購入者向けアプリのUIは現状維持。管理者・事業者側は別アプリとして扱い、購入者向けの表示変更を管理者側に反映しない。</w:t>
            </w:r>
          </w:p>
        </w:tc>
      </w:tr>
    </w:tbl>
    <w:p>
      <w:pPr>
        <w:pStyle w:val="Heading1"/>
      </w:pPr>
      <w:r>
        <w:rPr>
          <w:rFonts w:ascii="Yu Gothic" w:hAnsi="Yu Gothic" w:eastAsia="Yu Gothic"/>
          <w:b/>
          <w:color w:val="2E74B5"/>
          <w:sz w:val="32"/>
        </w:rPr>
        <w:t>3. 現在の公開・ログイン仕様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購入者向け公開URLでは、現時点のデモ確認を優先し、ログイン情報を入力しなくても閲覧できる。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購入者向けURLで /login を開いた場合、自動的に /dashboard へ遷移する。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内部的にはゲスト顧客セッションを作成し、デモ顧客として表示する。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デモ顧客の表示名は「花咲 美月さん」。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将来的な本番運用ではSupabase Authのメール/パスワードログインへ戻す。</w:t>
      </w:r>
    </w:p>
    <w:p>
      <w:pPr>
        <w:pStyle w:val="Heading1"/>
      </w:pPr>
      <w:r>
        <w:rPr>
          <w:rFonts w:ascii="Yu Gothic" w:hAnsi="Yu Gothic" w:eastAsia="Yu Gothic"/>
          <w:b/>
          <w:color w:val="2E74B5"/>
          <w:sz w:val="32"/>
        </w:rPr>
        <w:t>4. 購入者向けアプリ仕様</w:t>
      </w:r>
    </w:p>
    <w:p>
      <w:r>
        <w:rPr>
          <w:rFonts w:ascii="Yu Gothic" w:hAnsi="Yu Gothic" w:eastAsia="Yu Gothic"/>
          <w:color w:val="232323"/>
          <w:sz w:val="22"/>
        </w:rPr>
        <w:t>購入者向けアプリはスマートフォンファーストのWeb/PWAであり、購入者が自分の香りの記録を気軽に眺め、気分・目的から香りを探し、必要に応じて再購入導線へ進むためのアプリである。</w:t>
      </w:r>
    </w:p>
    <w:p>
      <w:pPr>
        <w:pStyle w:val="Heading2"/>
      </w:pPr>
      <w:r>
        <w:rPr>
          <w:rFonts w:ascii="Yu Gothic" w:hAnsi="Yu Gothic" w:eastAsia="Yu Gothic"/>
          <w:b/>
          <w:color w:val="2E74B5"/>
          <w:sz w:val="26"/>
        </w:rPr>
        <w:t>4.1 実装済み画面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画面</w:t>
            </w:r>
          </w:p>
        </w:tc>
        <w:tc>
          <w:tcPr>
            <w:tcW w:type="dxa" w:w="2376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URL</w:t>
            </w:r>
          </w:p>
        </w:tc>
        <w:tc>
          <w:tcPr>
            <w:tcW w:type="dxa" w:w="5040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主な役割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ログイン/自動入場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/login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現デモでは入力なしで /dashboard へ遷移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ホーム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/dashboard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あいさつ、おすすめカード、次アクション、最近の記録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アロマ一覧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/aromas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自分のアロマ記録をカードで一覧表示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アロマ詳細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/aromas/[id]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テーマ、ベースブレンド、追加オイル名、メモ、注意事項、再購入導線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再購入確認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/aromas/[id]/reorder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外部ECへ移動する前の確認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気分から探す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/moods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目的別に香りを探す入口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気分別詳細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/moods/[mood]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目的に合う精油と関連記録を表示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精油ページ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/oils/[slug]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一般精油36種類の説明、相性、注意メモ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ベースブレンド一覧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/base-blends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12種類のベースブレンドを図鑑形式で表示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ベースブレンド詳細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/base-blends/[id]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含まれる精油、目的、関連記録を表示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プロフィール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/profile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表示名、好み、お気に入り、メニュー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b/>
          <w:color w:val="2E74B5"/>
          <w:sz w:val="26"/>
        </w:rPr>
        <w:t>4.2 購入者向け表示ルール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項目</w:t>
            </w:r>
          </w:p>
        </w:tc>
        <w:tc>
          <w:tcPr>
            <w:tcW w:type="dxa" w:w="2448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購入者向け表示</w:t>
            </w:r>
          </w:p>
        </w:tc>
        <w:tc>
          <w:tcPr>
            <w:tcW w:type="dxa" w:w="4320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理由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ベースブレンドの配合比率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表示しない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内部レシピとして保護する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ベースブレンド使用量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表示しない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購入者には制作数値を見せず、香りの内容確認に集中させる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追加オイルの滴数・ml・μL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表示しない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数字が難しく見えるため、オイル名のみ表示する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商品容量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再購入確認画面では表示しない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購入前確認では商品名・価格・外部移動導線を優先する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含まれる精油名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表示する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香りの構成を安心して確認できるようにする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脳波データ連携ID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現デモでは表示あり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将来のカルテアプリとの紐づけ確認用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2FB"/>
            <w:tcBorders>
              <w:top w:val="single" w:sz="8" w:space="0" w:color="D8C8EA"/>
              <w:left w:val="single" w:sz="8" w:space="0" w:color="D8C8EA"/>
              <w:bottom w:val="single" w:sz="8" w:space="0" w:color="D8C8EA"/>
              <w:right w:val="single" w:sz="8" w:space="0" w:color="D8C8E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color w:val="1F4D78"/>
                <w:sz w:val="22"/>
              </w:rPr>
              <w:t>購入者向けの最新変更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21"/>
              </w:rPr>
              <w:t>2026年7月30日時点では、購入者側のアロマ詳細画面から数量・滴数・ml・μL表記を外している。管理者・事業者側の制作管理画面では詳細分量を扱う。</w:t>
            </w:r>
          </w:p>
        </w:tc>
      </w:tr>
    </w:tbl>
    <w:p>
      <w:pPr>
        <w:pStyle w:val="Heading2"/>
      </w:pPr>
      <w:r>
        <w:rPr>
          <w:rFonts w:ascii="Yu Gothic" w:hAnsi="Yu Gothic" w:eastAsia="Yu Gothic"/>
          <w:b/>
          <w:color w:val="2E74B5"/>
          <w:sz w:val="26"/>
        </w:rPr>
        <w:t>4.3 購入者向けデータ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デモ顧客: 花咲 美月さん、さとしさん、あやかさん。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デモアロマ記録: Relax Night Blend、Morning Refresh、Focus Clear Blend、Happy Citrus、Breath Deep Blend、Floral Harmony。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ベースブレンド: 12種類。公開するのはブレンド番号、仮名、含まれる精油、目的カテゴリ。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一般精油図鑑: 36種類。学名、科名、香りのノート、用途、相性、注意メモを保持。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画像未設定時は、やさしいグラデーションのプレースホルダーを表示する。</w:t>
      </w:r>
    </w:p>
    <w:p>
      <w:pPr>
        <w:pStyle w:val="Heading1"/>
      </w:pPr>
      <w:r>
        <w:rPr>
          <w:rFonts w:ascii="Yu Gothic" w:hAnsi="Yu Gothic" w:eastAsia="Yu Gothic"/>
          <w:b/>
          <w:color w:val="2E74B5"/>
          <w:sz w:val="32"/>
        </w:rPr>
        <w:t>5. 管理者画面仕様</w:t>
      </w:r>
    </w:p>
    <w:p>
      <w:r>
        <w:rPr>
          <w:rFonts w:ascii="Yu Gothic" w:hAnsi="Yu Gothic" w:eastAsia="Yu Gothic"/>
          <w:color w:val="232323"/>
          <w:sz w:val="22"/>
        </w:rPr>
        <w:t>管理者画面は、顧客とアロマ制作記録を登録・管理するための画面である。購入者向け公開URLではアクセスさせない。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画面</w:t>
            </w:r>
          </w:p>
        </w:tc>
        <w:tc>
          <w:tcPr>
            <w:tcW w:type="dxa" w:w="2592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URL</w:t>
            </w:r>
          </w:p>
        </w:tc>
        <w:tc>
          <w:tcPr>
            <w:tcW w:type="dxa" w:w="4608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主な機能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管理者ダッシュボード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/admin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KPI、最近の記録、新規作成導線、クイックメニュー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顧客一覧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/admin/customers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顧客プロフィールの確認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アロマ記録一覧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/admin/aromas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管理者向け記録一覧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新規アロマ作成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/admin/aromas/new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顧客選択、タイトル、ベースブレンド、画像、追加オイル、再購入URL、公開状態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アロマ編集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/admin/aromas/[id]/edit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新規作成フォームを再利用した編集画面</w:t>
            </w:r>
          </w:p>
        </w:tc>
      </w:tr>
    </w:tbl>
    <w:p/>
    <w:p>
      <w:r>
        <w:rPr>
          <w:rFonts w:ascii="Yu Gothic" w:hAnsi="Yu Gothic" w:eastAsia="Yu Gothic"/>
          <w:color w:val="232323"/>
          <w:sz w:val="22"/>
        </w:rPr>
        <w:t>本番化時にはSupabase Authのadminロールで保護し、customerからは閲覧不可にする。</w:t>
      </w:r>
    </w:p>
    <w:p>
      <w:pPr>
        <w:pStyle w:val="Heading1"/>
      </w:pPr>
      <w:r>
        <w:rPr>
          <w:rFonts w:ascii="Yu Gothic" w:hAnsi="Yu Gothic" w:eastAsia="Yu Gothic"/>
          <w:b/>
          <w:color w:val="2E74B5"/>
          <w:sz w:val="32"/>
        </w:rPr>
        <w:t>6. 事業者向けカルテアプリ仕様</w:t>
      </w:r>
    </w:p>
    <w:p>
      <w:r>
        <w:rPr>
          <w:rFonts w:ascii="Yu Gothic" w:hAnsi="Yu Gothic" w:eastAsia="Yu Gothic"/>
          <w:color w:val="232323"/>
          <w:sz w:val="22"/>
        </w:rPr>
        <w:t>事業者向けカルテアプリは、購入者向けアプリとは別アプリとして扱う。脳波画像、ヒアリング回答、注意フラグ、配合量、制作履歴をオペレーターが確認するための業務画面である。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対象URL: https://aroma-records-pwa.vercel.app/operator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主画面: 顧客カルテ、ベースブレンド、精油図鑑。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脳波画像: サンプル波形とアップロードUIを持つ。現デモではブラウザ内state保存。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香り制作記録: 完成量、配合材料、μL/mL表示切替、比率換算を扱う。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ヒアリング: Googleフォーム等の回答連携を想定し、禁忌・注意フラグを表示する。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ベースブレンド内部情報: 通常表示では伏せ、管理者解除時のみ内部比率や運用メモを表示する。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2FB"/>
            <w:tcBorders>
              <w:top w:val="single" w:sz="8" w:space="0" w:color="D8C8EA"/>
              <w:left w:val="single" w:sz="8" w:space="0" w:color="D8C8EA"/>
              <w:bottom w:val="single" w:sz="8" w:space="0" w:color="D8C8EA"/>
              <w:right w:val="single" w:sz="8" w:space="0" w:color="D8C8E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color w:val="1F4D78"/>
                <w:sz w:val="22"/>
              </w:rPr>
              <w:t>切り分け方針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21"/>
              </w:rPr>
              <w:t>購入者側の「分量を見せない」仕様は、事業者側の制作管理には適用しない。事業者側では、正確な制作・再現のためにμL/mL等の詳細数値を保持する。</w:t>
            </w:r>
          </w:p>
        </w:tc>
      </w:tr>
    </w:tbl>
    <w:p>
      <w:pPr>
        <w:pStyle w:val="Heading1"/>
      </w:pPr>
      <w:r>
        <w:rPr>
          <w:rFonts w:ascii="Yu Gothic" w:hAnsi="Yu Gothic" w:eastAsia="Yu Gothic"/>
          <w:b/>
          <w:color w:val="2E74B5"/>
          <w:sz w:val="32"/>
        </w:rPr>
        <w:t>7. データベース設計</w:t>
      </w:r>
    </w:p>
    <w:p>
      <w:r>
        <w:rPr>
          <w:rFonts w:ascii="Yu Gothic" w:hAnsi="Yu Gothic" w:eastAsia="Yu Gothic"/>
          <w:color w:val="232323"/>
          <w:sz w:val="22"/>
        </w:rPr>
        <w:t>Supabase Database接続を前提とし、現在は以下のテーブル定義とRLSポリシーを用意している。現デモでは主にモックデータを利用している。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テーブル</w:t>
            </w:r>
          </w:p>
        </w:tc>
        <w:tc>
          <w:tcPr>
            <w:tcW w:type="dxa" w:w="2592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用途</w:t>
            </w:r>
          </w:p>
        </w:tc>
        <w:tc>
          <w:tcPr>
            <w:tcW w:type="dxa" w:w="4104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主な項目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profiles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顧客・管理者プロフィール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user_id, name, avatar_url, role, created_at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aroma_records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アロマ制作記録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user_id, title, mood, purpose, notes, image, reorder_url, status, made_at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aroma_ingredients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追加オイル情報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aroma_record_id, name, amount, unit, sort_order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favorites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お気に入り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user_id, aroma_record_id, created_at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mood_categories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気分カテゴリ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name, slug, description, image_url, color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base_blends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公開用ベースブレンド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code, name, public_ingredients, benefits, color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base_blend_private_recipes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内部レシピ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base_blend_id, internal_ratio, private_note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essential_oils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一般精油図鑑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slug, name, botanical_name, common_uses, blends_well_with, safety_note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b/>
          <w:color w:val="2E74B5"/>
          <w:sz w:val="32"/>
        </w:rPr>
        <w:t>8. セキュリティ・権限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ユーザー種別</w:t>
            </w:r>
          </w:p>
        </w:tc>
        <w:tc>
          <w:tcPr>
            <w:tcW w:type="dxa" w:w="7128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権限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customer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自分のprofile、自分に紐づくpublishedのaroma_records、自分のお気に入りのみ操作可能。内部レシピは閲覧不可。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admin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全顧客、全記録、ベースブレンド、内部レシピ、精油図鑑を管理可能。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未ログイン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本番では /login 以外へアクセス不可。現デモの購入者向けURLのみ一時的に自動入場。</w:t>
            </w:r>
          </w:p>
        </w:tc>
      </w:tr>
    </w:tbl>
    <w:p/>
    <w:p>
      <w:r>
        <w:rPr>
          <w:rFonts w:ascii="Yu Gothic" w:hAnsi="Yu Gothic" w:eastAsia="Yu Gothic"/>
          <w:color w:val="232323"/>
          <w:sz w:val="22"/>
        </w:rPr>
        <w:t>Supabase RLSでは、customerの自分用閲覧制御とadminの全権限管理を分離する。サービスロールキーはクライアントに露出しない。</w:t>
      </w:r>
    </w:p>
    <w:p>
      <w:pPr>
        <w:pStyle w:val="Heading1"/>
      </w:pPr>
      <w:r>
        <w:rPr>
          <w:rFonts w:ascii="Yu Gothic" w:hAnsi="Yu Gothic" w:eastAsia="Yu Gothic"/>
          <w:b/>
          <w:color w:val="2E74B5"/>
          <w:sz w:val="32"/>
        </w:rPr>
        <w:t>9. 技術構成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項目</w:t>
            </w:r>
          </w:p>
        </w:tc>
        <w:tc>
          <w:tcPr>
            <w:tcW w:type="dxa" w:w="6912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内容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フレームワーク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Next.js 16.2.6 / App Router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言語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TypeScript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UI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Tailwind CSS 4、スマートフォンファースト、下部タブナビ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アイコン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lucide-react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認証・DB・Storage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Supabase Auth / Database / Storage 接続を想定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PWA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public/manifest.json を用意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構成分離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components, hooks, services, types, data, lib に分離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起動コマンド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npm run dev:3100 / npm run build / npm run start:3100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b/>
          <w:color w:val="2E74B5"/>
          <w:sz w:val="32"/>
        </w:rPr>
        <w:t>10. 環境変数・デプロイ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環境変数</w:t>
            </w:r>
          </w:p>
        </w:tc>
        <w:tc>
          <w:tcPr>
            <w:tcW w:type="dxa" w:w="3888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用途</w:t>
            </w:r>
          </w:p>
        </w:tc>
        <w:tc>
          <w:tcPr>
            <w:tcW w:type="dxa" w:w="2304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現行デモ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NEXT_PUBLIC_SUPABASE_URL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Supabase Project URL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未設定でもデモモードで動作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NEXT_PUBLIC_SUPABASE_ANON_KEY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Supabase anon public key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未設定でもデモモードで動作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NEXT_PUBLIC_ENABLE_DEMO_MODE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モックログイン/ゲスト閲覧を有効化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customer公開URLでは true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NEXT_PUBLIC_APP_TARGET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公開対象の切り替え。customer時は /admin と /operator をブロック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customer</w:t>
            </w:r>
          </w:p>
        </w:tc>
      </w:tr>
    </w:tbl>
    <w:p/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購入者向け公開プロジェクト: selenia-aroma-customer。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購入者向けURL: https://selenia-aroma-customer.vercel.app。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管理者・事業者側URL: https://aroma-records-pwa.vercel.app/operator。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ローカル開発ではポート衝突を避けるため、http://localhost:3100 を使用する。</w:t>
      </w:r>
    </w:p>
    <w:p>
      <w:pPr>
        <w:pStyle w:val="Heading1"/>
      </w:pPr>
      <w:r>
        <w:rPr>
          <w:rFonts w:ascii="Yu Gothic" w:hAnsi="Yu Gothic" w:eastAsia="Yu Gothic"/>
          <w:b/>
          <w:color w:val="2E74B5"/>
          <w:sz w:val="32"/>
        </w:rPr>
        <w:t>11. 現在の制限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購入者向け公開URLはデモ確認用で、現在はログインなしで閲覧できる。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本番Supabase環境への完全接続は未完了。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画像アップロードはUI・サービス層の準備段階で、実運用保存はStorage接続後に完成させる。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外部EC URLはデモURLを含む。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管理者の編集・削除、顧客管理、精油図鑑管理は本番化前に仕上げが必要。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事業者カルテアプリの脳波画像・ドラフト保存は現行デモではブラウザ内状態であり、永続化は未実装。</w:t>
      </w:r>
    </w:p>
    <w:p>
      <w:pPr>
        <w:pStyle w:val="Heading1"/>
      </w:pPr>
      <w:r>
        <w:rPr>
          <w:rFonts w:ascii="Yu Gothic" w:hAnsi="Yu Gothic" w:eastAsia="Yu Gothic"/>
          <w:b/>
          <w:color w:val="2E74B5"/>
          <w:sz w:val="32"/>
        </w:rPr>
        <w:t>12. 本番化に向けた次の作業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優先度</w:t>
            </w:r>
          </w:p>
        </w:tc>
        <w:tc>
          <w:tcPr>
            <w:tcW w:type="dxa" w:w="3888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作業</w:t>
            </w:r>
          </w:p>
        </w:tc>
        <w:tc>
          <w:tcPr>
            <w:tcW w:type="dxa" w:w="4320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/>
                <w:color w:val="232323"/>
                <w:sz w:val="20"/>
              </w:rPr>
              <w:t>目的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高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Supabase本番プロジェクト作成、schema.sql適用、RLS確認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認証・DB・権限を本番化する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高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顧客・管理者ユーザー作成、role設定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customer/adminの正しい振り分け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高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画像Storage保存と商品画像URLの反映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商品画像と脳波画像を永続化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高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購入者向けログイン復帰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デモ公開から本番認証へ切り替える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中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管理者編集・削除、精油図鑑/ベースブレンド管理のDB接続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運用管理を実データ化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中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事業者カルテのGoogleフォーム/API連携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ヒアリング回答と制作履歴を紐づける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低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Expo/React Native移植準備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color w:val="232323"/>
                <w:sz w:val="19"/>
              </w:rPr>
              <w:t>将来のiOS/Androidアプリ化に備える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b/>
          <w:color w:val="2E74B5"/>
          <w:sz w:val="32"/>
        </w:rPr>
        <w:t>13. 受け入れ条件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購入者向けURLで、ログイン入力なしにホーム画面を確認できる。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購入者向け画面にベースブレンド配合比率、使用量、滴数、μLなどの分量が表示されない。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購入者がアロマ記録、ベースブレンド、精油図鑑、再購入導線を確認できる。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購入者向けURLで /admin と /operator に直接アクセスしても /dashboard に戻る。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管理者・事業者側アプリは購入者向けUI変更の影響を受けない。</w:t>
      </w:r>
    </w:p>
    <w:p>
      <w:pPr>
        <w:pStyle w:val="ListBullet"/>
        <w:spacing w:after="80"/>
      </w:pPr>
      <w:r>
        <w:rPr>
          <w:rFonts w:ascii="Yu Gothic" w:hAnsi="Yu Gothic" w:eastAsia="Yu Gothic"/>
          <w:color w:val="232323"/>
          <w:sz w:val="21"/>
        </w:rPr>
        <w:t>npm run build が成功する。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b/>
          <w:color w:val="2E74B5"/>
          <w:sz w:val="32"/>
        </w:rPr>
        <w:t>14. 画面スクリーンショット</w:t>
      </w:r>
    </w:p>
    <w:p>
      <w:r>
        <w:rPr>
          <w:rFonts w:ascii="Yu Gothic" w:hAnsi="Yu Gothic" w:eastAsia="Yu Gothic"/>
          <w:color w:val="232323"/>
          <w:sz w:val="22"/>
        </w:rPr>
        <w:t>以下は購入者向け公開URLから、スマートフォン表示を想定して撮影した現行デモ画面である。現在の /login は自動入場仕様のため、個別のログイン画面ではなくホームへ遷移する。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507"/>
            <w:tcBorders>
              <w:top w:val="single" w:sz="6" w:space="0" w:color="ECE6F3"/>
              <w:left w:val="single" w:sz="6" w:space="0" w:color="ECE6F3"/>
              <w:bottom w:val="single" w:sz="6" w:space="0" w:color="ECE6F3"/>
              <w:right w:val="single" w:sz="6" w:space="0" w:color="ECE6F3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ホーム</w:t>
            </w:r>
          </w:p>
          <w:p>
            <w:pPr>
              <w:spacing w:after="80"/>
            </w:pPr>
            <w:r>
              <w:rPr>
                <w:rFonts w:ascii="Yu Gothic" w:hAnsi="Yu Gothic" w:eastAsia="Yu Gothic"/>
                <w:color w:val="5A5A5A"/>
                <w:sz w:val="17"/>
              </w:rPr>
              <w:t>/dashboard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51450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dashboar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5145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7"/>
              </w:rPr>
              <w:t>行動ハブとして、あいさつ、おすすめカード、次アクションを表示。</w:t>
            </w:r>
          </w:p>
        </w:tc>
        <w:tc>
          <w:tcPr>
            <w:tcW w:type="dxa" w:w="4507"/>
            <w:tcBorders>
              <w:top w:val="single" w:sz="6" w:space="0" w:color="ECE6F3"/>
              <w:left w:val="single" w:sz="6" w:space="0" w:color="ECE6F3"/>
              <w:bottom w:val="single" w:sz="6" w:space="0" w:color="ECE6F3"/>
              <w:right w:val="single" w:sz="6" w:space="0" w:color="ECE6F3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アロマ一覧</w:t>
            </w:r>
          </w:p>
          <w:p>
            <w:pPr>
              <w:spacing w:after="80"/>
            </w:pPr>
            <w:r>
              <w:rPr>
                <w:rFonts w:ascii="Yu Gothic" w:hAnsi="Yu Gothic" w:eastAsia="Yu Gothic"/>
                <w:color w:val="5A5A5A"/>
                <w:sz w:val="17"/>
              </w:rPr>
              <w:t>/aromas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51450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aroma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5145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7"/>
              </w:rPr>
              <w:t>購入者自身のアロマ記録をカード形式で一覧表示。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507"/>
            <w:tcBorders>
              <w:top w:val="single" w:sz="6" w:space="0" w:color="ECE6F3"/>
              <w:left w:val="single" w:sz="6" w:space="0" w:color="ECE6F3"/>
              <w:bottom w:val="single" w:sz="6" w:space="0" w:color="ECE6F3"/>
              <w:right w:val="single" w:sz="6" w:space="0" w:color="ECE6F3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アロマ詳細</w:t>
            </w:r>
          </w:p>
          <w:p>
            <w:pPr>
              <w:spacing w:after="80"/>
            </w:pPr>
            <w:r>
              <w:rPr>
                <w:rFonts w:ascii="Yu Gothic" w:hAnsi="Yu Gothic" w:eastAsia="Yu Gothic"/>
                <w:color w:val="5A5A5A"/>
                <w:sz w:val="17"/>
              </w:rPr>
              <w:t>/aromas/relax-night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514502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aroma-detai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5145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7"/>
              </w:rPr>
              <w:t>テーマ、ベースブレンド、追加オイル名、注意事項、再購入導線を表示。</w:t>
            </w:r>
          </w:p>
        </w:tc>
        <w:tc>
          <w:tcPr>
            <w:tcW w:type="dxa" w:w="4507"/>
            <w:tcBorders>
              <w:top w:val="single" w:sz="6" w:space="0" w:color="ECE6F3"/>
              <w:left w:val="single" w:sz="6" w:space="0" w:color="ECE6F3"/>
              <w:bottom w:val="single" w:sz="6" w:space="0" w:color="ECE6F3"/>
              <w:right w:val="single" w:sz="6" w:space="0" w:color="ECE6F3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再購入確認</w:t>
            </w:r>
          </w:p>
          <w:p>
            <w:pPr>
              <w:spacing w:after="80"/>
            </w:pPr>
            <w:r>
              <w:rPr>
                <w:rFonts w:ascii="Yu Gothic" w:hAnsi="Yu Gothic" w:eastAsia="Yu Gothic"/>
                <w:color w:val="5A5A5A"/>
                <w:sz w:val="17"/>
              </w:rPr>
              <w:t>/aromas/relax-night/reorder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514502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reord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5145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7"/>
              </w:rPr>
              <w:t>外部ECサイトへ移動する前の確認画面。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507"/>
            <w:tcBorders>
              <w:top w:val="single" w:sz="6" w:space="0" w:color="ECE6F3"/>
              <w:left w:val="single" w:sz="6" w:space="0" w:color="ECE6F3"/>
              <w:bottom w:val="single" w:sz="6" w:space="0" w:color="ECE6F3"/>
              <w:right w:val="single" w:sz="6" w:space="0" w:color="ECE6F3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気分から探す</w:t>
            </w:r>
          </w:p>
          <w:p>
            <w:pPr>
              <w:spacing w:after="80"/>
            </w:pPr>
            <w:r>
              <w:rPr>
                <w:rFonts w:ascii="Yu Gothic" w:hAnsi="Yu Gothic" w:eastAsia="Yu Gothic"/>
                <w:color w:val="5A5A5A"/>
                <w:sz w:val="17"/>
              </w:rPr>
              <w:t>/moods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514502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mood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5145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7"/>
              </w:rPr>
              <w:t>気分・目的別の入口をカードで表示。</w:t>
            </w:r>
          </w:p>
        </w:tc>
        <w:tc>
          <w:tcPr>
            <w:tcW w:type="dxa" w:w="4507"/>
            <w:tcBorders>
              <w:top w:val="single" w:sz="6" w:space="0" w:color="ECE6F3"/>
              <w:left w:val="single" w:sz="6" w:space="0" w:color="ECE6F3"/>
              <w:bottom w:val="single" w:sz="6" w:space="0" w:color="ECE6F3"/>
              <w:right w:val="single" w:sz="6" w:space="0" w:color="ECE6F3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気分別詳細</w:t>
            </w:r>
          </w:p>
          <w:p>
            <w:pPr>
              <w:spacing w:after="80"/>
            </w:pPr>
            <w:r>
              <w:rPr>
                <w:rFonts w:ascii="Yu Gothic" w:hAnsi="Yu Gothic" w:eastAsia="Yu Gothic"/>
                <w:color w:val="5A5A5A"/>
                <w:sz w:val="17"/>
              </w:rPr>
              <w:t>/moods/relax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514502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mood-relax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5145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7"/>
              </w:rPr>
              <w:t>選択した目的に合う一般精油を表示。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507"/>
            <w:tcBorders>
              <w:top w:val="single" w:sz="6" w:space="0" w:color="ECE6F3"/>
              <w:left w:val="single" w:sz="6" w:space="0" w:color="ECE6F3"/>
              <w:bottom w:val="single" w:sz="6" w:space="0" w:color="ECE6F3"/>
              <w:right w:val="single" w:sz="6" w:space="0" w:color="ECE6F3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ベースブレンド一覧</w:t>
            </w:r>
          </w:p>
          <w:p>
            <w:pPr>
              <w:spacing w:after="80"/>
            </w:pPr>
            <w:r>
              <w:rPr>
                <w:rFonts w:ascii="Yu Gothic" w:hAnsi="Yu Gothic" w:eastAsia="Yu Gothic"/>
                <w:color w:val="5A5A5A"/>
                <w:sz w:val="17"/>
              </w:rPr>
              <w:t>/base-blends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514502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base-blend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5145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7"/>
              </w:rPr>
              <w:t>12種類のベースブレンドを図鑑形式で表示。</w:t>
            </w:r>
          </w:p>
        </w:tc>
        <w:tc>
          <w:tcPr>
            <w:tcW w:type="dxa" w:w="4507"/>
            <w:tcBorders>
              <w:top w:val="single" w:sz="6" w:space="0" w:color="ECE6F3"/>
              <w:left w:val="single" w:sz="6" w:space="0" w:color="ECE6F3"/>
              <w:bottom w:val="single" w:sz="6" w:space="0" w:color="ECE6F3"/>
              <w:right w:val="single" w:sz="6" w:space="0" w:color="ECE6F3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ベースブレンド詳細</w:t>
            </w:r>
          </w:p>
          <w:p>
            <w:pPr>
              <w:spacing w:after="80"/>
            </w:pPr>
            <w:r>
              <w:rPr>
                <w:rFonts w:ascii="Yu Gothic" w:hAnsi="Yu Gothic" w:eastAsia="Yu Gothic"/>
                <w:color w:val="5A5A5A"/>
                <w:sz w:val="17"/>
              </w:rPr>
              <w:t>/base-blends/base-01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514502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base-blend-detai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5145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7"/>
              </w:rPr>
              <w:t>配合比率を伏せ、含まれる精油名と目的を表示。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507"/>
            <w:tcBorders>
              <w:top w:val="single" w:sz="6" w:space="0" w:color="ECE6F3"/>
              <w:left w:val="single" w:sz="6" w:space="0" w:color="ECE6F3"/>
              <w:bottom w:val="single" w:sz="6" w:space="0" w:color="ECE6F3"/>
              <w:right w:val="single" w:sz="6" w:space="0" w:color="ECE6F3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精油詳細</w:t>
            </w:r>
          </w:p>
          <w:p>
            <w:pPr>
              <w:spacing w:after="80"/>
            </w:pPr>
            <w:r>
              <w:rPr>
                <w:rFonts w:ascii="Yu Gothic" w:hAnsi="Yu Gothic" w:eastAsia="Yu Gothic"/>
                <w:color w:val="5A5A5A"/>
                <w:sz w:val="17"/>
              </w:rPr>
              <w:t>/oils/lavender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514502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oil-lavender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5145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7"/>
              </w:rPr>
              <w:t>一般精油の説明、香りの印象、使用シーン、相性を表示。</w:t>
            </w:r>
          </w:p>
        </w:tc>
        <w:tc>
          <w:tcPr>
            <w:tcW w:type="dxa" w:w="4507"/>
            <w:tcBorders>
              <w:top w:val="single" w:sz="6" w:space="0" w:color="ECE6F3"/>
              <w:left w:val="single" w:sz="6" w:space="0" w:color="ECE6F3"/>
              <w:bottom w:val="single" w:sz="6" w:space="0" w:color="ECE6F3"/>
              <w:right w:val="single" w:sz="6" w:space="0" w:color="ECE6F3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プロフィール</w:t>
            </w:r>
          </w:p>
          <w:p>
            <w:pPr>
              <w:spacing w:after="80"/>
            </w:pPr>
            <w:r>
              <w:rPr>
                <w:rFonts w:ascii="Yu Gothic" w:hAnsi="Yu Gothic" w:eastAsia="Yu Gothic"/>
                <w:color w:val="5A5A5A"/>
                <w:sz w:val="17"/>
              </w:rPr>
              <w:t>/profile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514502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profil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5145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color w:val="232323"/>
                <w:sz w:val="17"/>
              </w:rPr>
              <w:t>会員情報、お気に入り、好みの香りタイプを表示。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color w:val="5A5A5A"/>
        <w:sz w:val="18"/>
      </w:rPr>
      <w:t>Selenia Aroma | Confidential working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5A5A5A"/>
        <w:sz w:val="18"/>
      </w:rPr>
      <w:t>Selenia Aroma - Current Application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Yu Gothic" w:hAnsi="Yu Gothic" w:eastAsia="Yu Gothic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