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4A00" w:rsidRDefault="00000000">
      <w:pPr>
        <w:pStyle w:val="Heading1"/>
      </w:pPr>
      <w:bookmarkStart w:id="0" w:name="_uuk1dgmdcvej" w:colFirst="0" w:colLast="0"/>
      <w:bookmarkEnd w:id="0"/>
      <w:r>
        <w:t>Week 2 — Assessing Security Culture</w:t>
      </w:r>
    </w:p>
    <w:p w14:paraId="00000002" w14:textId="77777777" w:rsidR="00D74A00" w:rsidRDefault="00000000" w:rsidP="00571A92">
      <w:pPr>
        <w:pStyle w:val="Heading2"/>
        <w:spacing w:before="120"/>
      </w:pPr>
      <w:bookmarkStart w:id="1" w:name="_x3a2i1316pr0" w:colFirst="0" w:colLast="0"/>
      <w:bookmarkEnd w:id="1"/>
      <w:r>
        <w:t>Overview</w:t>
      </w:r>
    </w:p>
    <w:p w14:paraId="00000003" w14:textId="77777777" w:rsidR="00D74A00" w:rsidRDefault="00000000">
      <w:r>
        <w:t xml:space="preserve">This week shifted focus from external threats to the </w:t>
      </w:r>
      <w:r>
        <w:rPr>
          <w:b/>
          <w:bCs/>
        </w:rPr>
        <w:t>human element</w:t>
      </w:r>
      <w:r>
        <w:t xml:space="preserve"> of </w:t>
      </w:r>
      <w:proofErr w:type="gramStart"/>
      <w:r>
        <w:t>security — arguably</w:t>
      </w:r>
      <w:proofErr w:type="gramEnd"/>
      <w:r>
        <w:t xml:space="preserve"> the most exploited attack surface in any organization. The assignment involved designing a security awareness program to address a real-world scenario involving insider risk and poor security culture.</w:t>
      </w:r>
    </w:p>
    <w:p w14:paraId="00000004" w14:textId="77777777" w:rsidR="00D74A00" w:rsidRDefault="00000000" w:rsidP="00571A92">
      <w:pPr>
        <w:pStyle w:val="Heading2"/>
        <w:spacing w:before="120"/>
      </w:pPr>
      <w:bookmarkStart w:id="2" w:name="_nh6phd2mbsas" w:colFirst="0" w:colLast="0"/>
      <w:bookmarkEnd w:id="2"/>
      <w:r>
        <w:t>Topics Covered</w:t>
      </w:r>
    </w:p>
    <w:p w14:paraId="00000005" w14:textId="77777777" w:rsidR="00D74A00" w:rsidRDefault="00000000">
      <w:pPr>
        <w:numPr>
          <w:ilvl w:val="0"/>
          <w:numId w:val="1"/>
        </w:numPr>
      </w:pPr>
      <w:r>
        <w:t>Security culture and its role in organizational risk</w:t>
      </w:r>
    </w:p>
    <w:p w14:paraId="00000006" w14:textId="77777777" w:rsidR="00D74A00" w:rsidRDefault="00000000">
      <w:pPr>
        <w:numPr>
          <w:ilvl w:val="0"/>
          <w:numId w:val="1"/>
        </w:numPr>
      </w:pPr>
      <w:r>
        <w:t>The psychology behind social engineering attacks</w:t>
      </w:r>
    </w:p>
    <w:p w14:paraId="00000007" w14:textId="77777777" w:rsidR="00D74A00" w:rsidRDefault="00000000">
      <w:pPr>
        <w:numPr>
          <w:ilvl w:val="0"/>
          <w:numId w:val="1"/>
        </w:numPr>
      </w:pPr>
      <w:r>
        <w:t>Security awareness training program design</w:t>
      </w:r>
    </w:p>
    <w:p w14:paraId="00000008" w14:textId="77777777" w:rsidR="00D74A00" w:rsidRDefault="00000000">
      <w:pPr>
        <w:numPr>
          <w:ilvl w:val="0"/>
          <w:numId w:val="1"/>
        </w:numPr>
      </w:pPr>
      <w:r>
        <w:t>Policy development and enforcement strategies</w:t>
      </w:r>
    </w:p>
    <w:p w14:paraId="00000009" w14:textId="77777777" w:rsidR="00D74A00" w:rsidRDefault="00000000">
      <w:pPr>
        <w:numPr>
          <w:ilvl w:val="0"/>
          <w:numId w:val="1"/>
        </w:numPr>
      </w:pPr>
      <w:r>
        <w:t>Measuring and improving security posture</w:t>
      </w:r>
    </w:p>
    <w:p w14:paraId="0000000A" w14:textId="77777777" w:rsidR="00D74A00" w:rsidRDefault="00000000" w:rsidP="00571A92">
      <w:pPr>
        <w:pStyle w:val="Heading2"/>
        <w:spacing w:before="120"/>
      </w:pPr>
      <w:bookmarkStart w:id="3" w:name="_7cuhf79d39q6" w:colFirst="0" w:colLast="0"/>
      <w:bookmarkEnd w:id="3"/>
      <w:r>
        <w:t>Assignment</w:t>
      </w:r>
    </w:p>
    <w:p w14:paraId="0000000B" w14:textId="77777777" w:rsidR="00D74A00" w:rsidRDefault="00000000">
      <w:r>
        <w:t xml:space="preserve">Developed a comprehensive </w:t>
      </w:r>
      <w:r>
        <w:rPr>
          <w:b/>
          <w:bCs/>
        </w:rPr>
        <w:t>Security Awareness Plan</w:t>
      </w:r>
      <w:r>
        <w:t xml:space="preserve"> for a fictional organization that had experienced an insider-driven security incident. The plan included:</w:t>
      </w:r>
    </w:p>
    <w:p w14:paraId="0000000D" w14:textId="77777777" w:rsidR="00D74A00" w:rsidRDefault="00000000">
      <w:pPr>
        <w:numPr>
          <w:ilvl w:val="0"/>
          <w:numId w:val="1"/>
        </w:numPr>
      </w:pPr>
      <w:r>
        <w:t>Root cause analysis of the cultural failure</w:t>
      </w:r>
    </w:p>
    <w:p w14:paraId="0000000E" w14:textId="77777777" w:rsidR="00D74A00" w:rsidRDefault="00000000">
      <w:pPr>
        <w:numPr>
          <w:ilvl w:val="0"/>
          <w:numId w:val="1"/>
        </w:numPr>
      </w:pPr>
      <w:r>
        <w:t>A phased employee training rollout</w:t>
      </w:r>
    </w:p>
    <w:p w14:paraId="0000000F" w14:textId="77777777" w:rsidR="00D74A00" w:rsidRDefault="00000000">
      <w:pPr>
        <w:numPr>
          <w:ilvl w:val="0"/>
          <w:numId w:val="1"/>
        </w:numPr>
      </w:pPr>
      <w:r>
        <w:t>Policy recommendations (acceptable use, data handling, reporting procedures)</w:t>
      </w:r>
    </w:p>
    <w:p w14:paraId="00000010" w14:textId="77777777" w:rsidR="00D74A00" w:rsidRDefault="00000000">
      <w:pPr>
        <w:numPr>
          <w:ilvl w:val="0"/>
          <w:numId w:val="1"/>
        </w:numPr>
      </w:pPr>
      <w:r>
        <w:t>Metrics to track improvement over time</w:t>
      </w:r>
    </w:p>
    <w:p w14:paraId="00000011" w14:textId="77777777" w:rsidR="00D74A00" w:rsidRDefault="00000000">
      <w:pPr>
        <w:numPr>
          <w:ilvl w:val="0"/>
          <w:numId w:val="1"/>
        </w:numPr>
      </w:pPr>
      <w:r>
        <w:t>Executive-level summary and justification</w:t>
      </w:r>
    </w:p>
    <w:p w14:paraId="00000012" w14:textId="77777777" w:rsidR="00D74A00" w:rsidRDefault="00000000" w:rsidP="00571A92">
      <w:pPr>
        <w:pStyle w:val="Heading2"/>
        <w:spacing w:before="120"/>
      </w:pPr>
      <w:bookmarkStart w:id="4" w:name="_m58x6r8vcsd0" w:colFirst="0" w:colLast="0"/>
      <w:bookmarkEnd w:id="4"/>
      <w:r>
        <w:t>Key Concepts</w:t>
      </w:r>
    </w:p>
    <w:p w14:paraId="00000013" w14:textId="77777777" w:rsidR="00D74A00" w:rsidRDefault="00000000">
      <w:r>
        <w:rPr>
          <w:b/>
          <w:bCs/>
        </w:rPr>
        <w:t>Security Culture Pillars</w:t>
      </w:r>
    </w:p>
    <w:p w14:paraId="00000015" w14:textId="77777777" w:rsidR="00D74A00" w:rsidRDefault="00000000">
      <w:pPr>
        <w:numPr>
          <w:ilvl w:val="0"/>
          <w:numId w:val="1"/>
        </w:numPr>
      </w:pPr>
      <w:r>
        <w:t>Leadership buy-in and tone from the top</w:t>
      </w:r>
    </w:p>
    <w:p w14:paraId="00000016" w14:textId="77777777" w:rsidR="00D74A00" w:rsidRDefault="00000000">
      <w:pPr>
        <w:numPr>
          <w:ilvl w:val="0"/>
          <w:numId w:val="1"/>
        </w:numPr>
      </w:pPr>
      <w:r>
        <w:t>Continuous training vs. one-time compliance exercises</w:t>
      </w:r>
    </w:p>
    <w:p w14:paraId="00000017" w14:textId="77777777" w:rsidR="00D74A00" w:rsidRDefault="00000000">
      <w:pPr>
        <w:numPr>
          <w:ilvl w:val="0"/>
          <w:numId w:val="1"/>
        </w:numPr>
      </w:pPr>
      <w:r>
        <w:t>Clear incident reporting channels (reducing fear of reporting)</w:t>
      </w:r>
    </w:p>
    <w:p w14:paraId="00000018" w14:textId="77777777" w:rsidR="00D74A00" w:rsidRDefault="00000000">
      <w:pPr>
        <w:numPr>
          <w:ilvl w:val="0"/>
          <w:numId w:val="1"/>
        </w:numPr>
      </w:pPr>
      <w:r>
        <w:t>Regular phishing simulations and drills</w:t>
      </w:r>
    </w:p>
    <w:p w14:paraId="00000019" w14:textId="77777777" w:rsidR="00D74A00" w:rsidRDefault="00D74A0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D74A00" w:rsidRDefault="00000000">
      <w:r>
        <w:rPr>
          <w:b/>
          <w:bCs/>
        </w:rPr>
        <w:t>Common Human-Factor Vulnerabilities</w:t>
      </w:r>
    </w:p>
    <w:p w14:paraId="0000001C" w14:textId="77777777" w:rsidR="00D74A00" w:rsidRDefault="00000000">
      <w:pPr>
        <w:numPr>
          <w:ilvl w:val="0"/>
          <w:numId w:val="1"/>
        </w:numPr>
      </w:pPr>
      <w:r>
        <w:t>Phishing and spear-phishing susceptibility</w:t>
      </w:r>
    </w:p>
    <w:p w14:paraId="0000001D" w14:textId="77777777" w:rsidR="00D74A00" w:rsidRDefault="00000000">
      <w:pPr>
        <w:numPr>
          <w:ilvl w:val="0"/>
          <w:numId w:val="1"/>
        </w:numPr>
      </w:pPr>
      <w:r>
        <w:t>Tailgating and physical security lapses</w:t>
      </w:r>
    </w:p>
    <w:p w14:paraId="0000001E" w14:textId="77777777" w:rsidR="00D74A00" w:rsidRDefault="00000000">
      <w:pPr>
        <w:numPr>
          <w:ilvl w:val="0"/>
          <w:numId w:val="1"/>
        </w:numPr>
      </w:pPr>
      <w:r>
        <w:t>Password reuse and poor credential hygiene</w:t>
      </w:r>
    </w:p>
    <w:p w14:paraId="0000001F" w14:textId="77777777" w:rsidR="00D74A00" w:rsidRDefault="00000000">
      <w:pPr>
        <w:numPr>
          <w:ilvl w:val="0"/>
          <w:numId w:val="1"/>
        </w:numPr>
      </w:pPr>
      <w:r>
        <w:t>Oversharing on social media (enabling OSINT attacks)</w:t>
      </w:r>
    </w:p>
    <w:p w14:paraId="00000020" w14:textId="77777777" w:rsidR="00D74A00" w:rsidRDefault="00000000" w:rsidP="00571A92">
      <w:pPr>
        <w:pStyle w:val="Heading2"/>
        <w:spacing w:before="120"/>
      </w:pPr>
      <w:bookmarkStart w:id="5" w:name="_pvxa2c77jz8y" w:colFirst="0" w:colLast="0"/>
      <w:bookmarkEnd w:id="5"/>
      <w:r>
        <w:t>Frameworks Referenced</w:t>
      </w:r>
    </w:p>
    <w:p w14:paraId="00000021" w14:textId="77777777" w:rsidR="00D74A00" w:rsidRDefault="00000000">
      <w:pPr>
        <w:numPr>
          <w:ilvl w:val="0"/>
          <w:numId w:val="1"/>
        </w:numPr>
      </w:pPr>
      <w:r>
        <w:t>NIST SP 800-50 (Building an IT Security Awareness and Training Program)</w:t>
      </w:r>
    </w:p>
    <w:p w14:paraId="00000023" w14:textId="600FC684" w:rsidR="00D74A00" w:rsidRDefault="00000000" w:rsidP="00571A92">
      <w:pPr>
        <w:numPr>
          <w:ilvl w:val="0"/>
          <w:numId w:val="1"/>
        </w:numPr>
      </w:pPr>
      <w:r>
        <w:t>CIS Controls — Awareness and Skills Training (Control 14)</w:t>
      </w:r>
    </w:p>
    <w:sectPr w:rsidR="00D74A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E729FB-5C01-49C8-B65A-70FA70C4AB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7A7369-A73D-4542-8F30-8CFA5337B2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B5E39"/>
    <w:multiLevelType w:val="multilevel"/>
    <w:tmpl w:val="E49A8F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102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00"/>
    <w:rsid w:val="00160533"/>
    <w:rsid w:val="00571A92"/>
    <w:rsid w:val="00614828"/>
    <w:rsid w:val="00D7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8A16"/>
  <w15:docId w15:val="{194407F8-E210-47DA-9DF9-9401480D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Champsi</cp:lastModifiedBy>
  <cp:revision>2</cp:revision>
  <dcterms:created xsi:type="dcterms:W3CDTF">2026-04-23T03:16:00Z</dcterms:created>
  <dcterms:modified xsi:type="dcterms:W3CDTF">2026-04-23T03:26:00Z</dcterms:modified>
</cp:coreProperties>
</file>