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18AD" w:rsidRDefault="0010260F" w:rsidP="003918AD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3918AD">
        <w:rPr>
          <w:rFonts w:ascii="Times New Roman" w:hAnsi="Times New Roman" w:cs="Times New Roman"/>
        </w:rPr>
        <w:t>System requirements</w:t>
      </w:r>
      <w:r w:rsidR="00BD4B01" w:rsidRPr="003918AD">
        <w:rPr>
          <w:rFonts w:ascii="Times New Roman" w:hAnsi="Times New Roman" w:cs="Times New Roman"/>
        </w:rPr>
        <w:t>:</w:t>
      </w:r>
    </w:p>
    <w:p w:rsidR="0010260F" w:rsidRPr="004C705B" w:rsidRDefault="0010260F" w:rsidP="00F36A6C">
      <w:pPr>
        <w:ind w:firstLine="360"/>
        <w:rPr>
          <w:rFonts w:ascii="Times New Roman" w:hAnsi="Times New Roman" w:cs="Times New Roman"/>
        </w:rPr>
      </w:pPr>
      <w:r w:rsidRPr="004C705B">
        <w:rPr>
          <w:rFonts w:ascii="Times New Roman" w:hAnsi="Times New Roman" w:cs="Times New Roman"/>
        </w:rPr>
        <w:t xml:space="preserve">The provided codes have been tested and run on Matlab 2014A on </w:t>
      </w:r>
      <w:r w:rsidR="00E451EE">
        <w:rPr>
          <w:rFonts w:ascii="Times New Roman" w:hAnsi="Times New Roman" w:cs="Times New Roman"/>
        </w:rPr>
        <w:t>a standard PC</w:t>
      </w:r>
      <w:r w:rsidR="001E4D2E" w:rsidRPr="004C705B">
        <w:rPr>
          <w:rFonts w:ascii="Times New Roman" w:hAnsi="Times New Roman" w:cs="Times New Roman"/>
        </w:rPr>
        <w:t xml:space="preserve"> running on </w:t>
      </w:r>
      <w:r w:rsidR="008A36B9">
        <w:rPr>
          <w:rFonts w:ascii="Times New Roman" w:hAnsi="Times New Roman" w:cs="Times New Roman"/>
        </w:rPr>
        <w:t>Windows 8.</w:t>
      </w:r>
      <w:r w:rsidR="001E4D2E" w:rsidRPr="004C705B">
        <w:rPr>
          <w:rFonts w:ascii="Times New Roman" w:hAnsi="Times New Roman" w:cs="Times New Roman"/>
        </w:rPr>
        <w:t xml:space="preserve"> </w:t>
      </w:r>
      <w:r w:rsidRPr="004C705B">
        <w:rPr>
          <w:rFonts w:ascii="Times New Roman" w:hAnsi="Times New Roman" w:cs="Times New Roman"/>
        </w:rPr>
        <w:t>The libSVM-3.21 toolbox is a pre-requisite for the time</w:t>
      </w:r>
      <w:r w:rsidR="006F7DBB" w:rsidRPr="004C705B">
        <w:rPr>
          <w:rFonts w:ascii="Times New Roman" w:hAnsi="Times New Roman" w:cs="Times New Roman"/>
        </w:rPr>
        <w:t>-resolved dec</w:t>
      </w:r>
      <w:r w:rsidR="004C415A" w:rsidRPr="004C705B">
        <w:rPr>
          <w:rFonts w:ascii="Times New Roman" w:hAnsi="Times New Roman" w:cs="Times New Roman"/>
        </w:rPr>
        <w:t xml:space="preserve">oding analysis and localization of optimal </w:t>
      </w:r>
      <w:r w:rsidR="004C705B" w:rsidRPr="004C705B">
        <w:rPr>
          <w:rFonts w:ascii="Times New Roman" w:hAnsi="Times New Roman" w:cs="Times New Roman"/>
        </w:rPr>
        <w:t>orientation pattern</w:t>
      </w:r>
      <w:r w:rsidR="00886FD4">
        <w:rPr>
          <w:rFonts w:ascii="Times New Roman" w:hAnsi="Times New Roman" w:cs="Times New Roman"/>
        </w:rPr>
        <w:t xml:space="preserve"> (see below for further details)</w:t>
      </w:r>
      <w:r w:rsidR="004C705B" w:rsidRPr="004C705B">
        <w:rPr>
          <w:rFonts w:ascii="Times New Roman" w:hAnsi="Times New Roman" w:cs="Times New Roman"/>
        </w:rPr>
        <w:t>, which is available for download</w:t>
      </w:r>
      <w:r w:rsidR="00FB48A9">
        <w:rPr>
          <w:rFonts w:ascii="Times New Roman" w:hAnsi="Times New Roman" w:cs="Times New Roman"/>
        </w:rPr>
        <w:t xml:space="preserve"> on</w:t>
      </w:r>
      <w:r w:rsidR="004C705B">
        <w:rPr>
          <w:rFonts w:ascii="Times New Roman" w:hAnsi="Times New Roman" w:cs="Times New Roman"/>
        </w:rPr>
        <w:t>:</w:t>
      </w:r>
      <w:r w:rsidR="00886FD4">
        <w:rPr>
          <w:rFonts w:ascii="Times New Roman" w:hAnsi="Times New Roman" w:cs="Times New Roman"/>
        </w:rPr>
        <w:t xml:space="preserve"> </w:t>
      </w:r>
      <w:hyperlink r:id="rId7" w:history="1">
        <w:r w:rsidR="004C705B" w:rsidRPr="004C705B">
          <w:rPr>
            <w:rStyle w:val="a6"/>
            <w:rFonts w:ascii="Times New Roman" w:hAnsi="Times New Roman" w:cs="Times New Roman"/>
          </w:rPr>
          <w:t>https://www.csie.ntu.edu.tw/~cjlin/libsvm/</w:t>
        </w:r>
      </w:hyperlink>
      <w:r w:rsidR="006E758F">
        <w:rPr>
          <w:rFonts w:ascii="Times New Roman" w:hAnsi="Times New Roman" w:cs="Times New Roman"/>
        </w:rPr>
        <w:t xml:space="preserve">. </w:t>
      </w:r>
      <w:r w:rsidR="00D16109">
        <w:rPr>
          <w:rFonts w:ascii="Times New Roman" w:hAnsi="Times New Roman" w:cs="Times New Roman"/>
        </w:rPr>
        <w:t xml:space="preserve">This toolbox contains multiple functions for training and testing SVM classifiers that could be directed accessed via Matlab. </w:t>
      </w:r>
      <w:r w:rsidR="006E758F">
        <w:rPr>
          <w:rFonts w:ascii="Times New Roman" w:hAnsi="Times New Roman" w:cs="Times New Roman"/>
        </w:rPr>
        <w:t>License</w:t>
      </w:r>
      <w:r w:rsidR="001233C2">
        <w:rPr>
          <w:rFonts w:ascii="Times New Roman" w:hAnsi="Times New Roman" w:cs="Times New Roman"/>
        </w:rPr>
        <w:t>,</w:t>
      </w:r>
      <w:r w:rsidR="006E758F">
        <w:rPr>
          <w:rFonts w:ascii="Times New Roman" w:hAnsi="Times New Roman" w:cs="Times New Roman"/>
        </w:rPr>
        <w:t xml:space="preserve"> terms of use </w:t>
      </w:r>
      <w:r w:rsidR="001233C2">
        <w:rPr>
          <w:rFonts w:ascii="Times New Roman" w:hAnsi="Times New Roman" w:cs="Times New Roman"/>
        </w:rPr>
        <w:t xml:space="preserve">and installation instructions </w:t>
      </w:r>
      <w:r w:rsidR="006E758F">
        <w:rPr>
          <w:rFonts w:ascii="Times New Roman" w:hAnsi="Times New Roman" w:cs="Times New Roman"/>
        </w:rPr>
        <w:t xml:space="preserve">of the libSVM tool box </w:t>
      </w:r>
      <w:r w:rsidR="00D6528A">
        <w:rPr>
          <w:rFonts w:ascii="Times New Roman" w:hAnsi="Times New Roman" w:cs="Times New Roman"/>
        </w:rPr>
        <w:t>could also</w:t>
      </w:r>
      <w:r w:rsidR="001233C2">
        <w:rPr>
          <w:rFonts w:ascii="Times New Roman" w:hAnsi="Times New Roman" w:cs="Times New Roman"/>
        </w:rPr>
        <w:t xml:space="preserve"> be found on the provided website. </w:t>
      </w:r>
    </w:p>
    <w:p w:rsidR="0010260F" w:rsidRPr="004C705B" w:rsidRDefault="0010260F" w:rsidP="0010260F">
      <w:pPr>
        <w:rPr>
          <w:rFonts w:ascii="Times New Roman" w:hAnsi="Times New Roman" w:cs="Times New Roman"/>
        </w:rPr>
      </w:pPr>
    </w:p>
    <w:p w:rsidR="003918AD" w:rsidRDefault="003918AD" w:rsidP="002569D3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Instal</w:t>
      </w:r>
      <w:r>
        <w:rPr>
          <w:rFonts w:ascii="Times New Roman" w:hAnsi="Times New Roman" w:cs="Times New Roman"/>
        </w:rPr>
        <w:t>lation guide:</w:t>
      </w:r>
    </w:p>
    <w:p w:rsidR="005A73AE" w:rsidRDefault="002569D3" w:rsidP="00F36A6C">
      <w:pPr>
        <w:ind w:firstLine="360"/>
        <w:rPr>
          <w:rFonts w:ascii="Times New Roman" w:hAnsi="Times New Roman" w:cs="Times New Roman"/>
        </w:rPr>
      </w:pPr>
      <w:r w:rsidRPr="002569D3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</w:rPr>
        <w:t xml:space="preserve"> provided c</w:t>
      </w:r>
      <w:r w:rsidR="00CD17FB">
        <w:rPr>
          <w:rFonts w:ascii="Times New Roman" w:hAnsi="Times New Roman" w:cs="Times New Roman"/>
        </w:rPr>
        <w:t xml:space="preserve">odes </w:t>
      </w:r>
      <w:r w:rsidR="00345666">
        <w:rPr>
          <w:rFonts w:ascii="Times New Roman" w:hAnsi="Times New Roman" w:cs="Times New Roman"/>
        </w:rPr>
        <w:t xml:space="preserve">could be </w:t>
      </w:r>
      <w:r w:rsidR="0013013E">
        <w:rPr>
          <w:rFonts w:ascii="Times New Roman" w:hAnsi="Times New Roman" w:cs="Times New Roman"/>
        </w:rPr>
        <w:t>run directly</w:t>
      </w:r>
      <w:r w:rsidR="00345666">
        <w:rPr>
          <w:rFonts w:ascii="Times New Roman" w:hAnsi="Times New Roman" w:cs="Times New Roman"/>
        </w:rPr>
        <w:t xml:space="preserve"> </w:t>
      </w:r>
      <w:r w:rsidR="0013013E">
        <w:rPr>
          <w:rFonts w:ascii="Times New Roman" w:hAnsi="Times New Roman" w:cs="Times New Roman"/>
        </w:rPr>
        <w:t xml:space="preserve">after they have been added </w:t>
      </w:r>
      <w:r w:rsidR="000E4A1A">
        <w:rPr>
          <w:rFonts w:ascii="Times New Roman" w:hAnsi="Times New Roman" w:cs="Times New Roman"/>
        </w:rPr>
        <w:t xml:space="preserve">to </w:t>
      </w:r>
      <w:r w:rsidR="00323422">
        <w:rPr>
          <w:rFonts w:ascii="Times New Roman" w:hAnsi="Times New Roman" w:cs="Times New Roman"/>
        </w:rPr>
        <w:t>Matlab’s</w:t>
      </w:r>
      <w:r w:rsidR="000E4A1A">
        <w:rPr>
          <w:rFonts w:ascii="Times New Roman" w:hAnsi="Times New Roman" w:cs="Times New Roman"/>
        </w:rPr>
        <w:t xml:space="preserve"> </w:t>
      </w:r>
      <w:r w:rsidR="00323422">
        <w:rPr>
          <w:rFonts w:ascii="Times New Roman" w:hAnsi="Times New Roman" w:cs="Times New Roman"/>
        </w:rPr>
        <w:t>current working directory.</w:t>
      </w:r>
      <w:r w:rsidR="005A73AE">
        <w:rPr>
          <w:rFonts w:ascii="Times New Roman" w:hAnsi="Times New Roman" w:cs="Times New Roman"/>
        </w:rPr>
        <w:t xml:space="preserve"> No </w:t>
      </w:r>
      <w:r w:rsidR="004E42A8">
        <w:rPr>
          <w:rFonts w:ascii="Times New Roman" w:hAnsi="Times New Roman" w:cs="Times New Roman"/>
        </w:rPr>
        <w:t xml:space="preserve">further installation </w:t>
      </w:r>
      <w:r w:rsidR="005760D9">
        <w:rPr>
          <w:rFonts w:ascii="Times New Roman" w:hAnsi="Times New Roman" w:cs="Times New Roman"/>
        </w:rPr>
        <w:t>steps are</w:t>
      </w:r>
      <w:r w:rsidR="004E42A8">
        <w:rPr>
          <w:rFonts w:ascii="Times New Roman" w:hAnsi="Times New Roman" w:cs="Times New Roman"/>
        </w:rPr>
        <w:t xml:space="preserve"> needed. </w:t>
      </w:r>
    </w:p>
    <w:p w:rsidR="00C36252" w:rsidRDefault="00C36252" w:rsidP="00C36252">
      <w:pPr>
        <w:rPr>
          <w:rFonts w:ascii="Times New Roman" w:hAnsi="Times New Roman" w:cs="Times New Roman"/>
        </w:rPr>
      </w:pPr>
    </w:p>
    <w:p w:rsidR="009A03F0" w:rsidRDefault="009A03F0" w:rsidP="00577911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9A03F0">
        <w:rPr>
          <w:rFonts w:ascii="Times New Roman" w:hAnsi="Times New Roman" w:cs="Times New Roman" w:hint="eastAsia"/>
        </w:rPr>
        <w:t>Inst</w:t>
      </w:r>
      <w:r w:rsidRPr="009A03F0">
        <w:rPr>
          <w:rFonts w:ascii="Times New Roman" w:hAnsi="Times New Roman" w:cs="Times New Roman"/>
        </w:rPr>
        <w:t xml:space="preserve">ructions for use: </w:t>
      </w:r>
    </w:p>
    <w:p w:rsidR="00B03C46" w:rsidRPr="004C705B" w:rsidRDefault="0010260F" w:rsidP="00B03C46">
      <w:pPr>
        <w:ind w:firstLine="360"/>
        <w:rPr>
          <w:rFonts w:ascii="Times New Roman" w:hAnsi="Times New Roman" w:cs="Times New Roman"/>
        </w:rPr>
      </w:pPr>
      <w:r w:rsidRPr="00861574">
        <w:rPr>
          <w:rFonts w:ascii="Times New Roman" w:hAnsi="Times New Roman" w:cs="Times New Roman"/>
        </w:rPr>
        <w:t xml:space="preserve">Reading and preprocessing of raw MEG </w:t>
      </w:r>
      <w:r w:rsidR="00861574" w:rsidRPr="00861574">
        <w:rPr>
          <w:rFonts w:ascii="Times New Roman" w:hAnsi="Times New Roman" w:cs="Times New Roman"/>
        </w:rPr>
        <w:t xml:space="preserve">data was done using the scripts PreProc.m and </w:t>
      </w:r>
      <w:r w:rsidRPr="00861574">
        <w:rPr>
          <w:rFonts w:ascii="Times New Roman" w:hAnsi="Times New Roman" w:cs="Times New Roman"/>
        </w:rPr>
        <w:t>PrepData.m. The o</w:t>
      </w:r>
      <w:r w:rsidR="00E469F5">
        <w:rPr>
          <w:rFonts w:ascii="Times New Roman" w:hAnsi="Times New Roman" w:cs="Times New Roman"/>
        </w:rPr>
        <w:t>ptimal or</w:t>
      </w:r>
      <w:r w:rsidR="0020112D">
        <w:rPr>
          <w:rFonts w:ascii="Times New Roman" w:hAnsi="Times New Roman" w:cs="Times New Roman"/>
        </w:rPr>
        <w:t xml:space="preserve">ientation pattern was localized for </w:t>
      </w:r>
      <w:r w:rsidRPr="004C705B">
        <w:rPr>
          <w:rFonts w:ascii="Times New Roman" w:hAnsi="Times New Roman" w:cs="Times New Roman"/>
        </w:rPr>
        <w:t xml:space="preserve">each subject </w:t>
      </w:r>
      <w:r w:rsidR="00B03C46">
        <w:rPr>
          <w:rFonts w:ascii="Times New Roman" w:hAnsi="Times New Roman" w:cs="Times New Roman"/>
        </w:rPr>
        <w:t xml:space="preserve">using Enc_Localizer.m. After the localization of the optimal </w:t>
      </w:r>
      <w:bookmarkStart w:id="0" w:name="_GoBack"/>
      <w:bookmarkEnd w:id="0"/>
    </w:p>
    <w:p w:rsidR="00F72DB0" w:rsidRPr="004C705B" w:rsidRDefault="005D064C" w:rsidP="0010260F">
      <w:pPr>
        <w:rPr>
          <w:rFonts w:ascii="Times New Roman" w:hAnsi="Times New Roman" w:cs="Times New Roman"/>
        </w:rPr>
      </w:pPr>
    </w:p>
    <w:sectPr w:rsidR="00F72DB0" w:rsidRPr="004C70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064C" w:rsidRDefault="005D064C" w:rsidP="0010260F">
      <w:r>
        <w:separator/>
      </w:r>
    </w:p>
  </w:endnote>
  <w:endnote w:type="continuationSeparator" w:id="0">
    <w:p w:rsidR="005D064C" w:rsidRDefault="005D064C" w:rsidP="001026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064C" w:rsidRDefault="005D064C" w:rsidP="0010260F">
      <w:r>
        <w:separator/>
      </w:r>
    </w:p>
  </w:footnote>
  <w:footnote w:type="continuationSeparator" w:id="0">
    <w:p w:rsidR="005D064C" w:rsidRDefault="005D064C" w:rsidP="001026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501267"/>
    <w:multiLevelType w:val="hybridMultilevel"/>
    <w:tmpl w:val="AAEA5216"/>
    <w:lvl w:ilvl="0" w:tplc="08563B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EFA329E"/>
    <w:multiLevelType w:val="hybridMultilevel"/>
    <w:tmpl w:val="1F0440B0"/>
    <w:lvl w:ilvl="0" w:tplc="96EA03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5FE"/>
    <w:rsid w:val="000C5543"/>
    <w:rsid w:val="000E4A1A"/>
    <w:rsid w:val="0010260F"/>
    <w:rsid w:val="001233C2"/>
    <w:rsid w:val="0013013E"/>
    <w:rsid w:val="001C3B16"/>
    <w:rsid w:val="001E4D2E"/>
    <w:rsid w:val="0020112D"/>
    <w:rsid w:val="002569D3"/>
    <w:rsid w:val="00280E9B"/>
    <w:rsid w:val="002D0287"/>
    <w:rsid w:val="00323422"/>
    <w:rsid w:val="00345666"/>
    <w:rsid w:val="003918AD"/>
    <w:rsid w:val="00415E15"/>
    <w:rsid w:val="004C415A"/>
    <w:rsid w:val="004C705B"/>
    <w:rsid w:val="004E42A8"/>
    <w:rsid w:val="005760D9"/>
    <w:rsid w:val="005A73AE"/>
    <w:rsid w:val="005B195C"/>
    <w:rsid w:val="005B79E4"/>
    <w:rsid w:val="005D064C"/>
    <w:rsid w:val="00660CA0"/>
    <w:rsid w:val="006E758F"/>
    <w:rsid w:val="006F7DBB"/>
    <w:rsid w:val="00861574"/>
    <w:rsid w:val="00886FD4"/>
    <w:rsid w:val="00894E48"/>
    <w:rsid w:val="008A36B9"/>
    <w:rsid w:val="0097006B"/>
    <w:rsid w:val="009865FE"/>
    <w:rsid w:val="009A03F0"/>
    <w:rsid w:val="00A178BA"/>
    <w:rsid w:val="00AF32ED"/>
    <w:rsid w:val="00B03C46"/>
    <w:rsid w:val="00B76F86"/>
    <w:rsid w:val="00B93017"/>
    <w:rsid w:val="00BD4B01"/>
    <w:rsid w:val="00BF02F2"/>
    <w:rsid w:val="00C36252"/>
    <w:rsid w:val="00CD17FB"/>
    <w:rsid w:val="00D16109"/>
    <w:rsid w:val="00D6528A"/>
    <w:rsid w:val="00D677E9"/>
    <w:rsid w:val="00D878DA"/>
    <w:rsid w:val="00D963CD"/>
    <w:rsid w:val="00E451EE"/>
    <w:rsid w:val="00E469F5"/>
    <w:rsid w:val="00E61D83"/>
    <w:rsid w:val="00E700F9"/>
    <w:rsid w:val="00E96F3B"/>
    <w:rsid w:val="00EB22D3"/>
    <w:rsid w:val="00F14ADD"/>
    <w:rsid w:val="00F36A6C"/>
    <w:rsid w:val="00FB4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5C9D887-AA25-4E5C-B8F1-3E33D22FE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026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0260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026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0260F"/>
    <w:rPr>
      <w:sz w:val="18"/>
      <w:szCs w:val="18"/>
    </w:rPr>
  </w:style>
  <w:style w:type="paragraph" w:styleId="a5">
    <w:name w:val="List Paragraph"/>
    <w:basedOn w:val="a"/>
    <w:uiPriority w:val="34"/>
    <w:qFormat/>
    <w:rsid w:val="001E4D2E"/>
    <w:pPr>
      <w:ind w:firstLineChars="200" w:firstLine="420"/>
    </w:pPr>
  </w:style>
  <w:style w:type="character" w:styleId="a6">
    <w:name w:val="Hyperlink"/>
    <w:basedOn w:val="a0"/>
    <w:uiPriority w:val="99"/>
    <w:semiHidden/>
    <w:unhideWhenUsed/>
    <w:rsid w:val="004C705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sie.ntu.edu.tw/~cjlin/libsv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162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mocheck</dc:creator>
  <cp:keywords/>
  <dc:description/>
  <cp:lastModifiedBy>mocheck</cp:lastModifiedBy>
  <cp:revision>53</cp:revision>
  <dcterms:created xsi:type="dcterms:W3CDTF">2019-09-09T08:53:00Z</dcterms:created>
  <dcterms:modified xsi:type="dcterms:W3CDTF">2019-09-11T15:09:00Z</dcterms:modified>
</cp:coreProperties>
</file>