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Final Report</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NPCs</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(Jennifer Duarte, Shambhawi Sharma, Inika Singh, Bridget Torres)</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CS487 Software Engineering</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12/2/2023</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pBdr>
          <w:top w:color="auto" w:space="0" w:sz="0" w:val="none"/>
          <w:bottom w:color="auto" w:space="4" w:sz="0" w:val="none"/>
          <w:right w:color="auto" w:space="0" w:sz="0" w:val="none"/>
        </w:pBdr>
        <w:spacing w:after="100" w:lineRule="auto"/>
        <w:ind w:left="0" w:firstLine="0"/>
        <w:rPr>
          <w:sz w:val="20"/>
          <w:szCs w:val="20"/>
        </w:rPr>
      </w:pPr>
      <w:r w:rsidDel="00000000" w:rsidR="00000000" w:rsidRPr="00000000">
        <w:rPr>
          <w:rtl w:val="0"/>
        </w:rPr>
      </w:r>
    </w:p>
    <w:p w:rsidR="00000000" w:rsidDel="00000000" w:rsidP="00000000" w:rsidRDefault="00000000" w:rsidRPr="00000000" w14:paraId="00000024">
      <w:pPr>
        <w:pStyle w:val="Heading2"/>
        <w:numPr>
          <w:ilvl w:val="0"/>
          <w:numId w:val="1"/>
        </w:numPr>
        <w:pBdr>
          <w:top w:color="auto" w:space="0" w:sz="0" w:val="none"/>
          <w:bottom w:color="auto" w:space="4" w:sz="0" w:val="none"/>
          <w:right w:color="auto" w:space="0" w:sz="0" w:val="none"/>
        </w:pBdr>
        <w:spacing w:after="100" w:lineRule="auto"/>
        <w:ind w:left="720" w:hanging="360"/>
        <w:rPr>
          <w:rFonts w:ascii="Times New Roman" w:cs="Times New Roman" w:eastAsia="Times New Roman" w:hAnsi="Times New Roman"/>
        </w:rPr>
      </w:pPr>
      <w:bookmarkStart w:colFirst="0" w:colLast="0" w:name="_cl1ee1jpj40" w:id="0"/>
      <w:bookmarkEnd w:id="0"/>
      <w:r w:rsidDel="00000000" w:rsidR="00000000" w:rsidRPr="00000000">
        <w:rPr>
          <w:rFonts w:ascii="Times New Roman" w:cs="Times New Roman" w:eastAsia="Times New Roman" w:hAnsi="Times New Roman"/>
          <w:rtl w:val="0"/>
        </w:rPr>
        <w:t xml:space="preserve">Updates</w:t>
      </w:r>
    </w:p>
    <w:p w:rsidR="00000000" w:rsidDel="00000000" w:rsidP="00000000" w:rsidRDefault="00000000" w:rsidRPr="00000000" w14:paraId="0000002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application BuddyZen we added a share button to the UI sidebar view for calendar sharing on both ends of the users. To develop our application using Android Studio we implemented our pseudo code from the last deliverable. We created the database for our BuddyZen application using Azure. For user authentication, we created a secure login system and integrated Azure to store as well as manage user credentials. We made sure creating events within the application would be seamless using Android Studio and Azure as the backend database to store event data. We implemented the calendar to allow users to be able to see and manage their events by retrieving and displaying data from the Azure database. In addition, we created a user-friendly interface to address password changes in the application and also incorporated secure protocols to update and store password changes in the database. As well as implementing Java code for interaction with JDBC. We also added more UI screens for when an event gets created a screen will pop up prompting the user to fill out the information then it will get added to the calendar. We have screens for tasks that will take the user to another screen to either add tasks, delete tasks, or modify tasks. And then when they click ‘add tasks’ they can choose between assignment, class, or other. When they choose ‘assignment’ they are prompted to another screen where they can fill out information and add it to their calendar. Lastly, when they click the share button they are prompted to another screen where they can enter another user's email to share their calendar.</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2"/>
        <w:numPr>
          <w:ilvl w:val="0"/>
          <w:numId w:val="1"/>
        </w:numPr>
        <w:ind w:left="720" w:hanging="360"/>
        <w:rPr>
          <w:rFonts w:ascii="Times New Roman" w:cs="Times New Roman" w:eastAsia="Times New Roman" w:hAnsi="Times New Roman"/>
        </w:rPr>
      </w:pPr>
      <w:bookmarkStart w:colFirst="0" w:colLast="0" w:name="_96pmk52spoik" w:id="1"/>
      <w:bookmarkEnd w:id="1"/>
      <w:r w:rsidDel="00000000" w:rsidR="00000000" w:rsidRPr="00000000">
        <w:rPr>
          <w:rFonts w:ascii="Times New Roman" w:cs="Times New Roman" w:eastAsia="Times New Roman" w:hAnsi="Times New Roman"/>
          <w:rtl w:val="0"/>
        </w:rPr>
        <w:t xml:space="preserve">Test Results </w:t>
      </w:r>
    </w:p>
    <w:p w:rsidR="00000000" w:rsidDel="00000000" w:rsidP="00000000" w:rsidRDefault="00000000" w:rsidRPr="00000000" w14:paraId="00000036">
      <w:pPr>
        <w:pStyle w:val="Heading2"/>
        <w:ind w:left="720" w:firstLine="0"/>
        <w:rPr>
          <w:rFonts w:ascii="Times New Roman" w:cs="Times New Roman" w:eastAsia="Times New Roman" w:hAnsi="Times New Roman"/>
          <w:sz w:val="24"/>
          <w:szCs w:val="24"/>
          <w:u w:val="single"/>
        </w:rPr>
      </w:pPr>
      <w:bookmarkStart w:colFirst="0" w:colLast="0" w:name="_20lmclhfc8qo" w:id="2"/>
      <w:bookmarkEnd w:id="2"/>
      <w:r w:rsidDel="00000000" w:rsidR="00000000" w:rsidRPr="00000000">
        <w:rPr>
          <w:rFonts w:ascii="Times New Roman" w:cs="Times New Roman" w:eastAsia="Times New Roman" w:hAnsi="Times New Roman"/>
          <w:sz w:val="24"/>
          <w:szCs w:val="24"/>
          <w:u w:val="single"/>
          <w:rtl w:val="0"/>
        </w:rPr>
        <w:t xml:space="preserve">Test Case 1: </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4395"/>
        <w:tblGridChange w:id="0">
          <w:tblGrid>
            <w:gridCol w:w="4245"/>
            <w:gridCol w:w="4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666875" cy="2982399"/>
                  <wp:effectExtent b="0" l="0" r="0" t="0"/>
                  <wp:docPr id="2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66875" cy="298239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1681163" cy="2985671"/>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681163" cy="298567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w:t>
            </w:r>
            <w:r w:rsidDel="00000000" w:rsidR="00000000" w:rsidRPr="00000000">
              <w:rPr>
                <w:rtl w:val="0"/>
              </w:rPr>
            </w:r>
          </w:p>
        </w:tc>
      </w:tr>
      <w:tr>
        <w:trPr>
          <w:cantSplit w:val="0"/>
          <w:trHeight w:val="502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1471613" cy="2791512"/>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471613" cy="27915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1498530" cy="2791904"/>
                  <wp:effectExtent b="0" l="0" r="0" t="0"/>
                  <wp:docPr id="1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498530" cy="27919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F">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0">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1 deals with allowing the user to step up their class times in the schedules, including the starting and ending times for each class they have in a week. As the user navigates the app after logging in, they click the three dots on the top left of the screen which opens the bar on the left as seen in Figure 1.1. Then the user efficiently clicks ‘Create New’ and is prompted to a screen to fill out the information regarding their class as seen in Figure 1.2. The prompted screen in Figure 1.2 asks the user to fill out the following information: Class Name, Location, Start Time, End Time, Repetition, and Reminder Time. Once the user selects and types in the corresponding information (Figure 1.3), they press the ‘Add’ button which automatically adds this information to the calendar. On the Dashboard, the user can then view the calendar and click on the day to see the added information about the class along with the Class Name, Location, Start Time, and End Time. BuddyZen will also remind the user about this class 30 minutes before the Start Time of this class. The final calendar displayed in Figure 1.4 showcases the final result of the aforementioned process of adding a use to add class times to their planner.</w:t>
      </w: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Test Case 2: </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1737361" cy="3092501"/>
                  <wp:effectExtent b="0" l="0" r="0" t="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737361" cy="30925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1737361" cy="3092501"/>
                  <wp:effectExtent b="0" l="0" r="0" t="0"/>
                  <wp:docPr id="2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737361" cy="309250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1737361" cy="3092501"/>
                  <wp:effectExtent b="0" l="0" r="0" t="0"/>
                  <wp:docPr id="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737361" cy="30925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1737361" cy="3092501"/>
                  <wp:effectExtent b="0" l="0" r="0" t="0"/>
                  <wp:docPr id="1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737361" cy="30925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Case 2 displays how the user can add assignments to their planner. The user navigates similarly by logging into the app and then clicking the 3 black dots on the top left corner and is faced with the bar as shown in Figure 1.1.  The user then presses ‘Tasks’ which pops up in Figure 2.1 and this allows the user to choose between adding a new task, deleting a task, or modifying a previous task. The user in this case wants to add a task so they select the ‘Add Task’ button and are prompted to the next window in Figure 2.2. In this layout, the user can choose between adding a specific type of task such as class, assignment, or other which can be their activity or clubs. The user in this case selects the ‘Assignment’ button which pops up the following screen in Figure 2.3. The user is prompted to add information regarding the assignment such as the Class Name, Upload Files, Due Date, Time, Priority, and Reminder. The user then fills in the information accordingly and presses the top right button in the shape of the pencil to finalize the assignment details. Once this is done, this information is automatically added to the planner and can be seen on the dashboard. It also shows the user the final view of the assignment information as seen in Figure 2.4 which includes all the details. Since the user chose the option ‘Y’ for priority, the color for the due date is Red and the app will also remind the user one day before the assignment is due as they choose. The user is now able to add their assignments in a straightforward and efficient manner. </w:t>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Test Case 3: </w:t>
      </w:r>
    </w:p>
    <w:p w:rsidR="00000000" w:rsidDel="00000000" w:rsidP="00000000" w:rsidRDefault="00000000" w:rsidRPr="00000000" w14:paraId="00000050">
      <w:pPr>
        <w:ind w:left="0" w:firstLine="0"/>
        <w:rPr>
          <w:rFonts w:ascii="Times New Roman" w:cs="Times New Roman" w:eastAsia="Times New Roman" w:hAnsi="Times New Roman"/>
          <w:sz w:val="24"/>
          <w:szCs w:val="24"/>
          <w:u w:val="single"/>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5.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809750" cy="3222842"/>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09750" cy="32228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1779663" cy="3172792"/>
                  <wp:effectExtent b="0" l="0" r="0" t="0"/>
                  <wp:docPr id="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1779663" cy="317279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w:t>
            </w:r>
          </w:p>
        </w:tc>
      </w:tr>
      <w:tr>
        <w:trPr>
          <w:cantSplit w:val="0"/>
          <w:trHeight w:val="4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2125418" cy="3682752"/>
                  <wp:effectExtent b="0" l="0" r="0" t="0"/>
                  <wp:docPr id="29" name="image27.png"/>
                  <a:graphic>
                    <a:graphicData uri="http://schemas.openxmlformats.org/drawingml/2006/picture">
                      <pic:pic>
                        <pic:nvPicPr>
                          <pic:cNvPr id="0" name="image27.png"/>
                          <pic:cNvPicPr preferRelativeResize="0"/>
                        </pic:nvPicPr>
                        <pic:blipFill>
                          <a:blip r:embed="rId15"/>
                          <a:srcRect b="2540" l="0" r="0" t="0"/>
                          <a:stretch>
                            <a:fillRect/>
                          </a:stretch>
                        </pic:blipFill>
                        <pic:spPr>
                          <a:xfrm>
                            <a:off x="0" y="0"/>
                            <a:ext cx="2125418" cy="36827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9050" distT="19050" distL="19050" distR="19050">
                  <wp:extent cx="2076450" cy="3698978"/>
                  <wp:effectExtent b="0" l="0" r="0" t="0"/>
                  <wp:docPr id="2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076450" cy="36989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A">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3 deals with implementing the feature of being able to share schedules with other users who are using the application. The user starts by navigating to the taskbar again by clicking the 3 dots on the top left and clicking the share button at the bottom as shown in Figure 3.1. The user is then prompted to enter the email they would like to share their planner with as seen in Figure 3.2. Figure 3.3 showcases the user entering the email of the other user they prefer to share their information with and proceeding to click on the confirm button to finalize their decision. This allows both the users to now see each other’s schedule and one user’s perspective can be seen in Figure 3.4. Their schedule and the other person’s schedule can be seen in 2 different boxes with the option to scroll through either their or the other person’s tasks/events for the day. This Test Case successfully illustrates how the user can navigate BuddyZen to share their calendars with each other. </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3. Code and UI Screen Design</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Android Studio Implementation</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 Class User</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android.os.AsyncTask;</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android.os.Bundle;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androidx.appcompat.app.AppCompatActivity;</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java.sql.Connection;</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java.sql.DriverManager;</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java.sql.PreparedStatement;</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java.sql.ResultSet;</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java.sql.SQLException;</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java.util.ArrayList;</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java.util.List;</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android.content.Context;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android.content.Intent;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android.os.AsyncTask;</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User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userId;</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username;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password;</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List&lt;Event&gt; events;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Settings settings;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User(String userId, String username, String password)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this.userId = userId;</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this.username = username;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this.password = password;</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this.events = new ArrayList&lt;&gt;();</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this.settings = new Settings();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getUserId()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userId;</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setUserId(String userId)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this.userId = userId;</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getUsername()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username;</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setUsername(String username)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this.username = username;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getPassword()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password;</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setPassword(String password)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this.password = password;</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List&lt;Event&gt; getEvents()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events;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setEvents(List&lt;Event&gt; events)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this.events = events;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Settings getSettings()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settings;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setSettings(Settings settings)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this.settings = settings;</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class UserLoginTask extends AsyncTask&lt;String, Void, User&gt;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User doInBackground(String... credentials)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connection = DriverManager.getConnection("jdbc:sqlserver://npcs.database.windows.net:1433;database=BuddyZen;user=test@npcs;password={your_password_here};encrypt=true;trustServerCertificate=false;hostNameInCertificate=*.database.windows.net;loginTimeout=30");</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query = "SELECT * FROM User WHERE username = {usernamefield.getText()} AND password = {passwordfield.getText()}";</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(PreparedStatement preparedStatement = connection.prepareStatement(query))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preparedStatement.setString(1, credentials[0]);</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preparedStatement.setString(2, credentials[1]);</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resultSet = preparedStatement.executeQuery();</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(resultSet.next()) {</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new User(</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resultSet.getString("userId"),</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resultSet.getString("username"),</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resultSet.getString("password")</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(SQLException e) {</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e.printStackTrace();</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null;</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LoginTask extends AsyncTask&lt;String, Void, User&gt;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Context context;</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LoginTask(Context context) {</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this.context = context;</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User doInBackground(String... params)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Perform the background login task and return the User object</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enteredUsername = params[0];</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enteredPassword = params[1];</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user = loginUser(enteredUsername, enteredPassword);</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user;</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onPostExecute(User user) {</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UI updates after login</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(user != null) {</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Login successful, navigate to the main dashboard</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Intent intent = new Intent(context, MainActivity.class);</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context.startActivity(intent);</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login failure if needed</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User loginUser(String enteredUsername, String enteredPassword) {</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null;</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3.1.2 Class Event</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Event {</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eventId;</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name;</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time;</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location;</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instructor;</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priority;</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notificationSetting;</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description;</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List&lt;String&gt; fileAttachments;</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User user;</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Calendar calendar;</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Event(String eventId, String name, String time, String location, String instructor,</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priority, String notificationSetting, String description,</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List&lt;String&gt; fileAttachments, User user, Calendar calendar) {</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this.eventId = eventId;</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this.name = name;</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this.time = time;</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this.location = location;</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this.instructor = instructor;</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this.priority = priority;</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this.notificationSetting = notificationSetting;</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this.description = description;</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this.fileAttachments = fileAttachments;</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this.user = user;</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this.calendar = calendar;</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getEventId() {</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eventId;</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setEventId(String eventId) {</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this.eventId = eventId;</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getName()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name;</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setName(String name) {</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this.name = name;</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getTime() {</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time;</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setTime(String time) {</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this.time = time;</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getLocation() {</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location;</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setLocation(String location) {</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this.location = location;</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getInstructor() {</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instructor;</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setInstructor(String instructor)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this.instructor = instructor;</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getPriority()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priority;</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setPriority(String priority) {</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this.priority = priority;</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getNotificationSetting() {</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notificationSetting;</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setNotificationSetting(String notificationSetting) {</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this.notificationSetting = notificationSetting;</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getDescription() {</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description;</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setDescription(String description) {</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this.description = description;</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List&lt;String&gt; getFileAttachments() {</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fileAttachments;</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setFileAttachments(List&lt;String&gt; fileAttachments) {</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this.fileAttachments = fileAttachments;</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User getUser() {</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user;</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setUser(User user) {</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this.user = user;</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Calendar getCalendar() {</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calendar;</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setCalendar(Calendar calendar) {</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this.calendar = calendar;</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class CreateEventTask extends AsyncTask&lt;Event, Void, Event&gt; {</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Event doInBackground(Event... events) {</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connection = DriverManager.getConnection(“jdbc:sqlserver://npcs.database.windows.net:1433;database=BuddyZen;user=test@npcs;password={your_password_here};encrypt=true;trustServerCertificate=false;hostNameInCertificate=*.database.windows.net;loginTimeout=30");</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query = "INSERT INTO Event VALUES (?, ?, ?, ?, ?, ?, ?, ?, ?, ?)";</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(PreparedStatement preparedStatement = connection.prepareStatement(query)) {</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preparedStatement.setString(1, events[0].eventId);</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preparedStatement.setString(2, events[0].name);</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preparedStatement.setString(3, events[0].time);</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preparedStatement.setString(4, events[0].location);</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preparedStatement.setString(5, events[0].instructor);</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preparedStatement.setString(6, events[0].priority);</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preparedStatement.setString(7, events[0].notificationSetting);</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preparedStatement.setString(8, events[0].description);</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preparedStatement.executeUpdate();</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events[0];</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(SQLException e)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e.printStackTrace();</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null;</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onPostExecute(User user) {</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UI updates after login</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(user != null) {</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Login successful, navigate to the main dashboard</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Intent intent = new Intent(context, MainActivity.class);</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context.startActivity(intent);</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login failure if needed</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User loginUser(String enteredUsername, String enteredPassword) {</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null;</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3.1.3 Class Calendar</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Calendar {</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calendarId;</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List&lt;Event&gt; events;</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User user;</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Calendar(String calendarId, List&lt;Event&gt; events, User user) {</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this.calendarId = calendarId;</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this.events = events;</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this.user = user;</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String getCalendarId() {</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calendarId;</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setCalendarId(String calendarId) {</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this.calendarId = calendarId;</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List&lt;Event&gt; getEvents() {</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events;</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setEvents(List&lt;Event&gt; events) {</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this.events = events;</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User getUser() {</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user;</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setUser(User user) {</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this.user = user;</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class ViewCalendarTask extends AsyncTask&lt;String, Void, List&lt;Event&gt;&gt; {</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List&lt;Event&gt; doInBackground(String... params) {</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connection = DriverManager.getConnection("</w:t>
      </w:r>
      <w:r w:rsidDel="00000000" w:rsidR="00000000" w:rsidRPr="00000000">
        <w:rPr>
          <w:rFonts w:ascii="Times New Roman" w:cs="Times New Roman" w:eastAsia="Times New Roman" w:hAnsi="Times New Roman"/>
          <w:sz w:val="24"/>
          <w:szCs w:val="24"/>
          <w:rtl w:val="0"/>
        </w:rPr>
        <w:t xml:space="preserve">jdbc:sqlserver://npcs.database.windows.net:1433;database=BuddyZen;user=test@npcs;password={your_password_here};encrypt=true;trustServerCertificate=false;hostNameInCertificate=*.database.windows.net;loginTimeout=30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query = "SELECT * FROM Calendar WHERE calendarId = {calenderfield.getText()}";</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(PreparedStatement preparedStatement = connection.prepareStatement(query)) {</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preparedStatement.setString(1, params[0]);</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resultSet = preparedStatement.executeQuery();</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List&lt;Event&gt; events = new ArrayList&lt;&gt;();</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(resultSet.next()) {</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Create Event objects based on retrieved data</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 event = new Event(</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resultSet.getString("eventId"),</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resultSet.getString("name"),</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resultSet.getString("time"),</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resultSet.getString("location"),</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resultSet.getString("instructor"),</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resultSet.getString("priority"),</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resultSet.getString("notificationSetting"),</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resultSet.getString("description"),</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ArrayList&lt;&gt;(),</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events.add(event);</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events;</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(SQLException e) {</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e.printStackTrace();</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null;</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onPostExecute(User user) {</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UI updates after login</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(user != null) {</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Login successful, navigate to the main dashboard</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Intent intent = new Intent(context, MainActivity.class);</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context.startActivity(intent);</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login failure if needed</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User loginUser(String enteredUsername, String enteredPassword) {</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null;</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3.1.4 Class Settings</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Settings {</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 class ChangePasswordTask extends AsyncTask&lt;String, Void, Boolean&gt; {</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Boolean doInBackground(String... params) {</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connection = DriverManager.getConnection("jdbc:sqlserver://npcs.database.windows.net:1433;database=BuddyZen;user=test@npcs;password={your_password_here};encrypt=true;trustServerCertificate=false;hostNameInCertificate=*.database.windows.net;loginTimeout=30l");</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query = "UPDATE User SET password = {passwordfield.getText()} WHERE userId = {userfield.getText()}";</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(PreparedStatement preparedStatement = connection.prepareStatement(query)) {</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preparedStatement.setString(1, params[0]);</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rowsAffected = preparedStatement.executeUpdate();</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rowsAffected &gt; 0;</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(SQLException e) {</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e.printStackTrace();</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@Override</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onPostExecute(User user) {</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UI updates after login</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(user != null) {</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Login successful, navigate to the main dashboard</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Intent intent = new Intent(context, MainActivity.class);</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context.startActivity(intent);</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Handle login failure if needed</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User loginUser(String enteredUsername, String enteredPassword) {</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null;</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3.1.5 Class MainActivity</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MainActivity extends AppCompatActivity {</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@Override</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protected void onCreate(Bundle savedInstanceState) {</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super.onCreate(savedInstanceState);</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setContentView(R.layout.activity_main);</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User.UserLoginTask().execute("username", "password");</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List&lt;String&gt; fileAttachments = new ArrayList&lt;&gt;();</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 newEvent = new Event(</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"eventId",</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"EventName",</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"2023-11-09T12:00:00",</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"EventLocation",</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"InstructorName",</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minutes before",</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"EventDescription",</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fileAttachments,</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Event.CreateEventTask().execute(newEvent);</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Calendar.ViewCalendarTask().execute("calendarId");</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Settings.ChangePasswordTask().execute("newPassword");</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Azure Database Setup</w:t>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3.2.1 Azure Database Query</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the BuddyZen database</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BuddyZen;</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the BuddyZen database</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BuddyZen;</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the User table</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User (</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UNIQUEIDENTIFIER PRIMARY KEY,</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NVARCHAR(255) NOT NULL,</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NVARCHAR(255) NOT NULL,</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settings NVARCHAR(MAX),</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the Event table</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Event (</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eventId UNIQUEIDENTIFIER PRIMARY KEY,</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NVARCHAR(255) NOT NULL,</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 DATETIME NOT NULL,</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location NVARCHAR(255),</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instructor NVARCHAR(255),</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priority NVARCHAR(50),</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notificationSetting NVARCHAR(50),</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NVARCHAR(MAX),</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fileAttachments NVARCHAR(MAX),</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UNIQUEIDENTIFIER FOREIGN KEY REFERENCES User(userId),</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calendarId UNIQUEIDENTIFIER FOREIGN KEY REFERENCES Calendar(calendarId),</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the Calendar table</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Calendar (</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calendarId UNIQUEIDENTIFIER PRIMARY KEY,</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userId UNIQUEIDENTIFIER FOREIGN KEY REFERENCES User(userId),</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an index on the userId column in the Event table for faster queries</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INDEX IX_Event_UserId ON Event(userId);</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an index on the userId column in the Calendar table for faster queries</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INDEX IX_Calendar_UserId ON Calendar(userId);</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 Java Code For Interaction with JDBC</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java.sql.Connection;</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java.sql.DriverManager;</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java.sql.ResultSet;</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java.sql.Statement;</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DatabaseExample {</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jdbcUrl = "jdbc:sqlserver://npcs.database.windows.net:1433;database=BuddyZen;user=test@ipro497;password={your_password_here};encrypt=true;trustServerCertificate=false;hostNameInCertificate=*.database.windows.net;loginTimeout=30";</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(Connection connection = DriverManager.getConnection(jdbcUrl)) {</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statement = connection.createStatement();</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resultSet = statement.executeQuery("SELECT * FROM User");</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(Exception e) {</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e.printStackTrace();</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UI Design</w:t>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tl w:val="0"/>
        </w:rPr>
      </w:r>
    </w:p>
    <w:tbl>
      <w:tblPr>
        <w:tblStyle w:val="Table4"/>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3705"/>
        <w:tblGridChange w:id="0">
          <w:tblGrid>
            <w:gridCol w:w="6075"/>
            <w:gridCol w:w="3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843213" cy="1671409"/>
                  <wp:effectExtent b="0" l="0" r="0" t="0"/>
                  <wp:docPr id="25" name="image9.png"/>
                  <a:graphic>
                    <a:graphicData uri="http://schemas.openxmlformats.org/drawingml/2006/picture">
                      <pic:pic>
                        <pic:nvPicPr>
                          <pic:cNvPr id="0" name="image9.png"/>
                          <pic:cNvPicPr preferRelativeResize="0"/>
                        </pic:nvPicPr>
                        <pic:blipFill>
                          <a:blip r:embed="rId17"/>
                          <a:srcRect b="13729" l="0" r="0" t="7728"/>
                          <a:stretch>
                            <a:fillRect/>
                          </a:stretch>
                        </pic:blipFill>
                        <pic:spPr>
                          <a:xfrm>
                            <a:off x="0" y="0"/>
                            <a:ext cx="2843213" cy="16714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 of BuddyZen</w:t>
            </w:r>
          </w:p>
          <w:p w:rsidR="00000000" w:rsidDel="00000000" w:rsidP="00000000" w:rsidRDefault="00000000" w:rsidRPr="00000000" w14:paraId="0000025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Intuitive and clean design</w:t>
            </w:r>
          </w:p>
          <w:p w:rsidR="00000000" w:rsidDel="00000000" w:rsidP="00000000" w:rsidRDefault="00000000" w:rsidRPr="00000000" w14:paraId="0000025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Attractive to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483579" cy="10852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483579" cy="108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Scheme of BuddyZen</w:t>
            </w:r>
          </w:p>
          <w:p w:rsidR="00000000" w:rsidDel="00000000" w:rsidP="00000000" w:rsidRDefault="00000000" w:rsidRPr="00000000" w14:paraId="0000026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shades used so that the User Experience is more relaxed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57413" cy="3867652"/>
                  <wp:effectExtent b="0" l="0" r="0" t="0"/>
                  <wp:docPr id="24" name="image6.png"/>
                  <a:graphic>
                    <a:graphicData uri="http://schemas.openxmlformats.org/drawingml/2006/picture">
                      <pic:pic>
                        <pic:nvPicPr>
                          <pic:cNvPr id="0" name="image6.png"/>
                          <pic:cNvPicPr preferRelativeResize="0"/>
                        </pic:nvPicPr>
                        <pic:blipFill>
                          <a:blip r:embed="rId19"/>
                          <a:srcRect b="0" l="1497" r="0" t="0"/>
                          <a:stretch>
                            <a:fillRect/>
                          </a:stretch>
                        </pic:blipFill>
                        <pic:spPr>
                          <a:xfrm>
                            <a:off x="0" y="0"/>
                            <a:ext cx="2157413" cy="38676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 of BuddyZen</w:t>
            </w:r>
          </w:p>
          <w:p w:rsidR="00000000" w:rsidDel="00000000" w:rsidP="00000000" w:rsidRDefault="00000000" w:rsidRPr="00000000" w14:paraId="00000264">
            <w:pPr>
              <w:widowControl w:val="0"/>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Prompts the user to enter their login credentials.</w:t>
            </w:r>
          </w:p>
          <w:p w:rsidR="00000000" w:rsidDel="00000000" w:rsidP="00000000" w:rsidRDefault="00000000" w:rsidRPr="00000000" w14:paraId="00000265">
            <w:pPr>
              <w:widowControl w:val="0"/>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forgot their password or has yet to create an account, the user can select the Create button.</w:t>
            </w:r>
          </w:p>
          <w:p w:rsidR="00000000" w:rsidDel="00000000" w:rsidP="00000000" w:rsidRDefault="00000000" w:rsidRPr="00000000" w14:paraId="00000266">
            <w:pPr>
              <w:widowControl w:val="0"/>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fields are provided in the UI so that the user may enter their details and log in.</w:t>
            </w:r>
          </w:p>
          <w:p w:rsidR="00000000" w:rsidDel="00000000" w:rsidP="00000000" w:rsidRDefault="00000000" w:rsidRPr="00000000" w14:paraId="00000267">
            <w:pPr>
              <w:widowControl w:val="0"/>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user enters an invalid input, an error message is displayed to the user to re-enter their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39599" cy="3833813"/>
                  <wp:effectExtent b="0" l="0" r="0" t="0"/>
                  <wp:docPr id="19" name="image3.png"/>
                  <a:graphic>
                    <a:graphicData uri="http://schemas.openxmlformats.org/drawingml/2006/picture">
                      <pic:pic>
                        <pic:nvPicPr>
                          <pic:cNvPr id="0" name="image3.png"/>
                          <pic:cNvPicPr preferRelativeResize="0"/>
                        </pic:nvPicPr>
                        <pic:blipFill>
                          <a:blip r:embed="rId20"/>
                          <a:srcRect b="0" l="1215" r="0" t="0"/>
                          <a:stretch>
                            <a:fillRect/>
                          </a:stretch>
                        </pic:blipFill>
                        <pic:spPr>
                          <a:xfrm>
                            <a:off x="0" y="0"/>
                            <a:ext cx="2139599" cy="38338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Calendar Page of BuddyZen</w:t>
            </w:r>
          </w:p>
          <w:p w:rsidR="00000000" w:rsidDel="00000000" w:rsidP="00000000" w:rsidRDefault="00000000" w:rsidRPr="00000000" w14:paraId="0000026A">
            <w:pPr>
              <w:widowControl w:val="0"/>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Dashboard</w:t>
            </w:r>
          </w:p>
          <w:p w:rsidR="00000000" w:rsidDel="00000000" w:rsidP="00000000" w:rsidRDefault="00000000" w:rsidRPr="00000000" w14:paraId="0000026B">
            <w:pPr>
              <w:widowControl w:val="0"/>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Presents an organized overview of the user’s schedule.</w:t>
            </w:r>
          </w:p>
          <w:p w:rsidR="00000000" w:rsidDel="00000000" w:rsidP="00000000" w:rsidRDefault="00000000" w:rsidRPr="00000000" w14:paraId="0000026C">
            <w:pPr>
              <w:widowControl w:val="0"/>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area features a monthly calendar view.</w:t>
            </w:r>
          </w:p>
          <w:p w:rsidR="00000000" w:rsidDel="00000000" w:rsidP="00000000" w:rsidRDefault="00000000" w:rsidRPr="00000000" w14:paraId="0000026D">
            <w:pPr>
              <w:widowControl w:val="0"/>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Consists of motivational quotes and refreshing graphics, enhancing the user experience.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28838" cy="3837904"/>
                  <wp:effectExtent b="0" l="0" r="0" t="0"/>
                  <wp:docPr id="2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128838" cy="383790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Scrollable event popup of BuddyZen</w:t>
            </w:r>
          </w:p>
          <w:p w:rsidR="00000000" w:rsidDel="00000000" w:rsidP="00000000" w:rsidRDefault="00000000" w:rsidRPr="00000000" w14:paraId="00000270">
            <w:pPr>
              <w:widowControl w:val="0"/>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Appears after clicking on the date.</w:t>
            </w:r>
          </w:p>
          <w:p w:rsidR="00000000" w:rsidDel="00000000" w:rsidP="00000000" w:rsidRDefault="00000000" w:rsidRPr="00000000" w14:paraId="00000271">
            <w:pPr>
              <w:widowControl w:val="0"/>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a list of all past and upcoming schedules.</w:t>
            </w:r>
          </w:p>
          <w:p w:rsidR="00000000" w:rsidDel="00000000" w:rsidP="00000000" w:rsidRDefault="00000000" w:rsidRPr="00000000" w14:paraId="00000272">
            <w:pPr>
              <w:widowControl w:val="0"/>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Schedules that are past appear in red, immediately upcoming schedules show in green, and later schedules are all white.</w:t>
            </w:r>
          </w:p>
          <w:p w:rsidR="00000000" w:rsidDel="00000000" w:rsidP="00000000" w:rsidRDefault="00000000" w:rsidRPr="00000000" w14:paraId="00000273">
            <w:pPr>
              <w:widowControl w:val="0"/>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Arrow buttons are provided on either side of the popup to help navigate between different dates quickly without needing to press the date itself.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72993" cy="3709988"/>
                  <wp:effectExtent b="25400" l="25400" r="25400" t="25400"/>
                  <wp:docPr id="4" name="image4.png"/>
                  <a:graphic>
                    <a:graphicData uri="http://schemas.openxmlformats.org/drawingml/2006/picture">
                      <pic:pic>
                        <pic:nvPicPr>
                          <pic:cNvPr id="0" name="image4.png"/>
                          <pic:cNvPicPr preferRelativeResize="0"/>
                        </pic:nvPicPr>
                        <pic:blipFill>
                          <a:blip r:embed="rId22"/>
                          <a:srcRect b="793" l="0" r="0" t="0"/>
                          <a:stretch>
                            <a:fillRect/>
                          </a:stretch>
                        </pic:blipFill>
                        <pic:spPr>
                          <a:xfrm>
                            <a:off x="0" y="0"/>
                            <a:ext cx="2172993" cy="3709988"/>
                          </a:xfrm>
                          <a:prstGeom prst="rect"/>
                          <a:ln w="25400">
                            <a:solidFill>
                              <a:srgbClr val="29292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Sidebar View of BuddyZen</w:t>
            </w:r>
          </w:p>
          <w:p w:rsidR="00000000" w:rsidDel="00000000" w:rsidP="00000000" w:rsidRDefault="00000000" w:rsidRPr="00000000" w14:paraId="00000276">
            <w:pPr>
              <w:widowControl w:val="0"/>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Sidebar view is displayed after pressing the three dots at the upper left of the main dashboard.</w:t>
            </w:r>
          </w:p>
          <w:p w:rsidR="00000000" w:rsidDel="00000000" w:rsidP="00000000" w:rsidRDefault="00000000" w:rsidRPr="00000000" w14:paraId="00000277">
            <w:pPr>
              <w:widowControl w:val="0"/>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Consists of tabs for Calendar, Tasks, Activities, and Settings</w:t>
            </w:r>
          </w:p>
          <w:p w:rsidR="00000000" w:rsidDel="00000000" w:rsidP="00000000" w:rsidRDefault="00000000" w:rsidRPr="00000000" w14:paraId="00000278">
            <w:pPr>
              <w:widowControl w:val="0"/>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quick access to priority tasks and upcoming deadlines</w:t>
            </w:r>
          </w:p>
          <w:p w:rsidR="00000000" w:rsidDel="00000000" w:rsidP="00000000" w:rsidRDefault="00000000" w:rsidRPr="00000000" w14:paraId="00000279">
            <w:pPr>
              <w:widowControl w:val="0"/>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add new tasks with a clear “Create New” button</w:t>
            </w:r>
          </w:p>
          <w:p w:rsidR="00000000" w:rsidDel="00000000" w:rsidP="00000000" w:rsidRDefault="00000000" w:rsidRPr="00000000" w14:paraId="0000027A">
            <w:pPr>
              <w:widowControl w:val="0"/>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share the calendar with another user on the app by selecting the “Share” button.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010682" cy="3584656"/>
                  <wp:effectExtent b="25400" l="25400" r="25400" t="2540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010682" cy="3584656"/>
                          </a:xfrm>
                          <a:prstGeom prst="rect"/>
                          <a:ln w="25400">
                            <a:solidFill>
                              <a:srgbClr val="29292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View of BuddyZen</w:t>
            </w:r>
          </w:p>
          <w:p w:rsidR="00000000" w:rsidDel="00000000" w:rsidP="00000000" w:rsidRDefault="00000000" w:rsidRPr="00000000" w14:paraId="0000027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 to enter email of the other BuddyZen user to share their calendar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03119" cy="3749040"/>
                  <wp:effectExtent b="25400" l="25400" r="25400" t="2540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103119" cy="3749040"/>
                          </a:xfrm>
                          <a:prstGeom prst="rect"/>
                          <a:ln w="25400">
                            <a:solidFill>
                              <a:srgbClr val="29292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entered email of BuddyZen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03119" cy="3749040"/>
                  <wp:effectExtent b="25400" l="25400" r="25400" t="25400"/>
                  <wp:docPr id="1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103119" cy="3749040"/>
                          </a:xfrm>
                          <a:prstGeom prst="rect"/>
                          <a:ln w="25400">
                            <a:solidFill>
                              <a:srgbClr val="29292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View of Two Results of BuddyZen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38363" cy="3795593"/>
                  <wp:effectExtent b="0" l="0" r="0" t="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138363" cy="379559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button from Sidebar of BuddyZen</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76463" cy="3886540"/>
                  <wp:effectExtent b="0" l="0" r="0" t="0"/>
                  <wp:docPr id="2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176463" cy="38865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Tasks View of BuddyZen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200074" cy="3928703"/>
                  <wp:effectExtent b="0" l="0" r="0" t="0"/>
                  <wp:docPr id="1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200074" cy="392870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Assignment View of BuddyZen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66938" cy="3869531"/>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66938" cy="38695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Assignment in BuddyZen</w:t>
            </w:r>
          </w:p>
          <w:p w:rsidR="00000000" w:rsidDel="00000000" w:rsidP="00000000" w:rsidRDefault="00000000" w:rsidRPr="00000000" w14:paraId="0000028B">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task can be categorized by type (assignment, personal, club-related).</w:t>
            </w:r>
          </w:p>
          <w:p w:rsidR="00000000" w:rsidDel="00000000" w:rsidP="00000000" w:rsidRDefault="00000000" w:rsidRPr="00000000" w14:paraId="0000028C">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levels are easily adjustable by selecting the pencil symbol to edit.</w:t>
            </w:r>
          </w:p>
          <w:p w:rsidR="00000000" w:rsidDel="00000000" w:rsidP="00000000" w:rsidRDefault="00000000" w:rsidRPr="00000000" w14:paraId="0000028D">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Checkbox allows users to mark tasks as complete.</w:t>
            </w:r>
          </w:p>
          <w:p w:rsidR="00000000" w:rsidDel="00000000" w:rsidP="00000000" w:rsidRDefault="00000000" w:rsidRPr="00000000" w14:paraId="0000028E">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also supports drag-and-drop functionality for effortless task rearrangement.</w:t>
            </w:r>
          </w:p>
          <w:p w:rsidR="00000000" w:rsidDel="00000000" w:rsidP="00000000" w:rsidRDefault="00000000" w:rsidRPr="00000000" w14:paraId="0000028F">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events display due dates and associated courses, while extracurricular events provide information on the club, location, and 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97914" cy="3909653"/>
                  <wp:effectExtent b="0" l="0" r="0" t="0"/>
                  <wp:docPr id="1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197914" cy="39096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New Class View in BuddyZen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57413" cy="3826180"/>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157413" cy="38261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Filling in the fields in Create New Class in BuddyZen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81849" cy="3881078"/>
                  <wp:effectExtent b="0" l="0" r="0" t="0"/>
                  <wp:docPr id="30"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181849" cy="38810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Newly Created Class in BuddyZen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09788" cy="3773453"/>
                  <wp:effectExtent b="0" l="0" r="0" t="0"/>
                  <wp:docPr id="2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09788" cy="37734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View of BuddyZen</w:t>
            </w:r>
          </w:p>
          <w:p w:rsidR="00000000" w:rsidDel="00000000" w:rsidP="00000000" w:rsidRDefault="00000000" w:rsidRPr="00000000" w14:paraId="00000298">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on a calendar event opens a detailed view.</w:t>
            </w:r>
          </w:p>
          <w:p w:rsidR="00000000" w:rsidDel="00000000" w:rsidP="00000000" w:rsidRDefault="00000000" w:rsidRPr="00000000" w14:paraId="00000299">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classes, it shows the course name, location, and professor details.</w:t>
            </w:r>
          </w:p>
          <w:p w:rsidR="00000000" w:rsidDel="00000000" w:rsidP="00000000" w:rsidRDefault="00000000" w:rsidRPr="00000000" w14:paraId="0000029A">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quickly edit or delete events directly from this view, enhancing the overall user experience.</w:t>
            </w:r>
            <w:r w:rsidDel="00000000" w:rsidR="00000000" w:rsidRPr="00000000">
              <w:rPr>
                <w:rtl w:val="0"/>
              </w:rPr>
            </w:r>
          </w:p>
        </w:tc>
      </w:tr>
      <w:tr>
        <w:trPr>
          <w:cantSplit w:val="0"/>
          <w:trHeight w:val="6135.5664062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128838" cy="3797109"/>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128838" cy="37971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 View of BuddyZen</w:t>
            </w:r>
          </w:p>
          <w:p w:rsidR="00000000" w:rsidDel="00000000" w:rsidP="00000000" w:rsidRDefault="00000000" w:rsidRPr="00000000" w14:paraId="0000029D">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 view consists of tabs for Account, Notifications, Appearance, Privacy and Security, Help Desk and About. </w:t>
            </w:r>
          </w:p>
          <w:p w:rsidR="00000000" w:rsidDel="00000000" w:rsidP="00000000" w:rsidRDefault="00000000" w:rsidRPr="00000000" w14:paraId="0000029E">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find their profile information and customization options.</w:t>
            </w:r>
          </w:p>
          <w:p w:rsidR="00000000" w:rsidDel="00000000" w:rsidP="00000000" w:rsidRDefault="00000000" w:rsidRPr="00000000" w14:paraId="0000029F">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 view allows users to set preferences for notification timings, choose app themes, and manage account details.</w:t>
            </w:r>
          </w:p>
          <w:p w:rsidR="00000000" w:rsidDel="00000000" w:rsidP="00000000" w:rsidRDefault="00000000" w:rsidRPr="00000000" w14:paraId="000002A0">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 ensures a straightforward and visually appealing layout.</w:t>
            </w:r>
            <w:r w:rsidDel="00000000" w:rsidR="00000000" w:rsidRPr="00000000">
              <w:rPr>
                <w:rtl w:val="0"/>
              </w:rPr>
            </w:r>
          </w:p>
        </w:tc>
      </w:tr>
    </w:tbl>
    <w:p w:rsidR="00000000" w:rsidDel="00000000" w:rsidP="00000000" w:rsidRDefault="00000000" w:rsidRPr="00000000" w14:paraId="000002A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20.png"/><Relationship Id="rId22" Type="http://schemas.openxmlformats.org/officeDocument/2006/relationships/image" Target="media/image4.png"/><Relationship Id="rId10" Type="http://schemas.openxmlformats.org/officeDocument/2006/relationships/image" Target="media/image15.png"/><Relationship Id="rId21" Type="http://schemas.openxmlformats.org/officeDocument/2006/relationships/image" Target="media/image8.png"/><Relationship Id="rId13" Type="http://schemas.openxmlformats.org/officeDocument/2006/relationships/image" Target="media/image24.png"/><Relationship Id="rId24" Type="http://schemas.openxmlformats.org/officeDocument/2006/relationships/image" Target="media/image2.png"/><Relationship Id="rId12" Type="http://schemas.openxmlformats.org/officeDocument/2006/relationships/image" Target="media/image2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7.png"/><Relationship Id="rId14" Type="http://schemas.openxmlformats.org/officeDocument/2006/relationships/image" Target="media/image25.png"/><Relationship Id="rId17" Type="http://schemas.openxmlformats.org/officeDocument/2006/relationships/image" Target="media/image9.png"/><Relationship Id="rId16" Type="http://schemas.openxmlformats.org/officeDocument/2006/relationships/image" Target="media/image26.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