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What .gitignore Is Needed For</w:t>
      </w:r>
    </w:p>
    <w:p>
      <w:pPr>
        <w:pStyle w:val="Heading2"/>
      </w:pPr>
      <w:r>
        <w:t xml:space="preserve">The core problem it solves</w:t>
      </w:r>
    </w:p>
    <w:p>
      <w:r>
        <w:t xml:space="preserve">Not every file in your project folder should be tracked by Git or uploaded to GitHub. Some files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Huge and regenerable — </w:t>
      </w:r>
      <w:r>
        <w:t xml:space="preserve">your venv/ folder can be gigabytes, and anyone can recreate it instantly from requirements.txt. No point uploading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Machine-specific — </w:t>
      </w:r>
      <w:r>
        <w:t xml:space="preserve">venv/ on your Windows machine wouldn't even work correctly on someone else's Mac. Uploading it is actively unhelpful, not just wasteful.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Generated output, not source code — </w:t>
      </w:r>
      <w:r>
        <w:t xml:space="preserve">your f1.db database file is produced by running your scripts, not something you wrote by hand. If someone clones your repo and runs your pipeline, they'll generate their own f1.db — committing yours just bloats the repo with data that'll immediately go stale or get overwritten anyway.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Junk Python creates automatically — </w:t>
      </w:r>
      <w:r>
        <w:t xml:space="preserve">__pycache__/ is Python's own internal cache of compiled code, regenerated constantly, never meant to be looked at by a human, let alone version-controlled.</w:t>
      </w:r>
    </w:p>
    <w:p>
      <w:pPr>
        <w:pStyle w:val="Heading2"/>
      </w:pPr>
      <w:r>
        <w:t xml:space="preserve">What happens without .gitignore</w:t>
      </w:r>
    </w:p>
    <w:p>
      <w:r>
        <w:t xml:space="preserve">If you just ran git add . with no .gitignore, Git would try to track everything — your actual code, but also your entire multi-gigabyte venv/ folder, cache files, the database. Your repo becomes bloated, slow to clone, and confusing for anyone looking at it (including future-you) — they'd have to mentally filter out "real code" from "junk that happened to be sitting in the folder."</w:t>
      </w:r>
    </w:p>
    <w:p>
      <w:pPr>
        <w:pStyle w:val="Heading2"/>
      </w:pPr>
      <w:r>
        <w:t xml:space="preserve">The actual mechanism</w:t>
      </w:r>
    </w:p>
    <w:p>
      <w:r>
        <w:t xml:space="preserve">`.gitignore` is just a filter Git checks automatically every time you run git add . — anything matching a pattern in that file gets silently skipped, as if it doesn't exist. You set it up once, and from then on you can safely run git add . without worrying about accidentally uploading things that shouldn't be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2026-10-06T11:36:33.006Z</dcterms:created>
  <dcterms:modified xsi:type="dcterms:W3CDTF">2026-10-06T11:36:33.011Z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