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65E4" w14:textId="77777777" w:rsidR="00E51724" w:rsidRDefault="00000000">
      <w:proofErr w:type="spellStart"/>
      <w:r>
        <w:t>aspice</w:t>
      </w:r>
      <w:proofErr w:type="spellEnd"/>
      <w:r>
        <w:t xml:space="preserve">-audit-master </w:t>
      </w:r>
      <w:r>
        <w:t>对标</w:t>
      </w:r>
      <w:r>
        <w:t xml:space="preserve"> Sharpen360 Trace </w:t>
      </w:r>
      <w:r>
        <w:t>差距评估与改进建议</w:t>
      </w:r>
    </w:p>
    <w:p w14:paraId="0CA465E5" w14:textId="77777777" w:rsidR="00E51724" w:rsidRDefault="00000000">
      <w:r>
        <w:t>生成日期：</w:t>
      </w:r>
      <w:r>
        <w:t>2026-07-23</w:t>
      </w:r>
    </w:p>
    <w:p w14:paraId="0CA465E6" w14:textId="77777777" w:rsidR="00E51724" w:rsidRDefault="00000000">
      <w:r>
        <w:t>一、结论摘要</w:t>
      </w:r>
    </w:p>
    <w:p w14:paraId="0CA465E7" w14:textId="77777777" w:rsidR="00E51724" w:rsidRDefault="00000000">
      <w:proofErr w:type="spellStart"/>
      <w:r>
        <w:t>aspice</w:t>
      </w:r>
      <w:proofErr w:type="spellEnd"/>
      <w:r>
        <w:t xml:space="preserve">-audit-master </w:t>
      </w:r>
      <w:r>
        <w:t>当前定位更接近</w:t>
      </w:r>
    </w:p>
    <w:p w14:paraId="0CA465E8" w14:textId="77777777" w:rsidR="00E51724" w:rsidRDefault="00000000">
      <w:r>
        <w:t>若目标是接近</w:t>
      </w:r>
      <w:r>
        <w:t xml:space="preserve"> Sharpen360 Trace </w:t>
      </w:r>
      <w:r>
        <w:t>的专业评估师软件形态，应优先从</w:t>
      </w:r>
    </w:p>
    <w:p w14:paraId="0CA465E9" w14:textId="77777777" w:rsidR="00E51724" w:rsidRDefault="00000000">
      <w:r>
        <w:t>二、资料来源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3"/>
        <w:gridCol w:w="4097"/>
      </w:tblGrid>
      <w:tr w:rsidR="00E51724" w14:paraId="0CA46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14:paraId="0CA465EA" w14:textId="77777777" w:rsidR="00E51724" w:rsidRDefault="00000000">
            <w:r>
              <w:rPr>
                <w:b/>
              </w:rPr>
              <w:t>资料</w:t>
            </w:r>
          </w:p>
        </w:tc>
        <w:tc>
          <w:tcPr>
            <w:tcW w:w="0" w:type="auto"/>
            <w:shd w:val="clear" w:color="auto" w:fill="D9EAF7"/>
          </w:tcPr>
          <w:p w14:paraId="0CA465EB" w14:textId="77777777" w:rsidR="00E51724" w:rsidRDefault="00000000">
            <w:r>
              <w:rPr>
                <w:b/>
              </w:rPr>
              <w:t>在本报告中的使用方式</w:t>
            </w:r>
          </w:p>
        </w:tc>
      </w:tr>
      <w:tr w:rsidR="00E51724" w14:paraId="0CA46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ED" w14:textId="77777777" w:rsidR="00E51724" w:rsidRDefault="00000000">
            <w:r>
              <w:t>Trace-Assessor-Guide-r1563.pdf</w:t>
            </w:r>
          </w:p>
        </w:tc>
        <w:tc>
          <w:tcPr>
            <w:tcW w:w="0" w:type="auto"/>
          </w:tcPr>
          <w:p w14:paraId="0CA465EE" w14:textId="77777777" w:rsidR="00E51724" w:rsidRDefault="00000000">
            <w:r>
              <w:t>提取</w:t>
            </w:r>
            <w:r>
              <w:t xml:space="preserve"> Trace </w:t>
            </w:r>
            <w:r>
              <w:t>基础概念、评估计划、</w:t>
            </w:r>
            <w:r>
              <w:t>Schedule/Interview</w:t>
            </w:r>
            <w:r>
              <w:t>、</w:t>
            </w:r>
            <w:r>
              <w:t>Evidence Inventory</w:t>
            </w:r>
            <w:r>
              <w:t>、</w:t>
            </w:r>
            <w:r>
              <w:t>Records</w:t>
            </w:r>
            <w:r>
              <w:t>、</w:t>
            </w:r>
            <w:r>
              <w:t>Guidelines/TAA</w:t>
            </w:r>
            <w:r>
              <w:t>、</w:t>
            </w:r>
            <w:r>
              <w:t xml:space="preserve">Record Template </w:t>
            </w:r>
            <w:r>
              <w:t>和</w:t>
            </w:r>
            <w:r>
              <w:t xml:space="preserve"> Report </w:t>
            </w:r>
            <w:r>
              <w:t>的整体框架。</w:t>
            </w:r>
          </w:p>
        </w:tc>
      </w:tr>
      <w:tr w:rsidR="00E51724" w14:paraId="0CA46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F0" w14:textId="77777777" w:rsidR="00E51724" w:rsidRDefault="00000000">
            <w:r>
              <w:t>HOW015_PlanningAndScoping.pdf</w:t>
            </w:r>
          </w:p>
        </w:tc>
        <w:tc>
          <w:tcPr>
            <w:tcW w:w="0" w:type="auto"/>
          </w:tcPr>
          <w:p w14:paraId="0CA465F1" w14:textId="77777777" w:rsidR="00E51724" w:rsidRDefault="00000000">
            <w:r>
              <w:t>提取</w:t>
            </w:r>
            <w:r>
              <w:t xml:space="preserve"> Planning</w:t>
            </w:r>
            <w:r>
              <w:t>、</w:t>
            </w:r>
            <w:r>
              <w:t>Project</w:t>
            </w:r>
            <w:r>
              <w:t>、</w:t>
            </w:r>
            <w:r>
              <w:t>Milestone</w:t>
            </w:r>
            <w:r>
              <w:t>、</w:t>
            </w:r>
            <w:r>
              <w:t>Org Unit/Location</w:t>
            </w:r>
            <w:r>
              <w:t>、</w:t>
            </w:r>
            <w:r>
              <w:t>Start/End Date</w:t>
            </w:r>
            <w:r>
              <w:t>、</w:t>
            </w:r>
            <w:r>
              <w:t>Participants</w:t>
            </w:r>
            <w:r>
              <w:t>、</w:t>
            </w:r>
            <w:r>
              <w:t>Workspace</w:t>
            </w:r>
            <w:r>
              <w:t>、</w:t>
            </w:r>
            <w:r>
              <w:t>Scoping</w:t>
            </w:r>
            <w:r>
              <w:t>、</w:t>
            </w:r>
            <w:r>
              <w:t xml:space="preserve">Model/Profile </w:t>
            </w:r>
            <w:r>
              <w:t>与过程范围能力。</w:t>
            </w:r>
          </w:p>
        </w:tc>
      </w:tr>
      <w:tr w:rsidR="00E51724" w14:paraId="0CA46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F3" w14:textId="77777777" w:rsidR="00E51724" w:rsidRDefault="00000000">
            <w:r>
              <w:t>HOW003_FindingsAndEvidences.pdf</w:t>
            </w:r>
          </w:p>
        </w:tc>
        <w:tc>
          <w:tcPr>
            <w:tcW w:w="0" w:type="auto"/>
          </w:tcPr>
          <w:p w14:paraId="0CA465F4" w14:textId="77777777" w:rsidR="00E51724" w:rsidRDefault="00000000">
            <w:r>
              <w:t>提取</w:t>
            </w:r>
            <w:r>
              <w:t xml:space="preserve"> Findings/Records </w:t>
            </w:r>
            <w:r>
              <w:t>类型、</w:t>
            </w:r>
            <w:r>
              <w:t>Evidence</w:t>
            </w:r>
            <w:r>
              <w:t>、</w:t>
            </w:r>
            <w:r>
              <w:t>Evidence reference</w:t>
            </w:r>
            <w:r>
              <w:t>、</w:t>
            </w:r>
            <w:r>
              <w:t>Evidence Linking Map Set</w:t>
            </w:r>
            <w:r>
              <w:t>、</w:t>
            </w:r>
            <w:r>
              <w:t xml:space="preserve">Expected Evidence </w:t>
            </w:r>
            <w:r>
              <w:t>和</w:t>
            </w:r>
            <w:r>
              <w:t xml:space="preserve"> AI </w:t>
            </w:r>
            <w:r>
              <w:t>合并</w:t>
            </w:r>
            <w:r>
              <w:t>/</w:t>
            </w:r>
            <w:r>
              <w:t>改写线索。</w:t>
            </w:r>
          </w:p>
        </w:tc>
      </w:tr>
      <w:tr w:rsidR="00E51724" w14:paraId="0CA46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F6" w14:textId="77777777" w:rsidR="00E51724" w:rsidRDefault="00000000">
            <w:r>
              <w:t>HOW005_TraceReporting.pdf</w:t>
            </w:r>
          </w:p>
        </w:tc>
        <w:tc>
          <w:tcPr>
            <w:tcW w:w="0" w:type="auto"/>
          </w:tcPr>
          <w:p w14:paraId="0CA465F7" w14:textId="77777777" w:rsidR="00E51724" w:rsidRDefault="00000000">
            <w:r>
              <w:t>提取</w:t>
            </w:r>
            <w:r>
              <w:t xml:space="preserve"> Trace Assessment</w:t>
            </w:r>
            <w:r>
              <w:t>、详细报告、</w:t>
            </w:r>
            <w:proofErr w:type="spellStart"/>
            <w:r>
              <w:t>Outbriefing</w:t>
            </w:r>
            <w:proofErr w:type="spellEnd"/>
            <w:r>
              <w:t>/Record List/Improvement Plan</w:t>
            </w:r>
            <w:r>
              <w:t>、</w:t>
            </w:r>
            <w:proofErr w:type="spellStart"/>
            <w:r>
              <w:t>ReportBO</w:t>
            </w:r>
            <w:proofErr w:type="spellEnd"/>
            <w:r>
              <w:t>、</w:t>
            </w:r>
            <w:r>
              <w:t xml:space="preserve">Word/PPT/Excel </w:t>
            </w:r>
            <w:r>
              <w:t>模板扩展能力。</w:t>
            </w:r>
          </w:p>
        </w:tc>
      </w:tr>
      <w:tr w:rsidR="00E51724" w14:paraId="0CA46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F9" w14:textId="77777777" w:rsidR="00E51724" w:rsidRDefault="00000000">
            <w:r>
              <w:t>HOW006_RatingGuidelinesAndTraceAssessorAssist.pdf</w:t>
            </w:r>
          </w:p>
        </w:tc>
        <w:tc>
          <w:tcPr>
            <w:tcW w:w="0" w:type="auto"/>
          </w:tcPr>
          <w:p w14:paraId="0CA465FA" w14:textId="77777777" w:rsidR="00E51724" w:rsidRDefault="00000000">
            <w:r>
              <w:t>提取</w:t>
            </w:r>
            <w:r>
              <w:t xml:space="preserve"> Guideline overlay</w:t>
            </w:r>
            <w:r>
              <w:t>、</w:t>
            </w:r>
            <w:r>
              <w:t xml:space="preserve">Indicator </w:t>
            </w:r>
            <w:r>
              <w:t>保存触发自动评价、</w:t>
            </w:r>
            <w:r>
              <w:t>Met/Not Ready/Manual/Broken</w:t>
            </w:r>
            <w:r>
              <w:t>、</w:t>
            </w:r>
            <w:r>
              <w:t xml:space="preserve">handled/suspect/broken </w:t>
            </w:r>
            <w:r>
              <w:t>管理能力。</w:t>
            </w:r>
          </w:p>
        </w:tc>
      </w:tr>
      <w:tr w:rsidR="00E51724" w14:paraId="0CA46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FC" w14:textId="77777777" w:rsidR="00E51724" w:rsidRDefault="00000000">
            <w:r>
              <w:t>Bootstrap_Assessments.xlsx</w:t>
            </w:r>
          </w:p>
        </w:tc>
        <w:tc>
          <w:tcPr>
            <w:tcW w:w="0" w:type="auto"/>
          </w:tcPr>
          <w:p w14:paraId="0CA465FD" w14:textId="77777777" w:rsidR="00E51724" w:rsidRDefault="00000000">
            <w:r>
              <w:t>提取批量创建评估所需字段：</w:t>
            </w:r>
            <w:r>
              <w:t>Cluster</w:t>
            </w:r>
            <w:r>
              <w:t>、</w:t>
            </w:r>
            <w:r>
              <w:t>Model</w:t>
            </w:r>
            <w:r>
              <w:t>、</w:t>
            </w:r>
            <w:r>
              <w:t>Profile</w:t>
            </w:r>
            <w:r>
              <w:t>、</w:t>
            </w:r>
            <w:r>
              <w:t>Name</w:t>
            </w:r>
            <w:r>
              <w:t>、</w:t>
            </w:r>
            <w:r>
              <w:t>Project</w:t>
            </w:r>
            <w:r>
              <w:t>、</w:t>
            </w:r>
            <w:r>
              <w:t>Start/End Date</w:t>
            </w:r>
            <w:r>
              <w:t>、</w:t>
            </w:r>
            <w:r>
              <w:t>Milestone</w:t>
            </w:r>
            <w:r>
              <w:t>、</w:t>
            </w:r>
            <w:r>
              <w:t>Organization</w:t>
            </w:r>
            <w:r>
              <w:t>、</w:t>
            </w:r>
            <w:proofErr w:type="spellStart"/>
            <w:r>
              <w:t>OrgUnitLoc</w:t>
            </w:r>
            <w:proofErr w:type="spellEnd"/>
            <w:r>
              <w:t>、</w:t>
            </w:r>
            <w:r>
              <w:t>Lead Assessor</w:t>
            </w:r>
            <w:r>
              <w:t>、</w:t>
            </w:r>
            <w:r>
              <w:t xml:space="preserve">Assessor </w:t>
            </w:r>
            <w:r>
              <w:t>等。</w:t>
            </w:r>
          </w:p>
        </w:tc>
      </w:tr>
      <w:tr w:rsidR="00E51724" w14:paraId="0CA46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5FF" w14:textId="77777777" w:rsidR="00E51724" w:rsidRDefault="00000000">
            <w:proofErr w:type="spellStart"/>
            <w:r>
              <w:lastRenderedPageBreak/>
              <w:t>aspice</w:t>
            </w:r>
            <w:proofErr w:type="spellEnd"/>
            <w:r>
              <w:t xml:space="preserve">-audit-master </w:t>
            </w:r>
            <w:r>
              <w:t>当前代码与</w:t>
            </w:r>
            <w:r>
              <w:t xml:space="preserve"> v1.4.10 </w:t>
            </w:r>
            <w:r>
              <w:t>插件包</w:t>
            </w:r>
          </w:p>
        </w:tc>
        <w:tc>
          <w:tcPr>
            <w:tcW w:w="0" w:type="auto"/>
          </w:tcPr>
          <w:p w14:paraId="0CA46600" w14:textId="77777777" w:rsidR="00E51724" w:rsidRDefault="00000000">
            <w:r>
              <w:t>盘点已实现功能：文档解析、知识库、过程域选择、</w:t>
            </w:r>
            <w:r>
              <w:t xml:space="preserve">BP/GP </w:t>
            </w:r>
            <w:r>
              <w:t>候选评分、</w:t>
            </w:r>
            <w:r>
              <w:t xml:space="preserve">Helix </w:t>
            </w:r>
            <w:r>
              <w:t>快照</w:t>
            </w:r>
            <w:r>
              <w:t>/DOCM</w:t>
            </w:r>
            <w:r>
              <w:t>、</w:t>
            </w:r>
            <w:r>
              <w:t>Codex bridge</w:t>
            </w:r>
            <w:r>
              <w:t>、</w:t>
            </w:r>
            <w:r>
              <w:t xml:space="preserve">PDF </w:t>
            </w:r>
            <w:r>
              <w:t>报告和本地记忆。</w:t>
            </w:r>
          </w:p>
        </w:tc>
      </w:tr>
    </w:tbl>
    <w:p w14:paraId="0CA46602" w14:textId="77777777" w:rsidR="00E51724" w:rsidRDefault="00E51724"/>
    <w:p w14:paraId="0CA46603" w14:textId="77777777" w:rsidR="00E51724" w:rsidRDefault="00000000">
      <w:r>
        <w:t>三、</w:t>
      </w:r>
      <w:r>
        <w:t xml:space="preserve">Sharpen360 Trace </w:t>
      </w:r>
      <w:r>
        <w:t>核心能力拆解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5519"/>
        <w:gridCol w:w="2678"/>
      </w:tblGrid>
      <w:tr w:rsidR="00E51724" w14:paraId="0CA46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14:paraId="0CA46604" w14:textId="77777777" w:rsidR="00E51724" w:rsidRDefault="00000000">
            <w:r>
              <w:rPr>
                <w:b/>
              </w:rPr>
              <w:t>能力域</w:t>
            </w:r>
          </w:p>
        </w:tc>
        <w:tc>
          <w:tcPr>
            <w:tcW w:w="0" w:type="auto"/>
            <w:shd w:val="clear" w:color="auto" w:fill="D9EAF7"/>
          </w:tcPr>
          <w:p w14:paraId="0CA46605" w14:textId="77777777" w:rsidR="00E51724" w:rsidRDefault="00000000">
            <w:r>
              <w:rPr>
                <w:b/>
              </w:rPr>
              <w:t xml:space="preserve">Sharpen360 Trace </w:t>
            </w:r>
            <w:r>
              <w:rPr>
                <w:b/>
              </w:rPr>
              <w:t>的表现</w:t>
            </w:r>
          </w:p>
        </w:tc>
        <w:tc>
          <w:tcPr>
            <w:tcW w:w="0" w:type="auto"/>
            <w:shd w:val="clear" w:color="auto" w:fill="D9EAF7"/>
          </w:tcPr>
          <w:p w14:paraId="0CA46606" w14:textId="77777777" w:rsidR="00E51724" w:rsidRDefault="00000000">
            <w:r>
              <w:rPr>
                <w:b/>
              </w:rPr>
              <w:t>对正式</w:t>
            </w:r>
            <w:r>
              <w:rPr>
                <w:b/>
              </w:rPr>
              <w:t xml:space="preserve"> ASPICE </w:t>
            </w:r>
            <w:r>
              <w:rPr>
                <w:b/>
              </w:rPr>
              <w:t>评估的价值</w:t>
            </w:r>
          </w:p>
        </w:tc>
      </w:tr>
      <w:tr w:rsidR="00E51724" w14:paraId="0CA46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08" w14:textId="77777777" w:rsidR="00E51724" w:rsidRDefault="00000000">
            <w:r>
              <w:t>计划与范围</w:t>
            </w:r>
          </w:p>
        </w:tc>
        <w:tc>
          <w:tcPr>
            <w:tcW w:w="0" w:type="auto"/>
          </w:tcPr>
          <w:p w14:paraId="0CA46609" w14:textId="77777777" w:rsidR="00E51724" w:rsidRDefault="00000000">
            <w:r>
              <w:t>评估绑定</w:t>
            </w:r>
            <w:r>
              <w:t xml:space="preserve"> Project/Milestone/</w:t>
            </w:r>
            <w:r>
              <w:t>组织单元</w:t>
            </w:r>
            <w:r>
              <w:t>/</w:t>
            </w:r>
            <w:r>
              <w:t>地点</w:t>
            </w:r>
            <w:r>
              <w:t>/</w:t>
            </w:r>
            <w:r>
              <w:t>起止日期</w:t>
            </w:r>
            <w:r>
              <w:t>/</w:t>
            </w:r>
            <w:r>
              <w:t>时区</w:t>
            </w:r>
            <w:r>
              <w:t>/</w:t>
            </w:r>
            <w:r>
              <w:t>参与人；支持</w:t>
            </w:r>
            <w:r>
              <w:t xml:space="preserve"> Lead Assessor</w:t>
            </w:r>
            <w:r>
              <w:t>、</w:t>
            </w:r>
            <w:r>
              <w:t>Assessor</w:t>
            </w:r>
            <w:r>
              <w:t>、</w:t>
            </w:r>
            <w:r>
              <w:t xml:space="preserve">Interviewee </w:t>
            </w:r>
            <w:r>
              <w:t>等角色；按</w:t>
            </w:r>
            <w:r>
              <w:t xml:space="preserve"> Model/Profile/Scope </w:t>
            </w:r>
            <w:r>
              <w:t>建立评估范围。</w:t>
            </w:r>
          </w:p>
        </w:tc>
        <w:tc>
          <w:tcPr>
            <w:tcW w:w="0" w:type="auto"/>
          </w:tcPr>
          <w:p w14:paraId="0CA4660A" w14:textId="77777777" w:rsidR="00E51724" w:rsidRDefault="00000000">
            <w:r>
              <w:t>保证评估对象、组织边界、过程范围、人员职责和目标</w:t>
            </w:r>
            <w:r>
              <w:t xml:space="preserve"> CL </w:t>
            </w:r>
            <w:r>
              <w:t>在评估开始前受控。</w:t>
            </w:r>
          </w:p>
        </w:tc>
      </w:tr>
      <w:tr w:rsidR="00E51724" w14:paraId="0CA46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0C" w14:textId="77777777" w:rsidR="00E51724" w:rsidRDefault="00000000">
            <w:r>
              <w:t xml:space="preserve">Instance </w:t>
            </w:r>
            <w:r>
              <w:t>与</w:t>
            </w:r>
            <w:r>
              <w:t xml:space="preserve"> Workspace</w:t>
            </w:r>
          </w:p>
        </w:tc>
        <w:tc>
          <w:tcPr>
            <w:tcW w:w="0" w:type="auto"/>
          </w:tcPr>
          <w:p w14:paraId="0CA4660D" w14:textId="77777777" w:rsidR="00E51724" w:rsidRDefault="00000000">
            <w:r>
              <w:t xml:space="preserve">Instance </w:t>
            </w:r>
            <w:r>
              <w:t>承载被评估项目</w:t>
            </w:r>
            <w:r>
              <w:t>/</w:t>
            </w:r>
            <w:r>
              <w:t>组织样本；</w:t>
            </w:r>
            <w:r>
              <w:t xml:space="preserve">Workspace </w:t>
            </w:r>
            <w:r>
              <w:t>支持不同</w:t>
            </w:r>
            <w:r>
              <w:t xml:space="preserve"> assessor </w:t>
            </w:r>
            <w:r>
              <w:t>小组独立记录、移动</w:t>
            </w:r>
            <w:r>
              <w:t>/</w:t>
            </w:r>
            <w:r>
              <w:t>复制</w:t>
            </w:r>
            <w:r>
              <w:t xml:space="preserve"> Record</w:t>
            </w:r>
            <w:r>
              <w:t>，并形成</w:t>
            </w:r>
            <w:r>
              <w:t xml:space="preserve"> Consolidated workspace</w:t>
            </w:r>
            <w:r>
              <w:t>。</w:t>
            </w:r>
          </w:p>
        </w:tc>
        <w:tc>
          <w:tcPr>
            <w:tcW w:w="0" w:type="auto"/>
          </w:tcPr>
          <w:p w14:paraId="0CA4660E" w14:textId="77777777" w:rsidR="00E51724" w:rsidRDefault="00000000">
            <w:r>
              <w:t>支持多评估人协作、分组访谈、记录合并和最终一致性确认。</w:t>
            </w:r>
          </w:p>
        </w:tc>
      </w:tr>
      <w:tr w:rsidR="00E51724" w14:paraId="0CA46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10" w14:textId="77777777" w:rsidR="00E51724" w:rsidRDefault="00000000">
            <w:r>
              <w:t xml:space="preserve">Bootstrap </w:t>
            </w:r>
            <w:r>
              <w:t>批量建评估</w:t>
            </w:r>
          </w:p>
        </w:tc>
        <w:tc>
          <w:tcPr>
            <w:tcW w:w="0" w:type="auto"/>
          </w:tcPr>
          <w:p w14:paraId="0CA46611" w14:textId="77777777" w:rsidR="00E51724" w:rsidRDefault="00000000">
            <w:r>
              <w:t xml:space="preserve">Excel </w:t>
            </w:r>
            <w:r>
              <w:t>模板可批量创建评估，字段覆盖</w:t>
            </w:r>
            <w:r>
              <w:t xml:space="preserve"> Cluster</w:t>
            </w:r>
            <w:r>
              <w:t>、</w:t>
            </w:r>
            <w:r>
              <w:t>Model</w:t>
            </w:r>
            <w:r>
              <w:t>、</w:t>
            </w:r>
            <w:r>
              <w:t>Profile</w:t>
            </w:r>
            <w:r>
              <w:t>、</w:t>
            </w:r>
            <w:r>
              <w:t>Name</w:t>
            </w:r>
            <w:r>
              <w:t>、</w:t>
            </w:r>
            <w:r>
              <w:t>Project</w:t>
            </w:r>
            <w:r>
              <w:t>、日期、里程碑、组织、角色等。</w:t>
            </w:r>
          </w:p>
        </w:tc>
        <w:tc>
          <w:tcPr>
            <w:tcW w:w="0" w:type="auto"/>
          </w:tcPr>
          <w:p w14:paraId="0CA46612" w14:textId="77777777" w:rsidR="00E51724" w:rsidRDefault="00000000">
            <w:r>
              <w:t>适合评估机构</w:t>
            </w:r>
            <w:r>
              <w:t>/</w:t>
            </w:r>
            <w:r>
              <w:t>企业批量管理项目，降低手工建项和范围录入错误。</w:t>
            </w:r>
          </w:p>
        </w:tc>
      </w:tr>
      <w:tr w:rsidR="00E51724" w14:paraId="0CA46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14" w14:textId="77777777" w:rsidR="00E51724" w:rsidRDefault="00000000">
            <w:r>
              <w:t>Evidence Inventory</w:t>
            </w:r>
          </w:p>
        </w:tc>
        <w:tc>
          <w:tcPr>
            <w:tcW w:w="0" w:type="auto"/>
          </w:tcPr>
          <w:p w14:paraId="0CA46615" w14:textId="77777777" w:rsidR="00E51724" w:rsidRDefault="00000000">
            <w:r>
              <w:t xml:space="preserve">Evidence </w:t>
            </w:r>
            <w:r>
              <w:t>有唯一</w:t>
            </w:r>
            <w:r>
              <w:t xml:space="preserve"> ID</w:t>
            </w:r>
            <w:r>
              <w:t>、分类序列、</w:t>
            </w:r>
            <w:r>
              <w:t>URL/</w:t>
            </w:r>
            <w:r>
              <w:t>文件、引用计数、下载</w:t>
            </w:r>
            <w:r>
              <w:t>/</w:t>
            </w:r>
            <w:r>
              <w:t>上传、删除保护，可按过程生成证据清单和</w:t>
            </w:r>
            <w:r>
              <w:t xml:space="preserve"> Linking Map Set</w:t>
            </w:r>
            <w:r>
              <w:t>。</w:t>
            </w:r>
          </w:p>
        </w:tc>
        <w:tc>
          <w:tcPr>
            <w:tcW w:w="0" w:type="auto"/>
          </w:tcPr>
          <w:p w14:paraId="0CA46616" w14:textId="77777777" w:rsidR="00E51724" w:rsidRDefault="00000000">
            <w:r>
              <w:t>让证据从上传文件变成可引用、可追踪、可报告、可审计的评估对象。</w:t>
            </w:r>
          </w:p>
        </w:tc>
      </w:tr>
      <w:tr w:rsidR="00E51724" w14:paraId="0CA46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18" w14:textId="77777777" w:rsidR="00E51724" w:rsidRDefault="00000000">
            <w:r>
              <w:t>Findings / Records</w:t>
            </w:r>
          </w:p>
        </w:tc>
        <w:tc>
          <w:tcPr>
            <w:tcW w:w="0" w:type="auto"/>
          </w:tcPr>
          <w:p w14:paraId="0CA46619" w14:textId="77777777" w:rsidR="00E51724" w:rsidRDefault="00000000">
            <w:r>
              <w:t>支持</w:t>
            </w:r>
            <w:r>
              <w:t xml:space="preserve"> Comment</w:t>
            </w:r>
            <w:r>
              <w:t>、</w:t>
            </w:r>
            <w:r>
              <w:t>Recommendation</w:t>
            </w:r>
            <w:r>
              <w:t>、</w:t>
            </w:r>
            <w:r>
              <w:t>Observation</w:t>
            </w:r>
            <w:r>
              <w:t>、</w:t>
            </w:r>
            <w:r>
              <w:t>Weakness</w:t>
            </w:r>
            <w:r>
              <w:t>、</w:t>
            </w:r>
            <w:r>
              <w:t>Major Weakness</w:t>
            </w:r>
            <w:r>
              <w:t>、</w:t>
            </w:r>
            <w:r>
              <w:t>Strength</w:t>
            </w:r>
            <w:r>
              <w:t>、</w:t>
            </w:r>
            <w:r>
              <w:t>Question</w:t>
            </w:r>
            <w:r>
              <w:t>；可绑定</w:t>
            </w:r>
            <w:r>
              <w:t xml:space="preserve"> Indicator </w:t>
            </w:r>
            <w:r>
              <w:t>和</w:t>
            </w:r>
            <w:r>
              <w:t xml:space="preserve"> Evidence</w:t>
            </w:r>
            <w:r>
              <w:t>，支持改写</w:t>
            </w:r>
            <w:r>
              <w:t>/</w:t>
            </w:r>
            <w:r>
              <w:t>合并。</w:t>
            </w:r>
          </w:p>
        </w:tc>
        <w:tc>
          <w:tcPr>
            <w:tcW w:w="0" w:type="auto"/>
          </w:tcPr>
          <w:p w14:paraId="0CA4661A" w14:textId="77777777" w:rsidR="00E51724" w:rsidRDefault="00000000">
            <w:r>
              <w:t>将审核发现、问题、强项、建议和访谈问题结构化，并与</w:t>
            </w:r>
            <w:r>
              <w:t xml:space="preserve"> BP/GP/PA </w:t>
            </w:r>
            <w:r>
              <w:t>直接关联。</w:t>
            </w:r>
          </w:p>
        </w:tc>
      </w:tr>
      <w:tr w:rsidR="00E51724" w14:paraId="0CA46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1C" w14:textId="77777777" w:rsidR="00E51724" w:rsidRDefault="00000000">
            <w:r>
              <w:t>访谈支撑</w:t>
            </w:r>
          </w:p>
        </w:tc>
        <w:tc>
          <w:tcPr>
            <w:tcW w:w="0" w:type="auto"/>
          </w:tcPr>
          <w:p w14:paraId="0CA4661D" w14:textId="77777777" w:rsidR="00E51724" w:rsidRDefault="00000000">
            <w:r>
              <w:t>Schedule</w:t>
            </w:r>
            <w:r>
              <w:t>、</w:t>
            </w:r>
            <w:r>
              <w:t>Interview Session</w:t>
            </w:r>
            <w:r>
              <w:t>、</w:t>
            </w:r>
            <w:r>
              <w:t xml:space="preserve">Interviewee </w:t>
            </w:r>
            <w:r>
              <w:t>分配、</w:t>
            </w:r>
            <w:r>
              <w:t>Notepad</w:t>
            </w:r>
            <w:r>
              <w:t>，访谈后可转</w:t>
            </w:r>
            <w:r>
              <w:t xml:space="preserve"> Record</w:t>
            </w:r>
            <w:r>
              <w:t>。</w:t>
            </w:r>
          </w:p>
        </w:tc>
        <w:tc>
          <w:tcPr>
            <w:tcW w:w="0" w:type="auto"/>
          </w:tcPr>
          <w:p w14:paraId="0CA4661E" w14:textId="77777777" w:rsidR="00E51724" w:rsidRDefault="00000000">
            <w:r>
              <w:t>覆盖正式评估中从文档审查到访谈取证的完整执行流程。</w:t>
            </w:r>
          </w:p>
        </w:tc>
      </w:tr>
      <w:tr w:rsidR="00E51724" w14:paraId="0CA46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20" w14:textId="77777777" w:rsidR="00E51724" w:rsidRDefault="00000000">
            <w:r>
              <w:t>评分与</w:t>
            </w:r>
            <w:r>
              <w:t xml:space="preserve"> Guideline/TAA</w:t>
            </w:r>
          </w:p>
        </w:tc>
        <w:tc>
          <w:tcPr>
            <w:tcW w:w="0" w:type="auto"/>
          </w:tcPr>
          <w:p w14:paraId="0CA46621" w14:textId="77777777" w:rsidR="00E51724" w:rsidRDefault="00000000">
            <w:r>
              <w:t xml:space="preserve">Grid/Tree </w:t>
            </w:r>
            <w:r>
              <w:t>视图下对</w:t>
            </w:r>
            <w:r>
              <w:t xml:space="preserve"> PAM </w:t>
            </w:r>
            <w:r>
              <w:t>节点评分；</w:t>
            </w:r>
            <w:r>
              <w:t>Guideline overlay</w:t>
            </w:r>
            <w:r>
              <w:t>；</w:t>
            </w:r>
            <w:r>
              <w:t xml:space="preserve">Indicator </w:t>
            </w:r>
            <w:r>
              <w:t>保存后触发</w:t>
            </w:r>
            <w:r>
              <w:t xml:space="preserve"> TAA </w:t>
            </w:r>
            <w:r>
              <w:t>自动评价；支持</w:t>
            </w:r>
            <w:r>
              <w:t xml:space="preserve"> handled</w:t>
            </w:r>
            <w:r>
              <w:t>、</w:t>
            </w:r>
            <w:r>
              <w:t>suspect</w:t>
            </w:r>
            <w:r>
              <w:t>、</w:t>
            </w:r>
            <w:r>
              <w:t>broken</w:t>
            </w:r>
            <w:r>
              <w:t>。</w:t>
            </w:r>
          </w:p>
        </w:tc>
        <w:tc>
          <w:tcPr>
            <w:tcW w:w="0" w:type="auto"/>
          </w:tcPr>
          <w:p w14:paraId="0CA46622" w14:textId="77777777" w:rsidR="00E51724" w:rsidRDefault="00000000">
            <w:r>
              <w:t>使评分依据可解释、可复核，并能把规则违背转化为报告项。</w:t>
            </w:r>
          </w:p>
        </w:tc>
      </w:tr>
      <w:tr w:rsidR="00E51724" w14:paraId="0CA46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24" w14:textId="77777777" w:rsidR="00E51724" w:rsidRDefault="00000000">
            <w:r>
              <w:t>报告体系</w:t>
            </w:r>
          </w:p>
        </w:tc>
        <w:tc>
          <w:tcPr>
            <w:tcW w:w="0" w:type="auto"/>
          </w:tcPr>
          <w:p w14:paraId="0CA46625" w14:textId="77777777" w:rsidR="00E51724" w:rsidRDefault="00000000">
            <w:r>
              <w:t>基于</w:t>
            </w:r>
            <w:r>
              <w:t xml:space="preserve"> </w:t>
            </w:r>
            <w:proofErr w:type="spellStart"/>
            <w:r>
              <w:t>ReportBO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Word/PPT/Excel </w:t>
            </w:r>
            <w:r>
              <w:t>模板扩展，输出详细评估报告、</w:t>
            </w:r>
            <w:proofErr w:type="spellStart"/>
            <w:r>
              <w:t>Outbriefing</w:t>
            </w:r>
            <w:proofErr w:type="spellEnd"/>
            <w:r>
              <w:t>、</w:t>
            </w:r>
            <w:r>
              <w:t>Record List</w:t>
            </w:r>
            <w:r>
              <w:t>、</w:t>
            </w:r>
            <w:r>
              <w:t>Improvement Plan</w:t>
            </w:r>
            <w:r>
              <w:t>、图表、证据和</w:t>
            </w:r>
            <w:r>
              <w:t xml:space="preserve"> Guideline </w:t>
            </w:r>
            <w:r>
              <w:lastRenderedPageBreak/>
              <w:t>justification</w:t>
            </w:r>
            <w:r>
              <w:t>。</w:t>
            </w:r>
          </w:p>
        </w:tc>
        <w:tc>
          <w:tcPr>
            <w:tcW w:w="0" w:type="auto"/>
          </w:tcPr>
          <w:p w14:paraId="0CA46626" w14:textId="77777777" w:rsidR="00E51724" w:rsidRDefault="00000000">
            <w:r>
              <w:lastRenderedPageBreak/>
              <w:t>满足正式评估交付物、客户模板、管理层汇报和改进计划跟踪。</w:t>
            </w:r>
          </w:p>
        </w:tc>
      </w:tr>
    </w:tbl>
    <w:p w14:paraId="0CA46628" w14:textId="77777777" w:rsidR="00E51724" w:rsidRDefault="00E51724"/>
    <w:p w14:paraId="0CA46629" w14:textId="77777777" w:rsidR="00E51724" w:rsidRDefault="00000000">
      <w:r>
        <w:t>四、</w:t>
      </w:r>
      <w:proofErr w:type="spellStart"/>
      <w:r>
        <w:t>aspice</w:t>
      </w:r>
      <w:proofErr w:type="spellEnd"/>
      <w:r>
        <w:t xml:space="preserve">-audit-master </w:t>
      </w:r>
      <w:r>
        <w:t>当前能力盘点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5037"/>
        <w:gridCol w:w="3642"/>
      </w:tblGrid>
      <w:tr w:rsidR="00E51724" w14:paraId="0CA46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14:paraId="0CA4662A" w14:textId="77777777" w:rsidR="00E51724" w:rsidRDefault="00000000">
            <w:r>
              <w:rPr>
                <w:b/>
              </w:rPr>
              <w:t>能力域</w:t>
            </w:r>
          </w:p>
        </w:tc>
        <w:tc>
          <w:tcPr>
            <w:tcW w:w="0" w:type="auto"/>
            <w:shd w:val="clear" w:color="auto" w:fill="D9EAF7"/>
          </w:tcPr>
          <w:p w14:paraId="0CA4662B" w14:textId="77777777" w:rsidR="00E51724" w:rsidRDefault="00000000">
            <w:r>
              <w:rPr>
                <w:b/>
              </w:rPr>
              <w:t>当前已实现</w:t>
            </w:r>
          </w:p>
        </w:tc>
        <w:tc>
          <w:tcPr>
            <w:tcW w:w="0" w:type="auto"/>
            <w:shd w:val="clear" w:color="auto" w:fill="D9EAF7"/>
          </w:tcPr>
          <w:p w14:paraId="0CA4662C" w14:textId="77777777" w:rsidR="00E51724" w:rsidRDefault="00000000">
            <w:r>
              <w:rPr>
                <w:b/>
              </w:rPr>
              <w:t>成熟度判断</w:t>
            </w:r>
          </w:p>
        </w:tc>
      </w:tr>
      <w:tr w:rsidR="00E51724" w14:paraId="0CA46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2E" w14:textId="77777777" w:rsidR="00E51724" w:rsidRDefault="00000000">
            <w:r>
              <w:t>本地文档解析</w:t>
            </w:r>
          </w:p>
        </w:tc>
        <w:tc>
          <w:tcPr>
            <w:tcW w:w="0" w:type="auto"/>
          </w:tcPr>
          <w:p w14:paraId="0CA4662F" w14:textId="77777777" w:rsidR="00E51724" w:rsidRDefault="00000000">
            <w:r>
              <w:t>支持</w:t>
            </w:r>
            <w:r>
              <w:t xml:space="preserve"> DOCX/DOCM/PPTX/XLSX/XLSM/</w:t>
            </w:r>
            <w:r>
              <w:t>文本型</w:t>
            </w:r>
            <w:r>
              <w:t xml:space="preserve"> PDF</w:t>
            </w:r>
            <w:r>
              <w:t>，提取标题、正文、表格、图片、形状、连接线、流程图候选和元数据。</w:t>
            </w:r>
          </w:p>
        </w:tc>
        <w:tc>
          <w:tcPr>
            <w:tcW w:w="0" w:type="auto"/>
          </w:tcPr>
          <w:p w14:paraId="0CA46630" w14:textId="77777777" w:rsidR="00E51724" w:rsidRDefault="00000000">
            <w:r>
              <w:t>强，适合作为证据预处理入口。</w:t>
            </w:r>
          </w:p>
        </w:tc>
      </w:tr>
      <w:tr w:rsidR="00E51724" w14:paraId="0CA46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32" w14:textId="77777777" w:rsidR="00E51724" w:rsidRDefault="00000000">
            <w:r>
              <w:t xml:space="preserve">ASPICE </w:t>
            </w:r>
            <w:r>
              <w:t>过程映射</w:t>
            </w:r>
          </w:p>
        </w:tc>
        <w:tc>
          <w:tcPr>
            <w:tcW w:w="0" w:type="auto"/>
          </w:tcPr>
          <w:p w14:paraId="0CA46633" w14:textId="77777777" w:rsidR="00E51724" w:rsidRDefault="00000000">
            <w:r>
              <w:t>覆盖</w:t>
            </w:r>
            <w:r>
              <w:t xml:space="preserve"> MAN</w:t>
            </w:r>
            <w:r>
              <w:t>、</w:t>
            </w:r>
            <w:r>
              <w:t>SUP</w:t>
            </w:r>
            <w:r>
              <w:t>、</w:t>
            </w:r>
            <w:r>
              <w:t>SYS</w:t>
            </w:r>
            <w:r>
              <w:t>、</w:t>
            </w:r>
            <w:r>
              <w:t>SWE</w:t>
            </w:r>
            <w:r>
              <w:t>、</w:t>
            </w:r>
            <w:r>
              <w:t>SPL</w:t>
            </w:r>
            <w:r>
              <w:t>、</w:t>
            </w:r>
            <w:r>
              <w:t>ACQ</w:t>
            </w:r>
            <w:r>
              <w:t>、</w:t>
            </w:r>
            <w:r>
              <w:t>REU</w:t>
            </w:r>
            <w:r>
              <w:t>、</w:t>
            </w:r>
            <w:r>
              <w:t>HWE</w:t>
            </w:r>
            <w:r>
              <w:t>、</w:t>
            </w:r>
            <w:r>
              <w:t>MLE</w:t>
            </w:r>
            <w:r>
              <w:t>、</w:t>
            </w:r>
            <w:r>
              <w:t>VAL</w:t>
            </w:r>
            <w:r>
              <w:t>、</w:t>
            </w:r>
            <w:r>
              <w:t xml:space="preserve">SEC </w:t>
            </w:r>
            <w:r>
              <w:t>等过程域，支持多过程域选择和手动锁定。</w:t>
            </w:r>
          </w:p>
        </w:tc>
        <w:tc>
          <w:tcPr>
            <w:tcW w:w="0" w:type="auto"/>
          </w:tcPr>
          <w:p w14:paraId="0CA46634" w14:textId="77777777" w:rsidR="00E51724" w:rsidRDefault="00000000">
            <w:r>
              <w:t>中高，适合预审，但还不是正式</w:t>
            </w:r>
            <w:r>
              <w:t xml:space="preserve"> Scope/Instance </w:t>
            </w:r>
            <w:r>
              <w:t>模型。</w:t>
            </w:r>
          </w:p>
        </w:tc>
      </w:tr>
      <w:tr w:rsidR="00E51724" w14:paraId="0CA46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36" w14:textId="77777777" w:rsidR="00E51724" w:rsidRDefault="00000000">
            <w:r>
              <w:t>证据保留库</w:t>
            </w:r>
          </w:p>
        </w:tc>
        <w:tc>
          <w:tcPr>
            <w:tcW w:w="0" w:type="auto"/>
          </w:tcPr>
          <w:p w14:paraId="0CA46637" w14:textId="77777777" w:rsidR="00E51724" w:rsidRDefault="00000000">
            <w:r>
              <w:t>页面会话内最多保留</w:t>
            </w:r>
            <w:r>
              <w:t xml:space="preserve"> 20 </w:t>
            </w:r>
            <w:r>
              <w:t>份文档，支持多文件组合分析和文件角色识别。</w:t>
            </w:r>
          </w:p>
        </w:tc>
        <w:tc>
          <w:tcPr>
            <w:tcW w:w="0" w:type="auto"/>
          </w:tcPr>
          <w:p w14:paraId="0CA46638" w14:textId="77777777" w:rsidR="00E51724" w:rsidRDefault="00000000">
            <w:r>
              <w:t>中，属于文件库，不是</w:t>
            </w:r>
            <w:r>
              <w:t xml:space="preserve"> Trace </w:t>
            </w:r>
            <w:r>
              <w:t>式</w:t>
            </w:r>
            <w:r>
              <w:t xml:space="preserve"> Evidence Inventory</w:t>
            </w:r>
            <w:r>
              <w:t>。</w:t>
            </w:r>
          </w:p>
        </w:tc>
      </w:tr>
      <w:tr w:rsidR="00E51724" w14:paraId="0CA46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3A" w14:textId="77777777" w:rsidR="00E51724" w:rsidRDefault="00000000">
            <w:r>
              <w:t xml:space="preserve">BP/GP/PA </w:t>
            </w:r>
            <w:r>
              <w:t>候选评分</w:t>
            </w:r>
          </w:p>
        </w:tc>
        <w:tc>
          <w:tcPr>
            <w:tcW w:w="0" w:type="auto"/>
          </w:tcPr>
          <w:p w14:paraId="0CA4663B" w14:textId="77777777" w:rsidR="00E51724" w:rsidRDefault="00000000">
            <w:r>
              <w:t>具备本地候选评分、</w:t>
            </w:r>
            <w:r>
              <w:t xml:space="preserve">CL2 </w:t>
            </w:r>
            <w:r>
              <w:t>加权、</w:t>
            </w:r>
            <w:r>
              <w:t xml:space="preserve">PA1.1/PA2.1/PA2.2 </w:t>
            </w:r>
            <w:r>
              <w:t>门槛、负面证据降级和</w:t>
            </w:r>
            <w:r>
              <w:t xml:space="preserve"> Codex </w:t>
            </w:r>
            <w:r>
              <w:t>最终建议输入。</w:t>
            </w:r>
          </w:p>
        </w:tc>
        <w:tc>
          <w:tcPr>
            <w:tcW w:w="0" w:type="auto"/>
          </w:tcPr>
          <w:p w14:paraId="0CA4663C" w14:textId="77777777" w:rsidR="00E51724" w:rsidRDefault="00000000">
            <w:r>
              <w:t>中，适合评审参考，但缺少正式手动确认、历史和审计日志。</w:t>
            </w:r>
          </w:p>
        </w:tc>
      </w:tr>
      <w:tr w:rsidR="00E51724" w14:paraId="0CA46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3E" w14:textId="77777777" w:rsidR="00E51724" w:rsidRDefault="00000000">
            <w:r>
              <w:t xml:space="preserve">SUP </w:t>
            </w:r>
            <w:r>
              <w:t>闭环与</w:t>
            </w:r>
            <w:r>
              <w:t xml:space="preserve"> Helix </w:t>
            </w:r>
            <w:r>
              <w:t>检查</w:t>
            </w:r>
          </w:p>
        </w:tc>
        <w:tc>
          <w:tcPr>
            <w:tcW w:w="0" w:type="auto"/>
          </w:tcPr>
          <w:p w14:paraId="0CA4663F" w14:textId="77777777" w:rsidR="00E51724" w:rsidRDefault="00000000">
            <w:r>
              <w:t>内置</w:t>
            </w:r>
            <w:r>
              <w:t xml:space="preserve"> SUP.8/SUP.9/SUP.10 </w:t>
            </w:r>
            <w:r>
              <w:t>闭环样例、</w:t>
            </w:r>
            <w:r>
              <w:t xml:space="preserve">Helix export completeness </w:t>
            </w:r>
            <w:r>
              <w:t>和审核员挑战问题。</w:t>
            </w:r>
          </w:p>
        </w:tc>
        <w:tc>
          <w:tcPr>
            <w:tcW w:w="0" w:type="auto"/>
          </w:tcPr>
          <w:p w14:paraId="0CA46640" w14:textId="77777777" w:rsidR="00E51724" w:rsidRDefault="00000000">
            <w:r>
              <w:t>中高，适合作为过程性问题提示。</w:t>
            </w:r>
          </w:p>
        </w:tc>
      </w:tr>
      <w:tr w:rsidR="00E51724" w14:paraId="0CA46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42" w14:textId="77777777" w:rsidR="00E51724" w:rsidRDefault="00000000">
            <w:r>
              <w:t xml:space="preserve">Helix </w:t>
            </w:r>
            <w:r>
              <w:t>集成</w:t>
            </w:r>
          </w:p>
        </w:tc>
        <w:tc>
          <w:tcPr>
            <w:tcW w:w="0" w:type="auto"/>
          </w:tcPr>
          <w:p w14:paraId="0CA46643" w14:textId="77777777" w:rsidR="00E51724" w:rsidRDefault="00000000">
            <w:r>
              <w:t>通过本地</w:t>
            </w:r>
            <w:r>
              <w:t xml:space="preserve"> bridge </w:t>
            </w:r>
            <w:r>
              <w:t>读取</w:t>
            </w:r>
            <w:r>
              <w:t xml:space="preserve"> requirements</w:t>
            </w:r>
            <w:r>
              <w:t>、</w:t>
            </w:r>
            <w:r>
              <w:t>documents</w:t>
            </w:r>
            <w:r>
              <w:t>、</w:t>
            </w:r>
            <w:r>
              <w:t>issues</w:t>
            </w:r>
            <w:r>
              <w:t>、</w:t>
            </w:r>
            <w:proofErr w:type="spellStart"/>
            <w:r>
              <w:t>testCases</w:t>
            </w:r>
            <w:proofErr w:type="spellEnd"/>
            <w:r>
              <w:t>、</w:t>
            </w:r>
            <w:proofErr w:type="spellStart"/>
            <w:r>
              <w:t>testRuns</w:t>
            </w:r>
            <w:proofErr w:type="spellEnd"/>
            <w:r>
              <w:t>、</w:t>
            </w:r>
            <w:r>
              <w:t>folders</w:t>
            </w:r>
            <w:r>
              <w:t>，并可导出</w:t>
            </w:r>
            <w:r>
              <w:t>/</w:t>
            </w:r>
            <w:r>
              <w:t>导入</w:t>
            </w:r>
            <w:r>
              <w:t xml:space="preserve"> Helix DOCM </w:t>
            </w:r>
            <w:r>
              <w:t>证据包。</w:t>
            </w:r>
          </w:p>
        </w:tc>
        <w:tc>
          <w:tcPr>
            <w:tcW w:w="0" w:type="auto"/>
          </w:tcPr>
          <w:p w14:paraId="0CA46644" w14:textId="77777777" w:rsidR="00E51724" w:rsidRDefault="00000000">
            <w:r>
              <w:t>中，已能补充项目进度和工具侧证据，但尚未映射为</w:t>
            </w:r>
            <w:r>
              <w:t xml:space="preserve"> Evidence/Record/Rating </w:t>
            </w:r>
            <w:r>
              <w:t>数据模型。</w:t>
            </w:r>
          </w:p>
        </w:tc>
      </w:tr>
      <w:tr w:rsidR="00E51724" w14:paraId="0CA46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46" w14:textId="77777777" w:rsidR="00E51724" w:rsidRDefault="00000000">
            <w:r>
              <w:t xml:space="preserve">Codex </w:t>
            </w:r>
            <w:r>
              <w:t>审核建议</w:t>
            </w:r>
          </w:p>
        </w:tc>
        <w:tc>
          <w:tcPr>
            <w:tcW w:w="0" w:type="auto"/>
          </w:tcPr>
          <w:p w14:paraId="0CA46647" w14:textId="77777777" w:rsidR="00E51724" w:rsidRDefault="00000000">
            <w:r>
              <w:t>通过本地</w:t>
            </w:r>
            <w:r>
              <w:t xml:space="preserve"> Codex bridge </w:t>
            </w:r>
            <w:r>
              <w:t>调用企业</w:t>
            </w:r>
            <w:r>
              <w:t xml:space="preserve"> provider</w:t>
            </w:r>
            <w:r>
              <w:t>，生成中文结构化审核建议，并要求区分上传证据、</w:t>
            </w:r>
            <w:r>
              <w:t xml:space="preserve">Helix </w:t>
            </w:r>
            <w:r>
              <w:t>快照、本地规则和公开参考。</w:t>
            </w:r>
          </w:p>
        </w:tc>
        <w:tc>
          <w:tcPr>
            <w:tcW w:w="0" w:type="auto"/>
          </w:tcPr>
          <w:p w14:paraId="0CA46648" w14:textId="77777777" w:rsidR="00E51724" w:rsidRDefault="00000000">
            <w:r>
              <w:t>中高，</w:t>
            </w:r>
            <w:r>
              <w:t xml:space="preserve">AI </w:t>
            </w:r>
            <w:r>
              <w:t>助手能力突出，但需从直接建议降级为</w:t>
            </w:r>
            <w:r>
              <w:t xml:space="preserve"> assessor </w:t>
            </w:r>
            <w:r>
              <w:t>决策支持。</w:t>
            </w:r>
          </w:p>
        </w:tc>
      </w:tr>
      <w:tr w:rsidR="00E51724" w14:paraId="0CA46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4A" w14:textId="77777777" w:rsidR="00E51724" w:rsidRDefault="00000000">
            <w:r>
              <w:t>报告输出</w:t>
            </w:r>
          </w:p>
        </w:tc>
        <w:tc>
          <w:tcPr>
            <w:tcW w:w="0" w:type="auto"/>
          </w:tcPr>
          <w:p w14:paraId="0CA4664B" w14:textId="77777777" w:rsidR="00E51724" w:rsidRDefault="00000000">
            <w:r>
              <w:t>支持浏览器打印式</w:t>
            </w:r>
            <w:r>
              <w:t xml:space="preserve"> PDF </w:t>
            </w:r>
            <w:r>
              <w:t>正式报告。</w:t>
            </w:r>
          </w:p>
        </w:tc>
        <w:tc>
          <w:tcPr>
            <w:tcW w:w="0" w:type="auto"/>
          </w:tcPr>
          <w:p w14:paraId="0CA4664C" w14:textId="77777777" w:rsidR="00E51724" w:rsidRDefault="00000000">
            <w:r>
              <w:t>中，缺少</w:t>
            </w:r>
            <w:r>
              <w:t xml:space="preserve"> Word/PPT/Excel </w:t>
            </w:r>
            <w:r>
              <w:t>模板、</w:t>
            </w:r>
            <w:proofErr w:type="spellStart"/>
            <w:r>
              <w:t>ReportBO</w:t>
            </w:r>
            <w:proofErr w:type="spellEnd"/>
            <w:r>
              <w:t>、</w:t>
            </w:r>
            <w:r>
              <w:t xml:space="preserve">Record List </w:t>
            </w:r>
            <w:r>
              <w:t>和</w:t>
            </w:r>
            <w:r>
              <w:t xml:space="preserve"> Improvement Plan</w:t>
            </w:r>
            <w:r>
              <w:t>。</w:t>
            </w:r>
          </w:p>
        </w:tc>
      </w:tr>
      <w:tr w:rsidR="00E51724" w14:paraId="0CA46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4E" w14:textId="77777777" w:rsidR="00E51724" w:rsidRDefault="00000000">
            <w:r>
              <w:t>本地记忆与插件化</w:t>
            </w:r>
          </w:p>
        </w:tc>
        <w:tc>
          <w:tcPr>
            <w:tcW w:w="0" w:type="auto"/>
          </w:tcPr>
          <w:p w14:paraId="0CA4664F" w14:textId="77777777" w:rsidR="00E51724" w:rsidRDefault="00000000">
            <w:r>
              <w:t xml:space="preserve">Edge </w:t>
            </w:r>
            <w:r>
              <w:t>插件、本地项目</w:t>
            </w:r>
            <w:r>
              <w:t>/</w:t>
            </w:r>
            <w:r>
              <w:t>文件索引、登录门控和中英界面。</w:t>
            </w:r>
          </w:p>
        </w:tc>
        <w:tc>
          <w:tcPr>
            <w:tcW w:w="0" w:type="auto"/>
          </w:tcPr>
          <w:p w14:paraId="0CA46650" w14:textId="77777777" w:rsidR="00E51724" w:rsidRDefault="00000000">
            <w:r>
              <w:t>中，适合试验部署，但不等同企业多用户服务端。</w:t>
            </w:r>
          </w:p>
        </w:tc>
      </w:tr>
    </w:tbl>
    <w:p w14:paraId="0CA46652" w14:textId="77777777" w:rsidR="00E51724" w:rsidRDefault="00E51724"/>
    <w:p w14:paraId="0CA46653" w14:textId="77777777" w:rsidR="00E51724" w:rsidRDefault="00000000">
      <w:r>
        <w:t>五、关键差距矩阵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1790"/>
        <w:gridCol w:w="1710"/>
        <w:gridCol w:w="588"/>
        <w:gridCol w:w="4902"/>
      </w:tblGrid>
      <w:tr w:rsidR="00E51724" w14:paraId="0CA46659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  <w:shd w:val="clear" w:color="auto" w:fill="D9EAF7"/>
          </w:tcPr>
          <w:p w14:paraId="0CA46654" w14:textId="77777777" w:rsidR="00E51724" w:rsidRDefault="00000000">
            <w:r>
              <w:rPr>
                <w:b/>
              </w:rPr>
              <w:lastRenderedPageBreak/>
              <w:t>差距项</w:t>
            </w:r>
          </w:p>
        </w:tc>
        <w:tc>
          <w:tcPr>
            <w:tcW w:w="1790" w:type="dxa"/>
            <w:shd w:val="clear" w:color="auto" w:fill="D9EAF7"/>
          </w:tcPr>
          <w:p w14:paraId="0CA46655" w14:textId="77777777" w:rsidR="00E51724" w:rsidRDefault="00000000">
            <w:r>
              <w:rPr>
                <w:b/>
              </w:rPr>
              <w:t xml:space="preserve">Trace </w:t>
            </w:r>
            <w:r>
              <w:rPr>
                <w:b/>
              </w:rPr>
              <w:t>标准能力</w:t>
            </w:r>
          </w:p>
        </w:tc>
        <w:tc>
          <w:tcPr>
            <w:tcW w:w="1710" w:type="dxa"/>
            <w:shd w:val="clear" w:color="auto" w:fill="D9EAF7"/>
          </w:tcPr>
          <w:p w14:paraId="0CA46656" w14:textId="77777777" w:rsidR="00E51724" w:rsidRDefault="00000000">
            <w:r>
              <w:rPr>
                <w:b/>
              </w:rPr>
              <w:t>当前应用状态</w:t>
            </w:r>
          </w:p>
        </w:tc>
        <w:tc>
          <w:tcPr>
            <w:tcW w:w="588" w:type="dxa"/>
            <w:shd w:val="clear" w:color="auto" w:fill="D9EAF7"/>
          </w:tcPr>
          <w:p w14:paraId="0CA46657" w14:textId="77777777" w:rsidR="00E51724" w:rsidRDefault="00000000">
            <w:r>
              <w:rPr>
                <w:b/>
              </w:rPr>
              <w:t>优先级</w:t>
            </w:r>
          </w:p>
        </w:tc>
        <w:tc>
          <w:tcPr>
            <w:tcW w:w="4902" w:type="dxa"/>
            <w:shd w:val="clear" w:color="auto" w:fill="D9EAF7"/>
          </w:tcPr>
          <w:p w14:paraId="0CA46658" w14:textId="77777777" w:rsidR="00E51724" w:rsidRDefault="00000000">
            <w:r>
              <w:rPr>
                <w:b/>
              </w:rPr>
              <w:t>建议改进</w:t>
            </w:r>
          </w:p>
        </w:tc>
      </w:tr>
      <w:tr w:rsidR="00E51724" w14:paraId="0CA4665F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5A" w14:textId="77777777" w:rsidR="00E51724" w:rsidRDefault="00000000">
            <w:r>
              <w:t xml:space="preserve">Assessment Project </w:t>
            </w:r>
            <w:r>
              <w:t>数据模型</w:t>
            </w:r>
          </w:p>
        </w:tc>
        <w:tc>
          <w:tcPr>
            <w:tcW w:w="1790" w:type="dxa"/>
          </w:tcPr>
          <w:p w14:paraId="0CA4665B" w14:textId="77777777" w:rsidR="00E51724" w:rsidRDefault="00000000">
            <w:r>
              <w:t>Project</w:t>
            </w:r>
            <w:r>
              <w:t>、</w:t>
            </w:r>
            <w:r>
              <w:t>Milestone</w:t>
            </w:r>
            <w:r>
              <w:t>、</w:t>
            </w:r>
            <w:proofErr w:type="spellStart"/>
            <w:r>
              <w:t>OrgUnit</w:t>
            </w:r>
            <w:proofErr w:type="spellEnd"/>
            <w:r>
              <w:t>、</w:t>
            </w:r>
            <w:r>
              <w:t>Location</w:t>
            </w:r>
            <w:r>
              <w:t>、</w:t>
            </w:r>
            <w:r>
              <w:t>Participant</w:t>
            </w:r>
            <w:r>
              <w:t>、</w:t>
            </w:r>
            <w:r>
              <w:t>Role</w:t>
            </w:r>
            <w:r>
              <w:t>、</w:t>
            </w:r>
            <w:r>
              <w:t>Instance</w:t>
            </w:r>
            <w:r>
              <w:t>、</w:t>
            </w:r>
            <w:r>
              <w:t>Workspace</w:t>
            </w:r>
            <w:r>
              <w:t>、</w:t>
            </w:r>
            <w:r>
              <w:t>Model/Profile</w:t>
            </w:r>
            <w:r>
              <w:t>、</w:t>
            </w:r>
            <w:proofErr w:type="spellStart"/>
            <w:r>
              <w:t>ProcessScope</w:t>
            </w:r>
            <w:proofErr w:type="spellEnd"/>
            <w:r>
              <w:t xml:space="preserve"> </w:t>
            </w:r>
            <w:r>
              <w:t>为受控对象。</w:t>
            </w:r>
          </w:p>
        </w:tc>
        <w:tc>
          <w:tcPr>
            <w:tcW w:w="1710" w:type="dxa"/>
          </w:tcPr>
          <w:p w14:paraId="0CA4665C" w14:textId="77777777" w:rsidR="00E51724" w:rsidRDefault="00000000">
            <w:r>
              <w:t>当前主要是单页状态和本地记忆，没有完整评估对象模型。</w:t>
            </w:r>
          </w:p>
        </w:tc>
        <w:tc>
          <w:tcPr>
            <w:tcW w:w="588" w:type="dxa"/>
          </w:tcPr>
          <w:p w14:paraId="0CA4665D" w14:textId="77777777" w:rsidR="00E51724" w:rsidRDefault="00000000">
            <w:r>
              <w:t>P1</w:t>
            </w:r>
          </w:p>
        </w:tc>
        <w:tc>
          <w:tcPr>
            <w:tcW w:w="4902" w:type="dxa"/>
          </w:tcPr>
          <w:p w14:paraId="0CA4665E" w14:textId="77777777" w:rsidR="00E51724" w:rsidRDefault="00000000">
            <w:r>
              <w:t>新增</w:t>
            </w:r>
            <w:r>
              <w:t xml:space="preserve"> Assessment/Scope/Instance/Workspace/Participant/</w:t>
            </w:r>
            <w:proofErr w:type="spellStart"/>
            <w:r>
              <w:t>ProcessScope</w:t>
            </w:r>
            <w:proofErr w:type="spellEnd"/>
            <w:r>
              <w:t xml:space="preserve"> </w:t>
            </w:r>
            <w:r>
              <w:t>数据模型和持久化层。</w:t>
            </w:r>
          </w:p>
        </w:tc>
      </w:tr>
      <w:tr w:rsidR="00E51724" w14:paraId="0CA46665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60" w14:textId="77777777" w:rsidR="00E51724" w:rsidRDefault="00000000">
            <w:r>
              <w:t>Scoping / Bootstrap</w:t>
            </w:r>
          </w:p>
        </w:tc>
        <w:tc>
          <w:tcPr>
            <w:tcW w:w="1790" w:type="dxa"/>
          </w:tcPr>
          <w:p w14:paraId="0CA46661" w14:textId="77777777" w:rsidR="00E51724" w:rsidRDefault="00000000">
            <w:r>
              <w:t>支持</w:t>
            </w:r>
            <w:r>
              <w:t xml:space="preserve"> Excel </w:t>
            </w:r>
            <w:r>
              <w:t>批量创建评估和范围。</w:t>
            </w:r>
          </w:p>
        </w:tc>
        <w:tc>
          <w:tcPr>
            <w:tcW w:w="1710" w:type="dxa"/>
          </w:tcPr>
          <w:p w14:paraId="0CA46662" w14:textId="77777777" w:rsidR="00E51724" w:rsidRDefault="00000000">
            <w:r>
              <w:t>未支持</w:t>
            </w:r>
            <w:r>
              <w:t xml:space="preserve"> Bootstrap_Assessments.xlsx </w:t>
            </w:r>
            <w:r>
              <w:t>直接导入建项。</w:t>
            </w:r>
          </w:p>
        </w:tc>
        <w:tc>
          <w:tcPr>
            <w:tcW w:w="588" w:type="dxa"/>
          </w:tcPr>
          <w:p w14:paraId="0CA46663" w14:textId="77777777" w:rsidR="00E51724" w:rsidRDefault="00000000">
            <w:r>
              <w:t>P1</w:t>
            </w:r>
          </w:p>
        </w:tc>
        <w:tc>
          <w:tcPr>
            <w:tcW w:w="4902" w:type="dxa"/>
          </w:tcPr>
          <w:p w14:paraId="0CA46664" w14:textId="77777777" w:rsidR="00E51724" w:rsidRDefault="00000000">
            <w:r>
              <w:t>实现</w:t>
            </w:r>
            <w:r>
              <w:t xml:space="preserve"> Bootstrap </w:t>
            </w:r>
            <w:r>
              <w:t>导入、字段校验、</w:t>
            </w:r>
            <w:proofErr w:type="spellStart"/>
            <w:r>
              <w:t>EndOfTable</w:t>
            </w:r>
            <w:proofErr w:type="spellEnd"/>
            <w:r>
              <w:t xml:space="preserve"> </w:t>
            </w:r>
            <w:r>
              <w:t>识别和评估初始化向导。</w:t>
            </w:r>
          </w:p>
        </w:tc>
      </w:tr>
      <w:tr w:rsidR="00E51724" w14:paraId="0CA4666B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66" w14:textId="77777777" w:rsidR="00E51724" w:rsidRDefault="00000000">
            <w:r>
              <w:t>Evidence Inventory</w:t>
            </w:r>
          </w:p>
        </w:tc>
        <w:tc>
          <w:tcPr>
            <w:tcW w:w="1790" w:type="dxa"/>
          </w:tcPr>
          <w:p w14:paraId="0CA46667" w14:textId="77777777" w:rsidR="00E51724" w:rsidRDefault="00000000">
            <w:r>
              <w:t>证据唯一</w:t>
            </w:r>
            <w:r>
              <w:t xml:space="preserve"> ID</w:t>
            </w:r>
            <w:r>
              <w:t>、分类、引用计数、</w:t>
            </w:r>
            <w:r>
              <w:t>URL/</w:t>
            </w:r>
            <w:r>
              <w:t>文件、</w:t>
            </w:r>
            <w:r>
              <w:t>Expected Evidence</w:t>
            </w:r>
            <w:r>
              <w:t>、删除保护。</w:t>
            </w:r>
          </w:p>
        </w:tc>
        <w:tc>
          <w:tcPr>
            <w:tcW w:w="1710" w:type="dxa"/>
          </w:tcPr>
          <w:p w14:paraId="0CA46668" w14:textId="77777777" w:rsidR="00E51724" w:rsidRDefault="00000000">
            <w:r>
              <w:t>当前是文件解析库，缺少证据编号和引用生命周期。</w:t>
            </w:r>
          </w:p>
        </w:tc>
        <w:tc>
          <w:tcPr>
            <w:tcW w:w="588" w:type="dxa"/>
          </w:tcPr>
          <w:p w14:paraId="0CA46669" w14:textId="77777777" w:rsidR="00E51724" w:rsidRDefault="00000000">
            <w:r>
              <w:t>P1</w:t>
            </w:r>
          </w:p>
        </w:tc>
        <w:tc>
          <w:tcPr>
            <w:tcW w:w="4902" w:type="dxa"/>
          </w:tcPr>
          <w:p w14:paraId="0CA4666A" w14:textId="77777777" w:rsidR="00E51724" w:rsidRDefault="00000000">
            <w:r>
              <w:t>引入</w:t>
            </w:r>
            <w:r>
              <w:t xml:space="preserve"> Evidence </w:t>
            </w:r>
            <w:r>
              <w:t>表、</w:t>
            </w:r>
            <w:proofErr w:type="spellStart"/>
            <w:r>
              <w:t>EvidenceRef</w:t>
            </w:r>
            <w:proofErr w:type="spellEnd"/>
            <w:r>
              <w:t>、引用计数、证据状态、证据列表导入导出。</w:t>
            </w:r>
          </w:p>
        </w:tc>
      </w:tr>
      <w:tr w:rsidR="00E51724" w14:paraId="0CA46671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6C" w14:textId="77777777" w:rsidR="00E51724" w:rsidRDefault="00000000">
            <w:r>
              <w:t>Findings / Records</w:t>
            </w:r>
          </w:p>
        </w:tc>
        <w:tc>
          <w:tcPr>
            <w:tcW w:w="1790" w:type="dxa"/>
          </w:tcPr>
          <w:p w14:paraId="0CA4666D" w14:textId="77777777" w:rsidR="00E51724" w:rsidRDefault="00000000">
            <w:r>
              <w:t xml:space="preserve">C/R/O/W/M/S/Q </w:t>
            </w:r>
            <w:r>
              <w:t>类型化</w:t>
            </w:r>
            <w:r>
              <w:t xml:space="preserve"> Record</w:t>
            </w:r>
            <w:r>
              <w:t>，绑定</w:t>
            </w:r>
            <w:r>
              <w:t xml:space="preserve"> Indicator </w:t>
            </w:r>
            <w:r>
              <w:t>与</w:t>
            </w:r>
            <w:r>
              <w:t xml:space="preserve"> Evidence</w:t>
            </w:r>
            <w:r>
              <w:t>。</w:t>
            </w:r>
          </w:p>
        </w:tc>
        <w:tc>
          <w:tcPr>
            <w:tcW w:w="1710" w:type="dxa"/>
          </w:tcPr>
          <w:p w14:paraId="0CA4666E" w14:textId="77777777" w:rsidR="00E51724" w:rsidRDefault="00000000">
            <w:r>
              <w:t>已有补充发现输入和建议表，但不是完整</w:t>
            </w:r>
            <w:r>
              <w:t xml:space="preserve"> Record </w:t>
            </w:r>
            <w:r>
              <w:t>生命周期。</w:t>
            </w:r>
          </w:p>
        </w:tc>
        <w:tc>
          <w:tcPr>
            <w:tcW w:w="588" w:type="dxa"/>
          </w:tcPr>
          <w:p w14:paraId="0CA4666F" w14:textId="77777777" w:rsidR="00E51724" w:rsidRDefault="00000000">
            <w:r>
              <w:t>P1</w:t>
            </w:r>
          </w:p>
        </w:tc>
        <w:tc>
          <w:tcPr>
            <w:tcW w:w="4902" w:type="dxa"/>
          </w:tcPr>
          <w:p w14:paraId="0CA46670" w14:textId="77777777" w:rsidR="00E51724" w:rsidRDefault="00000000">
            <w:r>
              <w:t>新增</w:t>
            </w:r>
            <w:r>
              <w:t xml:space="preserve"> Finding/Record </w:t>
            </w:r>
            <w:r>
              <w:t>工作台：类型、严重度、过程域、</w:t>
            </w:r>
            <w:r>
              <w:t>BP/GP</w:t>
            </w:r>
            <w:r>
              <w:t>、</w:t>
            </w:r>
            <w:r>
              <w:t xml:space="preserve">Evidence </w:t>
            </w:r>
            <w:r>
              <w:t>引用、状态和审计历史。</w:t>
            </w:r>
          </w:p>
        </w:tc>
      </w:tr>
      <w:tr w:rsidR="00E51724" w14:paraId="0CA46677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72" w14:textId="77777777" w:rsidR="00E51724" w:rsidRDefault="00000000">
            <w:r>
              <w:t>正式评分引擎</w:t>
            </w:r>
          </w:p>
        </w:tc>
        <w:tc>
          <w:tcPr>
            <w:tcW w:w="1790" w:type="dxa"/>
          </w:tcPr>
          <w:p w14:paraId="0CA46673" w14:textId="77777777" w:rsidR="00E51724" w:rsidRDefault="00000000">
            <w:r>
              <w:t xml:space="preserve">PAM </w:t>
            </w:r>
            <w:r>
              <w:t>节点级</w:t>
            </w:r>
            <w:r>
              <w:t xml:space="preserve"> N/P/L/F</w:t>
            </w:r>
            <w:r>
              <w:t>，手动确认，评分历史，多评估人合并。</w:t>
            </w:r>
          </w:p>
        </w:tc>
        <w:tc>
          <w:tcPr>
            <w:tcW w:w="1710" w:type="dxa"/>
          </w:tcPr>
          <w:p w14:paraId="0CA46674" w14:textId="77777777" w:rsidR="00E51724" w:rsidRDefault="00000000">
            <w:r>
              <w:t>本地评分候选</w:t>
            </w:r>
            <w:r>
              <w:t xml:space="preserve"> + Codex </w:t>
            </w:r>
            <w:r>
              <w:t>建议，缺少正式评分状态机。</w:t>
            </w:r>
          </w:p>
        </w:tc>
        <w:tc>
          <w:tcPr>
            <w:tcW w:w="588" w:type="dxa"/>
          </w:tcPr>
          <w:p w14:paraId="0CA46675" w14:textId="77777777" w:rsidR="00E51724" w:rsidRDefault="00000000">
            <w:r>
              <w:t>P1</w:t>
            </w:r>
          </w:p>
        </w:tc>
        <w:tc>
          <w:tcPr>
            <w:tcW w:w="4902" w:type="dxa"/>
          </w:tcPr>
          <w:p w14:paraId="0CA46676" w14:textId="77777777" w:rsidR="00E51724" w:rsidRDefault="00000000">
            <w:r>
              <w:t>建立</w:t>
            </w:r>
            <w:r>
              <w:t xml:space="preserve"> </w:t>
            </w:r>
            <w:proofErr w:type="spellStart"/>
            <w:r>
              <w:t>IndicatorRating</w:t>
            </w:r>
            <w:proofErr w:type="spellEnd"/>
            <w:r>
              <w:t>、</w:t>
            </w:r>
            <w:proofErr w:type="spellStart"/>
            <w:r>
              <w:t>PARating</w:t>
            </w:r>
            <w:proofErr w:type="spellEnd"/>
            <w:r>
              <w:t>、</w:t>
            </w:r>
            <w:proofErr w:type="spellStart"/>
            <w:r>
              <w:t>CapabilityLevel</w:t>
            </w:r>
            <w:proofErr w:type="spellEnd"/>
            <w:r>
              <w:t>、评分确认、变更日志和</w:t>
            </w:r>
            <w:r>
              <w:t xml:space="preserve"> hard gate</w:t>
            </w:r>
            <w:r>
              <w:t>。</w:t>
            </w:r>
          </w:p>
        </w:tc>
      </w:tr>
      <w:tr w:rsidR="00E51724" w14:paraId="0CA4667D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78" w14:textId="77777777" w:rsidR="00E51724" w:rsidRDefault="00000000">
            <w:r>
              <w:t>Guideline / TAA</w:t>
            </w:r>
          </w:p>
        </w:tc>
        <w:tc>
          <w:tcPr>
            <w:tcW w:w="1790" w:type="dxa"/>
          </w:tcPr>
          <w:p w14:paraId="0CA46679" w14:textId="77777777" w:rsidR="00E51724" w:rsidRDefault="00000000">
            <w:r>
              <w:t>Overlay</w:t>
            </w:r>
            <w:r>
              <w:t>、</w:t>
            </w:r>
            <w:r>
              <w:t>Guideline</w:t>
            </w:r>
            <w:r>
              <w:t>、</w:t>
            </w:r>
            <w:r>
              <w:t>Indicator Annotation</w:t>
            </w:r>
            <w:r>
              <w:t>、自</w:t>
            </w:r>
            <w:r>
              <w:lastRenderedPageBreak/>
              <w:t>动</w:t>
            </w:r>
            <w:r>
              <w:t xml:space="preserve"> Met/Not Ready/Manual/Broken</w:t>
            </w:r>
            <w:r>
              <w:t>、</w:t>
            </w:r>
            <w:r>
              <w:t>handled/suspect</w:t>
            </w:r>
            <w:r>
              <w:t>。</w:t>
            </w:r>
          </w:p>
        </w:tc>
        <w:tc>
          <w:tcPr>
            <w:tcW w:w="1710" w:type="dxa"/>
          </w:tcPr>
          <w:p w14:paraId="0CA4667A" w14:textId="77777777" w:rsidR="00E51724" w:rsidRDefault="00000000">
            <w:r>
              <w:lastRenderedPageBreak/>
              <w:t>只有规则提示和</w:t>
            </w:r>
            <w:r>
              <w:t xml:space="preserve"> AI prompt</w:t>
            </w:r>
            <w:r>
              <w:t>，没有可配置规则引擎。</w:t>
            </w:r>
          </w:p>
        </w:tc>
        <w:tc>
          <w:tcPr>
            <w:tcW w:w="588" w:type="dxa"/>
          </w:tcPr>
          <w:p w14:paraId="0CA4667B" w14:textId="77777777" w:rsidR="00E51724" w:rsidRDefault="00000000">
            <w:r>
              <w:t>P2</w:t>
            </w:r>
          </w:p>
        </w:tc>
        <w:tc>
          <w:tcPr>
            <w:tcW w:w="4902" w:type="dxa"/>
          </w:tcPr>
          <w:p w14:paraId="0CA4667C" w14:textId="77777777" w:rsidR="00E51724" w:rsidRDefault="00000000">
            <w:r>
              <w:t>实现</w:t>
            </w:r>
            <w:r>
              <w:t xml:space="preserve"> Guideline/TAA Lite</w:t>
            </w:r>
            <w:r>
              <w:t>：规则配置、评价状态、</w:t>
            </w:r>
            <w:r>
              <w:t xml:space="preserve">broken/handled/suspect </w:t>
            </w:r>
            <w:r>
              <w:t>和报告引用。</w:t>
            </w:r>
          </w:p>
        </w:tc>
      </w:tr>
      <w:tr w:rsidR="00E51724" w14:paraId="0CA46683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7E" w14:textId="77777777" w:rsidR="00E51724" w:rsidRDefault="00000000">
            <w:r>
              <w:t>访谈管理</w:t>
            </w:r>
          </w:p>
        </w:tc>
        <w:tc>
          <w:tcPr>
            <w:tcW w:w="1790" w:type="dxa"/>
          </w:tcPr>
          <w:p w14:paraId="0CA4667F" w14:textId="77777777" w:rsidR="00E51724" w:rsidRDefault="00000000">
            <w:r>
              <w:t>Schedule</w:t>
            </w:r>
            <w:r>
              <w:t>、</w:t>
            </w:r>
            <w:r>
              <w:t>Interview Session</w:t>
            </w:r>
            <w:r>
              <w:t>、</w:t>
            </w:r>
            <w:r>
              <w:t>Interviewee</w:t>
            </w:r>
            <w:r>
              <w:t>、</w:t>
            </w:r>
            <w:r>
              <w:t>Notepad</w:t>
            </w:r>
            <w:r>
              <w:t>、访谈转</w:t>
            </w:r>
            <w:r>
              <w:t xml:space="preserve"> Record</w:t>
            </w:r>
            <w:r>
              <w:t>。</w:t>
            </w:r>
          </w:p>
        </w:tc>
        <w:tc>
          <w:tcPr>
            <w:tcW w:w="1710" w:type="dxa"/>
          </w:tcPr>
          <w:p w14:paraId="0CA46680" w14:textId="77777777" w:rsidR="00E51724" w:rsidRDefault="00000000">
            <w:r>
              <w:t>暂未覆盖正式访谈流程。</w:t>
            </w:r>
          </w:p>
        </w:tc>
        <w:tc>
          <w:tcPr>
            <w:tcW w:w="588" w:type="dxa"/>
          </w:tcPr>
          <w:p w14:paraId="0CA46681" w14:textId="77777777" w:rsidR="00E51724" w:rsidRDefault="00000000">
            <w:r>
              <w:t>P2</w:t>
            </w:r>
          </w:p>
        </w:tc>
        <w:tc>
          <w:tcPr>
            <w:tcW w:w="4902" w:type="dxa"/>
          </w:tcPr>
          <w:p w14:paraId="0CA46682" w14:textId="77777777" w:rsidR="00E51724" w:rsidRDefault="00000000">
            <w:r>
              <w:t>新增</w:t>
            </w:r>
            <w:r>
              <w:t xml:space="preserve"> Interview </w:t>
            </w:r>
            <w:r>
              <w:t>模块，将文档审查问题转成访谈问题并支持访谈记录转</w:t>
            </w:r>
            <w:r>
              <w:t xml:space="preserve"> Findings</w:t>
            </w:r>
            <w:r>
              <w:t>。</w:t>
            </w:r>
          </w:p>
        </w:tc>
      </w:tr>
      <w:tr w:rsidR="00E51724" w14:paraId="0CA46689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84" w14:textId="77777777" w:rsidR="00E51724" w:rsidRDefault="00000000">
            <w:r>
              <w:t>报告模板体系</w:t>
            </w:r>
          </w:p>
        </w:tc>
        <w:tc>
          <w:tcPr>
            <w:tcW w:w="1790" w:type="dxa"/>
          </w:tcPr>
          <w:p w14:paraId="0CA46685" w14:textId="77777777" w:rsidR="00E51724" w:rsidRDefault="00000000">
            <w:proofErr w:type="spellStart"/>
            <w:r>
              <w:t>ReportBO</w:t>
            </w:r>
            <w:proofErr w:type="spellEnd"/>
            <w:r>
              <w:t xml:space="preserve"> </w:t>
            </w:r>
            <w:r>
              <w:t>驱动</w:t>
            </w:r>
            <w:r>
              <w:t xml:space="preserve"> Word/PPT/Excel </w:t>
            </w:r>
            <w:r>
              <w:t>模板扩展。</w:t>
            </w:r>
          </w:p>
        </w:tc>
        <w:tc>
          <w:tcPr>
            <w:tcW w:w="1710" w:type="dxa"/>
          </w:tcPr>
          <w:p w14:paraId="0CA46686" w14:textId="77777777" w:rsidR="00E51724" w:rsidRDefault="00000000">
            <w:r>
              <w:t>只有</w:t>
            </w:r>
            <w:r>
              <w:t xml:space="preserve"> HTML/PDF </w:t>
            </w:r>
            <w:r>
              <w:t>打印报告。</w:t>
            </w:r>
          </w:p>
        </w:tc>
        <w:tc>
          <w:tcPr>
            <w:tcW w:w="588" w:type="dxa"/>
          </w:tcPr>
          <w:p w14:paraId="0CA46687" w14:textId="77777777" w:rsidR="00E51724" w:rsidRDefault="00000000">
            <w:r>
              <w:t>P2</w:t>
            </w:r>
          </w:p>
        </w:tc>
        <w:tc>
          <w:tcPr>
            <w:tcW w:w="4902" w:type="dxa"/>
          </w:tcPr>
          <w:p w14:paraId="0CA46688" w14:textId="77777777" w:rsidR="00E51724" w:rsidRDefault="00000000">
            <w:r>
              <w:t>先生成</w:t>
            </w:r>
            <w:r>
              <w:t xml:space="preserve"> </w:t>
            </w:r>
            <w:proofErr w:type="spellStart"/>
            <w:r>
              <w:t>ReportBO</w:t>
            </w:r>
            <w:proofErr w:type="spellEnd"/>
            <w:r>
              <w:t xml:space="preserve"> JSON/XML</w:t>
            </w:r>
            <w:r>
              <w:t>，再接</w:t>
            </w:r>
            <w:r>
              <w:t xml:space="preserve"> Word/PPT/Excel </w:t>
            </w:r>
            <w:r>
              <w:t>模板输出。</w:t>
            </w:r>
          </w:p>
        </w:tc>
      </w:tr>
      <w:tr w:rsidR="00E51724" w14:paraId="0CA4668F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8A" w14:textId="77777777" w:rsidR="00E51724" w:rsidRDefault="00000000">
            <w:r>
              <w:t>协同与权限</w:t>
            </w:r>
          </w:p>
        </w:tc>
        <w:tc>
          <w:tcPr>
            <w:tcW w:w="1790" w:type="dxa"/>
          </w:tcPr>
          <w:p w14:paraId="0CA4668B" w14:textId="77777777" w:rsidR="00E51724" w:rsidRDefault="00000000">
            <w:r>
              <w:t>多人</w:t>
            </w:r>
            <w:r>
              <w:t xml:space="preserve"> Workspace</w:t>
            </w:r>
            <w:r>
              <w:t>、角色权限、聊天</w:t>
            </w:r>
            <w:r>
              <w:t>/</w:t>
            </w:r>
            <w:r>
              <w:t>在线状态、</w:t>
            </w:r>
            <w:r>
              <w:t>Consolidated workspace</w:t>
            </w:r>
            <w:r>
              <w:t>。</w:t>
            </w:r>
          </w:p>
        </w:tc>
        <w:tc>
          <w:tcPr>
            <w:tcW w:w="1710" w:type="dxa"/>
          </w:tcPr>
          <w:p w14:paraId="0CA4668C" w14:textId="77777777" w:rsidR="00E51724" w:rsidRDefault="00000000">
            <w:r>
              <w:t>本地单用户试验后台。</w:t>
            </w:r>
          </w:p>
        </w:tc>
        <w:tc>
          <w:tcPr>
            <w:tcW w:w="588" w:type="dxa"/>
          </w:tcPr>
          <w:p w14:paraId="0CA4668D" w14:textId="77777777" w:rsidR="00E51724" w:rsidRDefault="00000000">
            <w:r>
              <w:t>P3</w:t>
            </w:r>
          </w:p>
        </w:tc>
        <w:tc>
          <w:tcPr>
            <w:tcW w:w="4902" w:type="dxa"/>
          </w:tcPr>
          <w:p w14:paraId="0CA4668E" w14:textId="77777777" w:rsidR="00E51724" w:rsidRDefault="00000000">
            <w:r>
              <w:t>服务端化：</w:t>
            </w:r>
            <w:r>
              <w:t>RBAC</w:t>
            </w:r>
            <w:r>
              <w:t>、审计日志、多人评审、项目历史指标。</w:t>
            </w:r>
          </w:p>
        </w:tc>
      </w:tr>
      <w:tr w:rsidR="00E51724" w14:paraId="0CA46695" w14:textId="77777777" w:rsidTr="0033490F">
        <w:tblPrEx>
          <w:tblCellMar>
            <w:top w:w="0" w:type="dxa"/>
            <w:bottom w:w="0" w:type="dxa"/>
          </w:tblCellMar>
        </w:tblPrEx>
        <w:tc>
          <w:tcPr>
            <w:tcW w:w="910" w:type="dxa"/>
          </w:tcPr>
          <w:p w14:paraId="0CA46690" w14:textId="77777777" w:rsidR="00E51724" w:rsidRDefault="00000000">
            <w:r>
              <w:t>工具链映射</w:t>
            </w:r>
          </w:p>
        </w:tc>
        <w:tc>
          <w:tcPr>
            <w:tcW w:w="1790" w:type="dxa"/>
          </w:tcPr>
          <w:p w14:paraId="0CA46691" w14:textId="77777777" w:rsidR="00E51724" w:rsidRDefault="00000000">
            <w:r>
              <w:t xml:space="preserve">Trace </w:t>
            </w:r>
            <w:r>
              <w:t>将证据</w:t>
            </w:r>
            <w:r>
              <w:t>/</w:t>
            </w:r>
            <w:r>
              <w:t>发现</w:t>
            </w:r>
            <w:r>
              <w:t>/</w:t>
            </w:r>
            <w:r>
              <w:t>评分统一入评估对象。</w:t>
            </w:r>
          </w:p>
        </w:tc>
        <w:tc>
          <w:tcPr>
            <w:tcW w:w="1710" w:type="dxa"/>
          </w:tcPr>
          <w:p w14:paraId="0CA46692" w14:textId="77777777" w:rsidR="00E51724" w:rsidRDefault="00000000">
            <w:r>
              <w:t xml:space="preserve">Helix </w:t>
            </w:r>
            <w:r>
              <w:t>数据仍是辅助快照和</w:t>
            </w:r>
            <w:r>
              <w:t xml:space="preserve"> DOCM </w:t>
            </w:r>
            <w:r>
              <w:t>文本包。</w:t>
            </w:r>
          </w:p>
        </w:tc>
        <w:tc>
          <w:tcPr>
            <w:tcW w:w="588" w:type="dxa"/>
          </w:tcPr>
          <w:p w14:paraId="0CA46693" w14:textId="77777777" w:rsidR="00E51724" w:rsidRDefault="00000000">
            <w:r>
              <w:t>P2</w:t>
            </w:r>
          </w:p>
        </w:tc>
        <w:tc>
          <w:tcPr>
            <w:tcW w:w="4902" w:type="dxa"/>
          </w:tcPr>
          <w:p w14:paraId="0CA46694" w14:textId="77777777" w:rsidR="00E51724" w:rsidRDefault="00000000">
            <w:r>
              <w:t>把</w:t>
            </w:r>
            <w:r>
              <w:t xml:space="preserve"> Helix REQ/RE/issues/tests/baseline </w:t>
            </w:r>
            <w:r>
              <w:t>映射为</w:t>
            </w:r>
            <w:r>
              <w:t xml:space="preserve"> Evidence</w:t>
            </w:r>
            <w:r>
              <w:t>、</w:t>
            </w:r>
            <w:r>
              <w:t>Finding</w:t>
            </w:r>
            <w:r>
              <w:t>、</w:t>
            </w:r>
            <w:r>
              <w:t xml:space="preserve">Rating </w:t>
            </w:r>
            <w:r>
              <w:t>支撑对象。</w:t>
            </w:r>
          </w:p>
        </w:tc>
      </w:tr>
    </w:tbl>
    <w:p w14:paraId="0CA46696" w14:textId="77777777" w:rsidR="00E51724" w:rsidRDefault="00E51724"/>
    <w:p w14:paraId="0CA46697" w14:textId="77777777" w:rsidR="00E51724" w:rsidRDefault="00000000">
      <w:r>
        <w:t>六、优先改进项</w:t>
      </w:r>
    </w:p>
    <w:p w14:paraId="0CA46698" w14:textId="77777777" w:rsidR="00E51724" w:rsidRDefault="00000000">
      <w:r>
        <w:t>P1</w:t>
      </w:r>
      <w:r>
        <w:t>：建立</w:t>
      </w:r>
      <w:r>
        <w:t xml:space="preserve"> Trace-compatible </w:t>
      </w:r>
      <w:r>
        <w:t>核心数据模型：</w:t>
      </w:r>
      <w:r>
        <w:t>Assessment</w:t>
      </w:r>
      <w:r>
        <w:t>、</w:t>
      </w:r>
      <w:r>
        <w:t>Scope</w:t>
      </w:r>
      <w:r>
        <w:t>、</w:t>
      </w:r>
      <w:r>
        <w:t>Instance</w:t>
      </w:r>
      <w:r>
        <w:t>、</w:t>
      </w:r>
      <w:r>
        <w:t>Workspace</w:t>
      </w:r>
      <w:r>
        <w:t>、</w:t>
      </w:r>
      <w:r>
        <w:t>Participant</w:t>
      </w:r>
      <w:r>
        <w:t>、</w:t>
      </w:r>
      <w:proofErr w:type="spellStart"/>
      <w:r>
        <w:t>ProcessScope</w:t>
      </w:r>
      <w:proofErr w:type="spellEnd"/>
      <w:r>
        <w:t>、</w:t>
      </w:r>
      <w:r>
        <w:t>Evidence</w:t>
      </w:r>
      <w:r>
        <w:t>、</w:t>
      </w:r>
      <w:r>
        <w:t>Finding</w:t>
      </w:r>
      <w:r>
        <w:t>、</w:t>
      </w:r>
      <w:r>
        <w:t>Rating</w:t>
      </w:r>
      <w:r>
        <w:t>、</w:t>
      </w:r>
      <w:r>
        <w:t>Guideline</w:t>
      </w:r>
      <w:r>
        <w:t>、</w:t>
      </w:r>
      <w:r>
        <w:t>Report</w:t>
      </w:r>
      <w:r>
        <w:t>。</w:t>
      </w:r>
    </w:p>
    <w:p w14:paraId="0CA46699" w14:textId="77777777" w:rsidR="00E51724" w:rsidRDefault="00000000">
      <w:r>
        <w:t>P1</w:t>
      </w:r>
      <w:r>
        <w:t>：实现</w:t>
      </w:r>
      <w:r>
        <w:t xml:space="preserve"> Evidence Inventory </w:t>
      </w:r>
      <w:r>
        <w:t>与</w:t>
      </w:r>
      <w:r>
        <w:t xml:space="preserve"> Finding Record</w:t>
      </w:r>
      <w:r>
        <w:t>：证据</w:t>
      </w:r>
      <w:r>
        <w:t xml:space="preserve"> ID </w:t>
      </w:r>
      <w:r>
        <w:t>编号、批量</w:t>
      </w:r>
      <w:r>
        <w:t xml:space="preserve"> XLSX </w:t>
      </w:r>
      <w:r>
        <w:t>导入导出、</w:t>
      </w:r>
      <w:r>
        <w:t xml:space="preserve">Evidence </w:t>
      </w:r>
      <w:r>
        <w:t>引用、</w:t>
      </w:r>
      <w:r>
        <w:t xml:space="preserve">Record </w:t>
      </w:r>
      <w:r>
        <w:t>类型、</w:t>
      </w:r>
      <w:r>
        <w:t xml:space="preserve">BP/GP </w:t>
      </w:r>
      <w:r>
        <w:t>绑定、引用计数和闭环样例。</w:t>
      </w:r>
    </w:p>
    <w:p w14:paraId="0CA4669A" w14:textId="77777777" w:rsidR="00E51724" w:rsidRDefault="00000000">
      <w:r>
        <w:t>P1</w:t>
      </w:r>
      <w:r>
        <w:t>：实现</w:t>
      </w:r>
      <w:r>
        <w:t xml:space="preserve"> Scoping/Bootstrap</w:t>
      </w:r>
      <w:r>
        <w:t>：支持</w:t>
      </w:r>
      <w:r>
        <w:t xml:space="preserve"> Bootstrap_Assessments.xlsx </w:t>
      </w:r>
      <w:r>
        <w:t>导入，按</w:t>
      </w:r>
      <w:r>
        <w:t xml:space="preserve"> Model/Profile</w:t>
      </w:r>
      <w:r>
        <w:t>、</w:t>
      </w:r>
      <w:r>
        <w:t>Instance</w:t>
      </w:r>
      <w:r>
        <w:t>、过程域和目标</w:t>
      </w:r>
      <w:r>
        <w:t xml:space="preserve"> CL </w:t>
      </w:r>
      <w:r>
        <w:t>创建评估。</w:t>
      </w:r>
    </w:p>
    <w:p w14:paraId="0CA4669B" w14:textId="77777777" w:rsidR="00E51724" w:rsidRDefault="00000000">
      <w:r>
        <w:t>P1</w:t>
      </w:r>
      <w:r>
        <w:t>：强化评分引擎：</w:t>
      </w:r>
      <w:r>
        <w:t xml:space="preserve">Indicator </w:t>
      </w:r>
      <w:r>
        <w:t>级</w:t>
      </w:r>
      <w:r>
        <w:t xml:space="preserve"> N/P/L/F</w:t>
      </w:r>
      <w:r>
        <w:t>、</w:t>
      </w:r>
      <w:r>
        <w:t>PA/CL hard gate</w:t>
      </w:r>
      <w:r>
        <w:t>、手动确认、评分历史、负面证据</w:t>
      </w:r>
      <w:r>
        <w:t xml:space="preserve"> cap</w:t>
      </w:r>
      <w:r>
        <w:t>，</w:t>
      </w:r>
      <w:r>
        <w:t xml:space="preserve">Codex </w:t>
      </w:r>
      <w:r>
        <w:t>只作为建议来源。</w:t>
      </w:r>
    </w:p>
    <w:p w14:paraId="0CA4669C" w14:textId="77777777" w:rsidR="00E51724" w:rsidRDefault="00000000">
      <w:r>
        <w:lastRenderedPageBreak/>
        <w:t>P2</w:t>
      </w:r>
      <w:r>
        <w:t>：实现</w:t>
      </w:r>
      <w:r>
        <w:t xml:space="preserve"> Guideline/TAA Lite</w:t>
      </w:r>
      <w:r>
        <w:t>：</w:t>
      </w:r>
      <w:r>
        <w:t>Overlay</w:t>
      </w:r>
      <w:r>
        <w:t>、</w:t>
      </w:r>
      <w:r>
        <w:t>Guideline rule</w:t>
      </w:r>
      <w:r>
        <w:t>、</w:t>
      </w:r>
      <w:r>
        <w:t>broken/handled/suspect</w:t>
      </w:r>
      <w:r>
        <w:t>、</w:t>
      </w:r>
      <w:r>
        <w:t xml:space="preserve">Record Template </w:t>
      </w:r>
      <w:r>
        <w:t>和报告引用。</w:t>
      </w:r>
    </w:p>
    <w:p w14:paraId="0CA4669D" w14:textId="77777777" w:rsidR="00E51724" w:rsidRDefault="00000000">
      <w:r>
        <w:t>P2</w:t>
      </w:r>
      <w:r>
        <w:t>：升级报告输出：先输出</w:t>
      </w:r>
      <w:r>
        <w:t xml:space="preserve"> </w:t>
      </w:r>
      <w:proofErr w:type="spellStart"/>
      <w:r>
        <w:t>ReportBO</w:t>
      </w:r>
      <w:proofErr w:type="spellEnd"/>
      <w:r>
        <w:t xml:space="preserve"> JSON/XML</w:t>
      </w:r>
      <w:r>
        <w:t>，再套</w:t>
      </w:r>
      <w:r>
        <w:t xml:space="preserve"> Word/PPT/Excel </w:t>
      </w:r>
      <w:r>
        <w:t>模板，保留现有</w:t>
      </w:r>
      <w:r>
        <w:t xml:space="preserve"> PDF </w:t>
      </w:r>
      <w:r>
        <w:t>作为轻量导出。</w:t>
      </w:r>
    </w:p>
    <w:p w14:paraId="0CA4669E" w14:textId="77777777" w:rsidR="00E51724" w:rsidRDefault="00000000">
      <w:r>
        <w:t>P2</w:t>
      </w:r>
      <w:r>
        <w:t>：升级</w:t>
      </w:r>
      <w:r>
        <w:t xml:space="preserve"> Helix </w:t>
      </w:r>
      <w:r>
        <w:t>原生映射：把</w:t>
      </w:r>
      <w:r>
        <w:t xml:space="preserve"> Helix requirements/issues/tests/baselines </w:t>
      </w:r>
      <w:r>
        <w:t>映射为</w:t>
      </w:r>
      <w:r>
        <w:t xml:space="preserve"> Evidence </w:t>
      </w:r>
      <w:r>
        <w:t>和闭环样本，而不是仅作为快照文本。</w:t>
      </w:r>
    </w:p>
    <w:p w14:paraId="0CA4669F" w14:textId="77777777" w:rsidR="00E51724" w:rsidRDefault="00000000">
      <w:r>
        <w:t>P3</w:t>
      </w:r>
      <w:r>
        <w:t>：企业化加固：</w:t>
      </w:r>
      <w:r>
        <w:t>RBAC</w:t>
      </w:r>
      <w:r>
        <w:t>、审计日志、</w:t>
      </w:r>
      <w:r>
        <w:t>OCR</w:t>
      </w:r>
      <w:r>
        <w:t>、模板管理、项目历史指标、多人协作和安全配置。</w:t>
      </w:r>
    </w:p>
    <w:p w14:paraId="0CA466A0" w14:textId="77777777" w:rsidR="00E51724" w:rsidRDefault="00000000">
      <w:r>
        <w:t>七、建议路线图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441"/>
        <w:gridCol w:w="1953"/>
        <w:gridCol w:w="6432"/>
      </w:tblGrid>
      <w:tr w:rsidR="00E51724" w14:paraId="0CA46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14:paraId="0CA466A1" w14:textId="77777777" w:rsidR="00E51724" w:rsidRDefault="00000000">
            <w:r>
              <w:rPr>
                <w:b/>
              </w:rPr>
              <w:t>阶段</w:t>
            </w:r>
          </w:p>
        </w:tc>
        <w:tc>
          <w:tcPr>
            <w:tcW w:w="0" w:type="auto"/>
            <w:shd w:val="clear" w:color="auto" w:fill="D9EAF7"/>
          </w:tcPr>
          <w:p w14:paraId="0CA466A2" w14:textId="77777777" w:rsidR="00E51724" w:rsidRDefault="00000000">
            <w:r>
              <w:rPr>
                <w:b/>
              </w:rPr>
              <w:t>周期</w:t>
            </w:r>
          </w:p>
        </w:tc>
        <w:tc>
          <w:tcPr>
            <w:tcW w:w="0" w:type="auto"/>
            <w:shd w:val="clear" w:color="auto" w:fill="D9EAF7"/>
          </w:tcPr>
          <w:p w14:paraId="0CA466A3" w14:textId="77777777" w:rsidR="00E51724" w:rsidRDefault="00000000">
            <w:r>
              <w:rPr>
                <w:b/>
              </w:rPr>
              <w:t>目标</w:t>
            </w:r>
          </w:p>
        </w:tc>
        <w:tc>
          <w:tcPr>
            <w:tcW w:w="0" w:type="auto"/>
            <w:shd w:val="clear" w:color="auto" w:fill="D9EAF7"/>
          </w:tcPr>
          <w:p w14:paraId="0CA466A4" w14:textId="77777777" w:rsidR="00E51724" w:rsidRDefault="00000000">
            <w:r>
              <w:rPr>
                <w:b/>
              </w:rPr>
              <w:t>主要交付</w:t>
            </w:r>
          </w:p>
        </w:tc>
      </w:tr>
      <w:tr w:rsidR="00E51724" w14:paraId="0CA46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A6" w14:textId="77777777" w:rsidR="00E51724" w:rsidRDefault="00000000">
            <w:r>
              <w:t>阶段</w:t>
            </w:r>
            <w:r>
              <w:t xml:space="preserve"> 1</w:t>
            </w:r>
            <w:r>
              <w:t>：</w:t>
            </w:r>
            <w:r>
              <w:t xml:space="preserve">Trace-like </w:t>
            </w:r>
            <w:r>
              <w:t>最小闭环</w:t>
            </w:r>
          </w:p>
        </w:tc>
        <w:tc>
          <w:tcPr>
            <w:tcW w:w="0" w:type="auto"/>
          </w:tcPr>
          <w:p w14:paraId="0CA466A7" w14:textId="77777777" w:rsidR="00E51724" w:rsidRDefault="00000000">
            <w:r>
              <w:t xml:space="preserve">0-4 </w:t>
            </w:r>
            <w:r>
              <w:t>周</w:t>
            </w:r>
          </w:p>
        </w:tc>
        <w:tc>
          <w:tcPr>
            <w:tcW w:w="0" w:type="auto"/>
          </w:tcPr>
          <w:p w14:paraId="0CA466A8" w14:textId="77777777" w:rsidR="00E51724" w:rsidRDefault="00000000">
            <w:r>
              <w:t>让应用从文件预审工具升级为可保存评估范围、证据和发现的最小评估工作台。</w:t>
            </w:r>
          </w:p>
        </w:tc>
        <w:tc>
          <w:tcPr>
            <w:tcW w:w="0" w:type="auto"/>
          </w:tcPr>
          <w:p w14:paraId="0CA466A9" w14:textId="77777777" w:rsidR="00E51724" w:rsidRDefault="00000000">
            <w:r>
              <w:t xml:space="preserve">Bootstrap </w:t>
            </w:r>
            <w:r>
              <w:t>导入；</w:t>
            </w:r>
            <w:r>
              <w:t>Assessment/Scope/Instance/Workspace</w:t>
            </w:r>
            <w:r>
              <w:t>；</w:t>
            </w:r>
            <w:r>
              <w:t>Evidence Inventory</w:t>
            </w:r>
            <w:r>
              <w:t>；</w:t>
            </w:r>
            <w:r>
              <w:t>Finding Record</w:t>
            </w:r>
            <w:r>
              <w:t>；手动</w:t>
            </w:r>
            <w:r>
              <w:t xml:space="preserve"> BP/GP </w:t>
            </w:r>
            <w:r>
              <w:t>评分；现有</w:t>
            </w:r>
            <w:r>
              <w:t xml:space="preserve"> PDF </w:t>
            </w:r>
            <w:r>
              <w:t>报告接入。</w:t>
            </w:r>
          </w:p>
        </w:tc>
      </w:tr>
      <w:tr w:rsidR="00E51724" w14:paraId="0CA46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AB" w14:textId="77777777" w:rsidR="00E51724" w:rsidRDefault="00000000">
            <w:r>
              <w:t>阶段</w:t>
            </w:r>
            <w:r>
              <w:t xml:space="preserve"> 2</w:t>
            </w:r>
            <w:r>
              <w:t>：可执行评估工作台</w:t>
            </w:r>
          </w:p>
        </w:tc>
        <w:tc>
          <w:tcPr>
            <w:tcW w:w="0" w:type="auto"/>
          </w:tcPr>
          <w:p w14:paraId="0CA466AC" w14:textId="77777777" w:rsidR="00E51724" w:rsidRDefault="00000000">
            <w:r>
              <w:t xml:space="preserve">5-10 </w:t>
            </w:r>
            <w:r>
              <w:t>周</w:t>
            </w:r>
          </w:p>
        </w:tc>
        <w:tc>
          <w:tcPr>
            <w:tcW w:w="0" w:type="auto"/>
          </w:tcPr>
          <w:p w14:paraId="0CA466AD" w14:textId="77777777" w:rsidR="00E51724" w:rsidRDefault="00000000">
            <w:r>
              <w:t>覆盖正式评估执行中最关键的访谈、规则、证据引用和模板报告。</w:t>
            </w:r>
          </w:p>
        </w:tc>
        <w:tc>
          <w:tcPr>
            <w:tcW w:w="0" w:type="auto"/>
          </w:tcPr>
          <w:p w14:paraId="0CA466AE" w14:textId="77777777" w:rsidR="00E51724" w:rsidRDefault="00000000">
            <w:r>
              <w:t>Interview/Notepad</w:t>
            </w:r>
            <w:r>
              <w:t>；</w:t>
            </w:r>
            <w:r>
              <w:t>Guideline/TAA Lite</w:t>
            </w:r>
            <w:r>
              <w:t>；</w:t>
            </w:r>
            <w:r>
              <w:t>Expected Evidence Map</w:t>
            </w:r>
            <w:r>
              <w:t>；</w:t>
            </w:r>
            <w:r>
              <w:t xml:space="preserve">Helix </w:t>
            </w:r>
            <w:r>
              <w:t>对象到</w:t>
            </w:r>
            <w:r>
              <w:t xml:space="preserve"> Evidence/Record </w:t>
            </w:r>
            <w:r>
              <w:t>映射；</w:t>
            </w:r>
            <w:proofErr w:type="spellStart"/>
            <w:r>
              <w:t>ReportBO</w:t>
            </w:r>
            <w:proofErr w:type="spellEnd"/>
            <w:r>
              <w:t>；</w:t>
            </w:r>
            <w:r>
              <w:t xml:space="preserve">Word/PPT/Excel </w:t>
            </w:r>
            <w:r>
              <w:t>模板输出。</w:t>
            </w:r>
          </w:p>
        </w:tc>
      </w:tr>
      <w:tr w:rsidR="00E51724" w14:paraId="0CA46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66B0" w14:textId="77777777" w:rsidR="00E51724" w:rsidRDefault="00000000">
            <w:r>
              <w:t>阶段</w:t>
            </w:r>
            <w:r>
              <w:t xml:space="preserve"> 3</w:t>
            </w:r>
            <w:r>
              <w:t>：企业级平台化</w:t>
            </w:r>
          </w:p>
        </w:tc>
        <w:tc>
          <w:tcPr>
            <w:tcW w:w="0" w:type="auto"/>
          </w:tcPr>
          <w:p w14:paraId="0CA466B1" w14:textId="77777777" w:rsidR="00E51724" w:rsidRDefault="00000000">
            <w:r>
              <w:t xml:space="preserve">11-16 </w:t>
            </w:r>
            <w:r>
              <w:t>周</w:t>
            </w:r>
          </w:p>
        </w:tc>
        <w:tc>
          <w:tcPr>
            <w:tcW w:w="0" w:type="auto"/>
          </w:tcPr>
          <w:p w14:paraId="0CA466B2" w14:textId="77777777" w:rsidR="00E51724" w:rsidRDefault="00000000">
            <w:r>
              <w:t>支撑多项目、多用户、可审计、可复用的评估平台。</w:t>
            </w:r>
          </w:p>
        </w:tc>
        <w:tc>
          <w:tcPr>
            <w:tcW w:w="0" w:type="auto"/>
          </w:tcPr>
          <w:p w14:paraId="0CA466B3" w14:textId="77777777" w:rsidR="00E51724" w:rsidRDefault="00000000">
            <w:r>
              <w:t>RBAC</w:t>
            </w:r>
            <w:r>
              <w:t>；审计日志；项目历史指标；模板权限；</w:t>
            </w:r>
            <w:r>
              <w:t>OCR</w:t>
            </w:r>
            <w:r>
              <w:t>；评估包归档；</w:t>
            </w:r>
            <w:r>
              <w:t xml:space="preserve">Helix/Jira/Git </w:t>
            </w:r>
            <w:r>
              <w:t>扩展接口；真实项目试点评审。</w:t>
            </w:r>
          </w:p>
        </w:tc>
      </w:tr>
    </w:tbl>
    <w:p w14:paraId="0CA466B5" w14:textId="77777777" w:rsidR="00E51724" w:rsidRDefault="00E51724"/>
    <w:p w14:paraId="0CA466B6" w14:textId="77777777" w:rsidR="00E51724" w:rsidRDefault="00000000">
      <w:r>
        <w:t>八、</w:t>
      </w:r>
      <w:r>
        <w:t xml:space="preserve">GitHub </w:t>
      </w:r>
      <w:r>
        <w:t>上传状态与建议</w:t>
      </w:r>
    </w:p>
    <w:p w14:paraId="0CA466B7" w14:textId="77777777" w:rsidR="00E51724" w:rsidRDefault="00000000">
      <w:r>
        <w:t>已确认远程仓库</w:t>
      </w:r>
      <w:r>
        <w:t xml:space="preserve"> mocking286/</w:t>
      </w:r>
      <w:proofErr w:type="spellStart"/>
      <w:r>
        <w:t>aspice</w:t>
      </w:r>
      <w:proofErr w:type="spellEnd"/>
      <w:r>
        <w:t xml:space="preserve">-audit-master </w:t>
      </w:r>
      <w:r>
        <w:t>存在，默认分支为</w:t>
      </w:r>
      <w:r>
        <w:t xml:space="preserve"> main</w:t>
      </w:r>
      <w:r>
        <w:t>。本机当前环境未安装</w:t>
      </w:r>
      <w:r>
        <w:t xml:space="preserve"> git/</w:t>
      </w:r>
      <w:proofErr w:type="spellStart"/>
      <w:r>
        <w:t>gh</w:t>
      </w:r>
      <w:proofErr w:type="spellEnd"/>
      <w:r>
        <w:t>，且未发现</w:t>
      </w:r>
      <w:r>
        <w:t xml:space="preserve"> GITHUB_TOKEN/GH_TOKEN </w:t>
      </w:r>
      <w:r>
        <w:t>或可用</w:t>
      </w:r>
      <w:r>
        <w:t xml:space="preserve"> GitHub </w:t>
      </w:r>
      <w:r>
        <w:t>写入凭据。因此出于安全和权限边界，本次无法直接向远程仓库推送。</w:t>
      </w:r>
    </w:p>
    <w:p w14:paraId="0CA466B8" w14:textId="77777777" w:rsidR="00E51724" w:rsidRDefault="00000000">
      <w:r>
        <w:t>已准备上传目录和</w:t>
      </w:r>
      <w:r>
        <w:t xml:space="preserve"> GitHub API </w:t>
      </w:r>
      <w:r>
        <w:t>上传脚本。用户在本机设置</w:t>
      </w:r>
      <w:r>
        <w:t xml:space="preserve"> GITHUB_TOKEN </w:t>
      </w:r>
      <w:r>
        <w:t>后，可直接运行脚本将准备好的开发资料上传到</w:t>
      </w:r>
      <w:r>
        <w:t xml:space="preserve"> mocking286/</w:t>
      </w:r>
      <w:proofErr w:type="spellStart"/>
      <w:r>
        <w:t>aspice</w:t>
      </w:r>
      <w:proofErr w:type="spellEnd"/>
      <w:r>
        <w:t>-audit-master</w:t>
      </w:r>
      <w:r>
        <w:t>。</w:t>
      </w:r>
    </w:p>
    <w:p w14:paraId="0CA466B9" w14:textId="77777777" w:rsidR="00E51724" w:rsidRDefault="00000000">
      <w:r>
        <w:t>九、总体建议</w:t>
      </w:r>
    </w:p>
    <w:p w14:paraId="0CA466BA" w14:textId="77777777" w:rsidR="00E51724" w:rsidRDefault="00000000">
      <w:r>
        <w:t>短期不要直接追求完整复制</w:t>
      </w:r>
      <w:r>
        <w:t xml:space="preserve"> Sharpen360 Trace</w:t>
      </w:r>
      <w:r>
        <w:t>，而应把</w:t>
      </w:r>
      <w:r>
        <w:t xml:space="preserve"> </w:t>
      </w:r>
      <w:proofErr w:type="spellStart"/>
      <w:r>
        <w:t>aspice</w:t>
      </w:r>
      <w:proofErr w:type="spellEnd"/>
      <w:r>
        <w:t xml:space="preserve">-audit-master </w:t>
      </w:r>
      <w:r>
        <w:t>的优势定位为：本地证据解析、</w:t>
      </w:r>
      <w:r>
        <w:t xml:space="preserve">Helix </w:t>
      </w:r>
      <w:r>
        <w:t>快照、</w:t>
      </w:r>
      <w:r>
        <w:t xml:space="preserve">AI </w:t>
      </w:r>
      <w:r>
        <w:t>评审建议和过程缺口提示。下一步最关键的是建立正式评估对象模型和</w:t>
      </w:r>
      <w:r>
        <w:t xml:space="preserve"> Evidence/Finding/Rating </w:t>
      </w:r>
      <w:r>
        <w:t>三件套，让</w:t>
      </w:r>
      <w:r>
        <w:t xml:space="preserve"> AI </w:t>
      </w:r>
      <w:r>
        <w:t>输出服务于评估师确认，而不是替代评估师评分。</w:t>
      </w:r>
    </w:p>
    <w:sectPr w:rsidR="00E51724">
      <w:pgSz w:w="11906" w:h="16838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724"/>
    <w:rsid w:val="0033490F"/>
    <w:rsid w:val="0055451A"/>
    <w:rsid w:val="00E5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65E4"/>
  <w15:docId w15:val="{79284EB4-8316-4A5D-80B8-BAB0C270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959</Words>
  <Characters>5468</Characters>
  <Application>Microsoft Office Word</Application>
  <DocSecurity>0</DocSecurity>
  <Lines>45</Lines>
  <Paragraphs>12</Paragraphs>
  <ScaleCrop>false</ScaleCrop>
  <Company>JE</Company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aspice-audit-master vs Sharpen360 Trace gap assessment</dc:title>
  <dc:subject>ASPICE assessment tool gap analysis</dc:subject>
  <dc:creator>Codex</dc:creator>
  <cp:lastModifiedBy>YuMeng Li</cp:lastModifiedBy>
  <cp:revision>2</cp:revision>
  <dcterms:created xsi:type="dcterms:W3CDTF">2026-07-23T07:28:00Z</dcterms:created>
  <dcterms:modified xsi:type="dcterms:W3CDTF">2026-07-23T07:41:00Z</dcterms:modified>
</cp:coreProperties>
</file>