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i w:val="false"/>
          <w:iCs w:val="false"/>
          <w:color w:val="1F4E79"/>
          <w:sz w:val="28"/>
          <w:szCs w:val="28"/>
        </w:rPr>
        <w:t xml:space="preserve">HỌC VIỆN CÔNG NGHỆ BƯU CHÍNH VIỄN THÔNG</w:t>
      </w:r>
    </w:p>
    <w:p>
      <w:pPr>
        <w:pBdr>
          <w:bottom w:val="single" w:color="1F4E79" w:sz="12" w:space="1"/>
        </w:pBdr>
        <w:spacing w:after="80" w:before="40" w:line="276"/>
        <w:jc w:val="center"/>
      </w:pPr>
      <w:r>
        <w:rPr>
          <w:rFonts w:ascii="Times New Roman" w:cs="Times New Roman" w:eastAsia="Times New Roman" w:hAnsi="Times New Roman"/>
          <w:b w:val="false"/>
          <w:bCs w:val="false"/>
          <w:i w:val="false"/>
          <w:iCs w:val="false"/>
          <w:color w:val="444444"/>
          <w:sz w:val="21"/>
          <w:szCs w:val="21"/>
        </w:rPr>
        <w:t xml:space="preserve">Khoa Kỹ thuật Điện tử 2  ·  Bộ môn Kỹ thuật máy tính và hệ thống nhúng</w:t>
      </w:r>
    </w:p>
    <w:p>
      <w:pPr>
        <w:spacing w:after="40" w:before="160" w:line="276"/>
        <w:jc w:val="center"/>
      </w:pPr>
      <w:r>
        <w:rPr>
          <w:rFonts w:ascii="Times New Roman" w:cs="Times New Roman" w:eastAsia="Times New Roman" w:hAnsi="Times New Roman"/>
          <w:b/>
          <w:bCs/>
          <w:i w:val="false"/>
          <w:iCs w:val="false"/>
          <w:color w:val="1F4E79"/>
          <w:sz w:val="32"/>
          <w:szCs w:val="32"/>
        </w:rPr>
        <w:t xml:space="preserve">PHIẾU LÀM BÀI — CHƯƠNG 3: TẬP LỆNH</w:t>
      </w:r>
    </w:p>
    <w:p>
      <w:pPr>
        <w:spacing w:after="40" w:before="20" w:line="276"/>
        <w:jc w:val="center"/>
      </w:pPr>
      <w:r>
        <w:rPr>
          <w:rFonts w:ascii="Times New Roman" w:cs="Times New Roman" w:eastAsia="Times New Roman" w:hAnsi="Times New Roman"/>
          <w:b w:val="false"/>
          <w:bCs w:val="false"/>
          <w:i w:val="false"/>
          <w:iCs w:val="false"/>
          <w:color w:val="222222"/>
          <w:sz w:val="21"/>
          <w:szCs w:val="21"/>
        </w:rPr>
        <w:t xml:space="preserve">Học phần Kiến trúc máy tính (INT13145)  ·  Học kỳ 1, năm học 2026–2027</w:t>
      </w:r>
    </w:p>
    <w:p>
      <w:pPr>
        <w:spacing w:after="120" w:before="0" w:line="276"/>
        <w:jc w:val="center"/>
      </w:pPr>
      <w:r>
        <w:rPr>
          <w:rFonts w:ascii="Times New Roman" w:cs="Times New Roman" w:eastAsia="Times New Roman" w:hAnsi="Times New Roman"/>
          <w:b w:val="false"/>
          <w:bCs w:val="false"/>
          <w:i/>
          <w:iCs/>
          <w:color w:val="444444"/>
          <w:sz w:val="20"/>
          <w:szCs w:val="20"/>
        </w:rPr>
        <w:t xml:space="preserve">Nguồn đề: Bài tập chương 3. Phiếu này để trống để sinh viên điền. Không kèm lời giải.</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400"/>
        <w:gridCol w:w="2561"/>
      </w:tblGrid>
      <w:tr>
        <w:trPr>
          <w:cantSplit/>
          <w:tblHeader w:val="off"/>
        </w:trPr>
        <w:tc>
          <w:tcPr>
            <w:tcW w:type="dxa" w:w="2400"/>
            <w:tcBorders>
              <w:top w:val="single" w:color="B7C3D0" w:sz="4"/>
              <w:left w:val="single" w:color="B7C3D0" w:sz="4"/>
              <w:bottom w:val="single" w:color="B7C3D0" w:sz="4"/>
              <w:right w:val="single" w:color="B7C3D0" w:sz="4"/>
            </w:tcBorders>
            <w:shd w:fill="E7EEF5"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bCs/>
                <w:i w:val="false"/>
                <w:iCs w:val="false"/>
                <w:color w:val="222222"/>
                <w:sz w:val="20"/>
                <w:szCs w:val="20"/>
              </w:rPr>
              <w:t xml:space="preserve">Họ và tên</w:t>
            </w:r>
          </w:p>
        </w:tc>
        <w:tc>
          <w:tcPr>
            <w:tcW w:type="dxa" w:w="256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0"/>
                <w:szCs w:val="20"/>
              </w:rPr>
              <w:t xml:space="preserve"> </w:t>
            </w:r>
          </w:p>
        </w:tc>
        <w:tc>
          <w:tcPr>
            <w:tcW w:type="dxa" w:w="2400"/>
            <w:tcBorders>
              <w:top w:val="single" w:color="B7C3D0" w:sz="4"/>
              <w:left w:val="single" w:color="B7C3D0" w:sz="4"/>
              <w:bottom w:val="single" w:color="B7C3D0" w:sz="4"/>
              <w:right w:val="single" w:color="B7C3D0" w:sz="4"/>
            </w:tcBorders>
            <w:shd w:fill="E7EEF5"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bCs/>
                <w:i w:val="false"/>
                <w:iCs w:val="false"/>
                <w:color w:val="222222"/>
                <w:sz w:val="20"/>
                <w:szCs w:val="20"/>
              </w:rPr>
              <w:t xml:space="preserve">MSSV</w:t>
            </w:r>
          </w:p>
        </w:tc>
        <w:tc>
          <w:tcPr>
            <w:tcW w:type="dxa" w:w="256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0"/>
                <w:szCs w:val="20"/>
              </w:rPr>
              <w:t xml:space="preserve"> </w:t>
            </w:r>
          </w:p>
        </w:tc>
      </w:tr>
      <w:tr>
        <w:trPr>
          <w:cantSplit/>
          <w:tblHeader w:val="off"/>
        </w:trPr>
        <w:tc>
          <w:tcPr>
            <w:tcW w:type="dxa" w:w="2400"/>
            <w:tcBorders>
              <w:top w:val="single" w:color="B7C3D0" w:sz="4"/>
              <w:left w:val="single" w:color="B7C3D0" w:sz="4"/>
              <w:bottom w:val="single" w:color="B7C3D0" w:sz="4"/>
              <w:right w:val="single" w:color="B7C3D0" w:sz="4"/>
            </w:tcBorders>
            <w:shd w:fill="E7EEF5"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bCs/>
                <w:i w:val="false"/>
                <w:iCs w:val="false"/>
                <w:color w:val="222222"/>
                <w:sz w:val="20"/>
                <w:szCs w:val="20"/>
              </w:rPr>
              <w:t xml:space="preserve">Lớp sinh hoạt</w:t>
            </w:r>
          </w:p>
        </w:tc>
        <w:tc>
          <w:tcPr>
            <w:tcW w:type="dxa" w:w="256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0"/>
                <w:szCs w:val="20"/>
              </w:rPr>
              <w:t xml:space="preserve">D24CQDT01-N</w:t>
            </w:r>
          </w:p>
        </w:tc>
        <w:tc>
          <w:tcPr>
            <w:tcW w:type="dxa" w:w="2400"/>
            <w:tcBorders>
              <w:top w:val="single" w:color="B7C3D0" w:sz="4"/>
              <w:left w:val="single" w:color="B7C3D0" w:sz="4"/>
              <w:bottom w:val="single" w:color="B7C3D0" w:sz="4"/>
              <w:right w:val="single" w:color="B7C3D0" w:sz="4"/>
            </w:tcBorders>
            <w:shd w:fill="E7EEF5"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bCs/>
                <w:i w:val="false"/>
                <w:iCs w:val="false"/>
                <w:color w:val="222222"/>
                <w:sz w:val="20"/>
                <w:szCs w:val="20"/>
              </w:rPr>
              <w:t xml:space="preserve">Nhóm học phần</w:t>
            </w:r>
          </w:p>
        </w:tc>
        <w:tc>
          <w:tcPr>
            <w:tcW w:type="dxa" w:w="256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0"/>
                <w:szCs w:val="20"/>
              </w:rPr>
              <w:t xml:space="preserve">Nhóm 01</w:t>
            </w:r>
          </w:p>
        </w:tc>
      </w:tr>
      <w:tr>
        <w:trPr>
          <w:cantSplit/>
          <w:tblHeader w:val="off"/>
        </w:trPr>
        <w:tc>
          <w:tcPr>
            <w:tcW w:type="dxa" w:w="2400"/>
            <w:tcBorders>
              <w:top w:val="single" w:color="B7C3D0" w:sz="4"/>
              <w:left w:val="single" w:color="B7C3D0" w:sz="4"/>
              <w:bottom w:val="single" w:color="B7C3D0" w:sz="4"/>
              <w:right w:val="single" w:color="B7C3D0" w:sz="4"/>
            </w:tcBorders>
            <w:shd w:fill="E7EEF5"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bCs/>
                <w:i w:val="false"/>
                <w:iCs w:val="false"/>
                <w:color w:val="222222"/>
                <w:sz w:val="20"/>
                <w:szCs w:val="20"/>
              </w:rPr>
              <w:t xml:space="preserve">N (hai số cuối MSSV)</w:t>
            </w:r>
          </w:p>
        </w:tc>
        <w:tc>
          <w:tcPr>
            <w:tcW w:type="dxa" w:w="256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0"/>
                <w:szCs w:val="20"/>
              </w:rPr>
              <w:t xml:space="preserve">N = </w:t>
            </w:r>
          </w:p>
        </w:tc>
        <w:tc>
          <w:tcPr>
            <w:tcW w:type="dxa" w:w="2400"/>
            <w:tcBorders>
              <w:top w:val="single" w:color="B7C3D0" w:sz="4"/>
              <w:left w:val="single" w:color="B7C3D0" w:sz="4"/>
              <w:bottom w:val="single" w:color="B7C3D0" w:sz="4"/>
              <w:right w:val="single" w:color="B7C3D0" w:sz="4"/>
            </w:tcBorders>
            <w:shd w:fill="E7EEF5"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bCs/>
                <w:i w:val="false"/>
                <w:iCs w:val="false"/>
                <w:color w:val="222222"/>
                <w:sz w:val="20"/>
                <w:szCs w:val="20"/>
              </w:rPr>
              <w:t xml:space="preserve">K (chữ số tận cùng)</w:t>
            </w:r>
          </w:p>
        </w:tc>
        <w:tc>
          <w:tcPr>
            <w:tcW w:type="dxa" w:w="256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0"/>
                <w:szCs w:val="20"/>
              </w:rPr>
              <w:t xml:space="preserve">K = </w:t>
            </w:r>
          </w:p>
        </w:tc>
      </w:tr>
      <w:tr>
        <w:trPr>
          <w:cantSplit/>
          <w:tblHeader w:val="off"/>
        </w:trPr>
        <w:tc>
          <w:tcPr>
            <w:tcW w:type="dxa" w:w="2400"/>
            <w:tcBorders>
              <w:top w:val="single" w:color="B7C3D0" w:sz="4"/>
              <w:left w:val="single" w:color="B7C3D0" w:sz="4"/>
              <w:bottom w:val="single" w:color="B7C3D0" w:sz="4"/>
              <w:right w:val="single" w:color="B7C3D0" w:sz="4"/>
            </w:tcBorders>
            <w:shd w:fill="E7EEF5"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bCs/>
                <w:i w:val="false"/>
                <w:iCs w:val="false"/>
                <w:color w:val="222222"/>
                <w:sz w:val="20"/>
                <w:szCs w:val="20"/>
              </w:rPr>
              <w:t xml:space="preserve">Ngày làm bài</w:t>
            </w:r>
          </w:p>
        </w:tc>
        <w:tc>
          <w:tcPr>
            <w:tcW w:type="dxa" w:w="256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0"/>
                <w:szCs w:val="20"/>
              </w:rPr>
              <w:t xml:space="preserve">...... / ...... / 2026</w:t>
            </w:r>
          </w:p>
        </w:tc>
        <w:tc>
          <w:tcPr>
            <w:tcW w:type="dxa" w:w="2400"/>
            <w:tcBorders>
              <w:top w:val="single" w:color="B7C3D0" w:sz="4"/>
              <w:left w:val="single" w:color="B7C3D0" w:sz="4"/>
              <w:bottom w:val="single" w:color="B7C3D0" w:sz="4"/>
              <w:right w:val="single" w:color="B7C3D0" w:sz="4"/>
            </w:tcBorders>
            <w:shd w:fill="E7EEF5"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bCs/>
                <w:i w:val="false"/>
                <w:iCs w:val="false"/>
                <w:color w:val="222222"/>
                <w:sz w:val="20"/>
                <w:szCs w:val="20"/>
              </w:rPr>
              <w:t xml:space="preserve">Chữ ký sinh viên</w:t>
            </w:r>
          </w:p>
        </w:tc>
        <w:tc>
          <w:tcPr>
            <w:tcW w:type="dxa" w:w="256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0"/>
                <w:szCs w:val="20"/>
              </w:rPr>
              <w:t xml:space="preserve"> </w:t>
            </w:r>
          </w:p>
        </w:tc>
      </w:tr>
    </w:tbl>
    <w:p>
      <w:pPr>
        <w:spacing w:after="40" w:before="100" w:line="276"/>
      </w:pPr>
      <w:r>
        <w:rPr>
          <w:rFonts w:ascii="Times New Roman" w:cs="Times New Roman" w:eastAsia="Times New Roman" w:hAnsi="Times New Roman"/>
          <w:b w:val="false"/>
          <w:bCs w:val="false"/>
          <w:i/>
          <w:iCs/>
          <w:color w:val="444444"/>
          <w:sz w:val="21"/>
          <w:szCs w:val="21"/>
        </w:rPr>
        <w:t xml:space="preserve">Đề chương 3 không gắn số liệu theo N hay K. Hai ô N và K chỉ để đồng bộ với phiếu của lớp; không thay số trong đề bằng N hoặc K.</w:t>
      </w:r>
    </w:p>
    <w:p>
      <w:pPr>
        <w:spacing w:after="60" w:before="40" w:line="276"/>
      </w:pPr>
      <w:r>
        <w:rPr>
          <w:rFonts w:ascii="Times New Roman" w:cs="Times New Roman" w:eastAsia="Times New Roman" w:hAnsi="Times New Roman"/>
          <w:b/>
          <w:bCs/>
          <w:i w:val="false"/>
          <w:iCs w:val="false"/>
          <w:color w:val="222222"/>
          <w:sz w:val="22"/>
          <w:szCs w:val="22"/>
        </w:rPr>
        <w:t xml:space="preserve">Cam kết. </w:t>
      </w:r>
      <w:r>
        <w:rPr>
          <w:rFonts w:ascii="Times New Roman" w:cs="Times New Roman" w:eastAsia="Times New Roman" w:hAnsi="Times New Roman"/>
          <w:b w:val="false"/>
          <w:bCs w:val="false"/>
          <w:i w:val="false"/>
          <w:iCs w:val="false"/>
          <w:color w:val="222222"/>
          <w:sz w:val="22"/>
          <w:szCs w:val="22"/>
        </w:rPr>
        <w:t xml:space="preserve">Tôi cam đoan bài làm do chính tôi trình bày, trên cơ sở tài liệu học phần. Tôi không chép nguyên văn lời giải của người khác.</w:t>
      </w:r>
    </w:p>
    <w:p>
      <w:pPr>
        <w:pStyle w:val="Heading1"/>
        <w:spacing w:after="60" w:before="180" w:line="276"/>
      </w:pPr>
      <w:r>
        <w:rPr>
          <w:rFonts w:ascii="Times New Roman" w:cs="Times New Roman" w:eastAsia="Times New Roman" w:hAnsi="Times New Roman"/>
          <w:b/>
          <w:bCs/>
          <w:i w:val="false"/>
          <w:iCs w:val="false"/>
          <w:color w:val="1F4E79"/>
          <w:sz w:val="26"/>
          <w:szCs w:val="26"/>
        </w:rPr>
        <w:t xml:space="preserve">Cách nộp và cách trình bày</w:t>
      </w:r>
    </w:p>
    <w:p>
      <w:pPr>
        <w:spacing w:after="40" w:before="20" w:line="276"/>
      </w:pPr>
      <w:r>
        <w:rPr>
          <w:rFonts w:ascii="Times New Roman" w:cs="Times New Roman" w:eastAsia="Times New Roman" w:hAnsi="Times New Roman"/>
          <w:b w:val="false"/>
          <w:bCs w:val="false"/>
          <w:i w:val="false"/>
          <w:iCs w:val="false"/>
          <w:color w:val="222222"/>
          <w:sz w:val="22"/>
          <w:szCs w:val="22"/>
        </w:rPr>
        <w:t xml:space="preserve">Điền trên file này, hoặc in và viết tay. Đặt tên file theo dạng MSSV-BT-Chuong03. Phần lý thuyết viết đủ ý của câu hỏi. Phần hợp ngữ, mỗi bài có bốn chỗ: giả thiết, đoạn mã, bảng vết khi bài có rẽ nhánh hoặc lặp, và kết quả. Kết quả phải khớp bộ số đã ghi ở giả thiết.</w:t>
      </w:r>
    </w:p>
    <w:p>
      <w:pPr>
        <w:pStyle w:val="Heading1"/>
        <w:spacing w:after="60" w:before="160" w:line="276"/>
      </w:pPr>
      <w:r>
        <w:rPr>
          <w:rFonts w:ascii="Times New Roman" w:cs="Times New Roman" w:eastAsia="Times New Roman" w:hAnsi="Times New Roman"/>
          <w:b/>
          <w:bCs/>
          <w:i w:val="false"/>
          <w:iCs w:val="false"/>
          <w:color w:val="1F4E79"/>
          <w:sz w:val="26"/>
          <w:szCs w:val="26"/>
        </w:rPr>
        <w:t xml:space="preserve">Quy ước khi viết hợp ngữ 8086</w:t>
      </w:r>
    </w:p>
    <w:p>
      <w:pPr>
        <w:spacing w:after="30" w:before="30" w:line="276"/>
      </w:pPr>
      <w:r>
        <w:rPr>
          <w:rFonts w:ascii="Times New Roman" w:cs="Times New Roman" w:eastAsia="Times New Roman" w:hAnsi="Times New Roman"/>
          <w:b/>
          <w:bCs/>
          <w:i w:val="false"/>
          <w:iCs w:val="false"/>
          <w:color w:val="222222"/>
          <w:sz w:val="22"/>
          <w:szCs w:val="22"/>
        </w:rPr>
        <w:t xml:space="preserve">1.  </w:t>
      </w:r>
      <w:r>
        <w:rPr>
          <w:rFonts w:ascii="Times New Roman" w:cs="Times New Roman" w:eastAsia="Times New Roman" w:hAnsi="Times New Roman"/>
          <w:b w:val="false"/>
          <w:bCs w:val="false"/>
          <w:i w:val="false"/>
          <w:iCs w:val="false"/>
          <w:color w:val="222222"/>
          <w:sz w:val="22"/>
          <w:szCs w:val="22"/>
        </w:rPr>
        <w:t xml:space="preserve">Viết đoạn lệnh 8086. Nếu cần đoạn dữ liệu, ghi khai báo DB hoặc DW trong ô mã và nói rõ DS đã trỏ tới đoạn đó hay chưa.</w:t>
      </w:r>
    </w:p>
    <w:p>
      <w:pPr>
        <w:spacing w:after="30" w:before="30" w:line="276"/>
      </w:pPr>
      <w:r>
        <w:rPr>
          <w:rFonts w:ascii="Times New Roman" w:cs="Times New Roman" w:eastAsia="Times New Roman" w:hAnsi="Times New Roman"/>
          <w:b/>
          <w:bCs/>
          <w:i w:val="false"/>
          <w:iCs w:val="false"/>
          <w:color w:val="222222"/>
          <w:sz w:val="22"/>
          <w:szCs w:val="22"/>
        </w:rPr>
        <w:t xml:space="preserve">2.  </w:t>
      </w:r>
      <w:r>
        <w:rPr>
          <w:rFonts w:ascii="Times New Roman" w:cs="Times New Roman" w:eastAsia="Times New Roman" w:hAnsi="Times New Roman"/>
          <w:b w:val="false"/>
          <w:bCs w:val="false"/>
          <w:i w:val="false"/>
          <w:iCs w:val="false"/>
          <w:color w:val="222222"/>
          <w:sz w:val="22"/>
          <w:szCs w:val="22"/>
        </w:rPr>
        <w:t xml:space="preserve">Câu 10 khai báo unsigned int. So sánh không dấu dùng JB, JBE, JA, JAE. Nếu một chỗ được làm với số có dấu, ghi rõ và dùng JL, JLE, JG, JGE.</w:t>
      </w:r>
    </w:p>
    <w:p>
      <w:pPr>
        <w:spacing w:after="30" w:before="30" w:line="276"/>
      </w:pPr>
      <w:r>
        <w:rPr>
          <w:rFonts w:ascii="Times New Roman" w:cs="Times New Roman" w:eastAsia="Times New Roman" w:hAnsi="Times New Roman"/>
          <w:b/>
          <w:bCs/>
          <w:i w:val="false"/>
          <w:iCs w:val="false"/>
          <w:color w:val="222222"/>
          <w:sz w:val="22"/>
          <w:szCs w:val="22"/>
        </w:rPr>
        <w:t xml:space="preserve">3.  </w:t>
      </w:r>
      <w:r>
        <w:rPr>
          <w:rFonts w:ascii="Times New Roman" w:cs="Times New Roman" w:eastAsia="Times New Roman" w:hAnsi="Times New Roman"/>
          <w:b w:val="false"/>
          <w:bCs w:val="false"/>
          <w:i w:val="false"/>
          <w:iCs w:val="false"/>
          <w:color w:val="222222"/>
          <w:sz w:val="22"/>
          <w:szCs w:val="22"/>
        </w:rPr>
        <w:t xml:space="preserve">Mảng phần tử 16 bit: phần tử thứ i nằm tại địa chỉ nền cộng 2×i. Biến unsigned int trong đề được hiểu là một từ 16 bit, trừ khi người làm chọn một quy ước khác và ghi ngay tại giả thiết.</w:t>
      </w:r>
    </w:p>
    <w:p>
      <w:pPr>
        <w:spacing w:after="30" w:before="30" w:line="276"/>
      </w:pPr>
      <w:r>
        <w:rPr>
          <w:rFonts w:ascii="Times New Roman" w:cs="Times New Roman" w:eastAsia="Times New Roman" w:hAnsi="Times New Roman"/>
          <w:b/>
          <w:bCs/>
          <w:i w:val="false"/>
          <w:iCs w:val="false"/>
          <w:color w:val="222222"/>
          <w:sz w:val="22"/>
          <w:szCs w:val="22"/>
        </w:rPr>
        <w:t xml:space="preserve">4.  </w:t>
      </w:r>
      <w:r>
        <w:rPr>
          <w:rFonts w:ascii="Times New Roman" w:cs="Times New Roman" w:eastAsia="Times New Roman" w:hAnsi="Times New Roman"/>
          <w:b w:val="false"/>
          <w:bCs w:val="false"/>
          <w:i w:val="false"/>
          <w:iCs w:val="false"/>
          <w:color w:val="222222"/>
          <w:sz w:val="22"/>
          <w:szCs w:val="22"/>
        </w:rPr>
        <w:t xml:space="preserve">Câu chưa cho giá trị đầu: tự chọn một bộ số cụ thể, ghi vào ô Giả thiết, rồi vết đúng bộ số đó.</w:t>
      </w:r>
    </w:p>
    <w:p>
      <w:pPr>
        <w:spacing w:after="30" w:before="30" w:line="276"/>
      </w:pPr>
      <w:r>
        <w:rPr>
          <w:rFonts w:ascii="Times New Roman" w:cs="Times New Roman" w:eastAsia="Times New Roman" w:hAnsi="Times New Roman"/>
          <w:b/>
          <w:bCs/>
          <w:i w:val="false"/>
          <w:iCs w:val="false"/>
          <w:color w:val="222222"/>
          <w:sz w:val="22"/>
          <w:szCs w:val="22"/>
        </w:rPr>
        <w:t xml:space="preserve">5.  </w:t>
      </w:r>
      <w:r>
        <w:rPr>
          <w:rFonts w:ascii="Times New Roman" w:cs="Times New Roman" w:eastAsia="Times New Roman" w:hAnsi="Times New Roman"/>
          <w:b w:val="false"/>
          <w:bCs w:val="false"/>
          <w:i w:val="false"/>
          <w:iCs w:val="false"/>
          <w:color w:val="222222"/>
          <w:sz w:val="22"/>
          <w:szCs w:val="22"/>
        </w:rPr>
        <w:t xml:space="preserve">Địa chỉ 500h ở câu 13 là offset. Ghi segment đã chọn trong giả thiết. Mã ASCII của ESC theo bảng ASCII thông dụng là 1Bh; nếu dùng giá trị này thì ghi đó là quy ước của bảng ASCII, vì đề chỉ nói mã ASCII của ESC.</w:t>
      </w:r>
    </w:p>
    <w:p>
      <w:pPr>
        <w:spacing w:after="30" w:before="30" w:line="276"/>
      </w:pPr>
      <w:r>
        <w:rPr>
          <w:rFonts w:ascii="Times New Roman" w:cs="Times New Roman" w:eastAsia="Times New Roman" w:hAnsi="Times New Roman"/>
          <w:b/>
          <w:bCs/>
          <w:i w:val="false"/>
          <w:iCs w:val="false"/>
          <w:color w:val="222222"/>
          <w:sz w:val="22"/>
          <w:szCs w:val="22"/>
        </w:rPr>
        <w:t xml:space="preserve">6.  </w:t>
      </w:r>
      <w:r>
        <w:rPr>
          <w:rFonts w:ascii="Times New Roman" w:cs="Times New Roman" w:eastAsia="Times New Roman" w:hAnsi="Times New Roman"/>
          <w:b w:val="false"/>
          <w:bCs w:val="false"/>
          <w:i w:val="false"/>
          <w:iCs w:val="false"/>
          <w:color w:val="222222"/>
          <w:sz w:val="22"/>
          <w:szCs w:val="22"/>
        </w:rPr>
        <w:t xml:space="preserve">Câu 14, 15 và 16: đề gốc ghi a2, (a+2)2 và (a-10)2. Phiếu đọc các chỗ đó là a², (a+2)² và (a-10)².</w:t>
      </w:r>
    </w:p>
    <w:p>
      <w:pPr>
        <w:spacing w:after="30" w:before="30" w:line="276"/>
      </w:pPr>
      <w:r>
        <w:rPr>
          <w:rFonts w:ascii="Times New Roman" w:cs="Times New Roman" w:eastAsia="Times New Roman" w:hAnsi="Times New Roman"/>
          <w:b/>
          <w:bCs/>
          <w:i w:val="false"/>
          <w:iCs w:val="false"/>
          <w:color w:val="222222"/>
          <w:sz w:val="22"/>
          <w:szCs w:val="22"/>
        </w:rPr>
        <w:t xml:space="preserve">7.  </w:t>
      </w:r>
      <w:r>
        <w:rPr>
          <w:rFonts w:ascii="Times New Roman" w:cs="Times New Roman" w:eastAsia="Times New Roman" w:hAnsi="Times New Roman"/>
          <w:b w:val="false"/>
          <w:bCs w:val="false"/>
          <w:i w:val="false"/>
          <w:iCs w:val="false"/>
          <w:color w:val="222222"/>
          <w:sz w:val="22"/>
          <w:szCs w:val="22"/>
        </w:rPr>
        <w:t xml:space="preserve">Câu 20 giữ nguyên ký hiệu even(a,b) của đề. Ký hiệu này không được định nghĩa trong đề. Nêu cách hiểu trước khi viết mã.</w:t>
      </w:r>
    </w:p>
    <w:p>
      <w:pPr>
        <w:pStyle w:val="Heading1"/>
        <w:spacing w:after="40" w:before="280" w:line="276"/>
      </w:pPr>
      <w:r>
        <w:rPr>
          <w:rFonts w:ascii="Times New Roman" w:cs="Times New Roman" w:eastAsia="Times New Roman" w:hAnsi="Times New Roman"/>
          <w:b/>
          <w:bCs/>
          <w:i w:val="false"/>
          <w:iCs w:val="false"/>
          <w:color w:val="1F4E79"/>
          <w:sz w:val="28"/>
          <w:szCs w:val="28"/>
        </w:rPr>
        <w:t xml:space="preserve">PHẦN A. LÝ THUYẾT</w:t>
      </w:r>
    </w:p>
    <w:p>
      <w:pPr>
        <w:spacing w:after="40" w:before="20" w:line="276"/>
      </w:pPr>
      <w:r>
        <w:rPr>
          <w:rFonts w:ascii="Times New Roman" w:cs="Times New Roman" w:eastAsia="Times New Roman" w:hAnsi="Times New Roman"/>
          <w:b w:val="false"/>
          <w:bCs w:val="false"/>
          <w:i/>
          <w:iCs/>
          <w:color w:val="444444"/>
          <w:sz w:val="22"/>
          <w:szCs w:val="22"/>
        </w:rPr>
        <w:t xml:space="preserve">Câu 1 đến câu 8 theo mục A của đề. Viết bằng lời. Có thể kèm một lệnh minh họa ở những câu hỏi về dạng lệnh.</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1.  Khái niệm lệnh và tập lệnh? Chu kỳ lệnh và các giai đoạn thực hiện lệnh.</w:t>
      </w:r>
    </w:p>
    <w:p>
      <w:pPr>
        <w:keepNext/>
        <w:spacing w:after="10" w:before="10"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2.  Dạng lệnh và các dạng địa chỉ toán hạng.</w:t>
      </w:r>
    </w:p>
    <w:p>
      <w:pPr>
        <w:keepNext/>
        <w:spacing w:after="10" w:before="10"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3.  Khái niệm chế độ địa chỉ và các chế độ địa chỉ.</w:t>
      </w:r>
    </w:p>
    <w:p>
      <w:pPr>
        <w:keepNext/>
        <w:spacing w:after="10" w:before="10"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4.  Nêu một số dạng lệnh truyền dữ liệu.</w:t>
      </w:r>
    </w:p>
    <w:p>
      <w:pPr>
        <w:keepNext/>
        <w:spacing w:after="10" w:before="10"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5.  Nêu một số dạng lệnh xử lý dữ liệu.</w:t>
      </w:r>
    </w:p>
    <w:p>
      <w:pPr>
        <w:keepNext/>
        <w:spacing w:after="10" w:before="10"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6.  Nêu một số dạng lệnh điều khiển chương trình.</w:t>
      </w:r>
    </w:p>
    <w:p>
      <w:pPr>
        <w:keepNext/>
        <w:spacing w:after="10" w:before="10"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7.  Nguyên lý hoạt động của cơ chế ống lệnh của CPU.</w:t>
      </w:r>
    </w:p>
    <w:p>
      <w:pPr>
        <w:keepNext/>
        <w:spacing w:after="10" w:before="10"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8.  Các vấn đề của cơ chế ống lệnh của CPU và hướng khắc phục.</w:t>
      </w:r>
    </w:p>
    <w:p>
      <w:pPr>
        <w:keepNext/>
        <w:spacing w:after="10" w:before="10" w:line="276"/>
      </w:pPr>
      <w:r>
        <w:rPr>
          <w:rFonts w:ascii="Times New Roman" w:cs="Times New Roman" w:eastAsia="Times New Roman" w:hAnsi="Times New Roman"/>
          <w:b w:val="false"/>
          <w:bCs w:val="false"/>
          <w:i/>
          <w:iCs/>
          <w:color w:val="1F4E79"/>
          <w:sz w:val="21"/>
          <w:szCs w:val="21"/>
        </w:rPr>
        <w:t xml:space="preserve">Trả lời</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Bdr>
          <w:bottom w:val="dotted" w:color="9AA8B5" w:sz="6" w:space="1"/>
        </w:pBdr>
        <w:spacing w:after="30" w:before="30"/>
      </w:pPr>
      <w:r>
        <w:rPr>
          <w:rFonts w:ascii="Times New Roman" w:cs="Times New Roman" w:eastAsia="Times New Roman" w:hAnsi="Times New Roman"/>
          <w:b w:val="false"/>
          <w:bCs w:val="false"/>
          <w:i w:val="false"/>
          <w:iCs w:val="false"/>
          <w:color w:val="222222"/>
          <w:sz w:val="24"/>
          <w:szCs w:val="24"/>
        </w:rPr>
        <w:t xml:space="preserve"> </w:t>
      </w:r>
    </w:p>
    <w:p>
      <w:pPr>
        <w:pStyle w:val="Heading1"/>
        <w:spacing w:after="40" w:before="300" w:line="276"/>
      </w:pPr>
      <w:r>
        <w:rPr>
          <w:rFonts w:ascii="Times New Roman" w:cs="Times New Roman" w:eastAsia="Times New Roman" w:hAnsi="Times New Roman"/>
          <w:b/>
          <w:bCs/>
          <w:i w:val="false"/>
          <w:iCs w:val="false"/>
          <w:color w:val="1F4E79"/>
          <w:sz w:val="28"/>
          <w:szCs w:val="28"/>
        </w:rPr>
        <w:t xml:space="preserve">PHẦN B. BÀI TẬP HỢP NGỮ</w:t>
      </w:r>
    </w:p>
    <w:p>
      <w:pPr>
        <w:spacing w:after="20" w:before="10" w:line="276"/>
      </w:pPr>
      <w:r>
        <w:rPr>
          <w:rFonts w:ascii="Times New Roman" w:cs="Times New Roman" w:eastAsia="Times New Roman" w:hAnsi="Times New Roman"/>
          <w:b w:val="false"/>
          <w:bCs w:val="false"/>
          <w:i/>
          <w:iCs/>
          <w:color w:val="444444"/>
          <w:sz w:val="22"/>
          <w:szCs w:val="22"/>
        </w:rPr>
        <w:t xml:space="preserve">Câu 9 đến câu 20 theo mục B của đề.</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9. Viết các đoạn chương trình thực hiện</w:t>
      </w:r>
    </w:p>
    <w:p>
      <w:pPr>
        <w:spacing w:after="20" w:before="60" w:line="276"/>
      </w:pPr>
      <w:r>
        <w:rPr>
          <w:rFonts w:ascii="Times New Roman" w:cs="Times New Roman" w:eastAsia="Times New Roman" w:hAnsi="Times New Roman"/>
          <w:b w:val="false"/>
          <w:bCs w:val="false"/>
          <w:i w:val="false"/>
          <w:iCs w:val="false"/>
          <w:color w:val="222222"/>
          <w:sz w:val="24"/>
          <w:szCs w:val="24"/>
        </w:rPr>
        <w:t xml:space="preserve">a. Đoạn chương trình xóa AH về 0 khi giá trị của nó lớn hơn 03.</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spacing w:after="20" w:before="80" w:line="276"/>
      </w:pPr>
      <w:r>
        <w:rPr>
          <w:rFonts w:ascii="Times New Roman" w:cs="Times New Roman" w:eastAsia="Times New Roman" w:hAnsi="Times New Roman"/>
          <w:b w:val="false"/>
          <w:bCs w:val="false"/>
          <w:i w:val="false"/>
          <w:iCs w:val="false"/>
          <w:color w:val="222222"/>
          <w:sz w:val="24"/>
          <w:szCs w:val="24"/>
        </w:rPr>
        <w:t xml:space="preserve">b. Tìm số nhỏ hơn trong hai số chứa trong AH và BH, gán số nhỏ hơn đó cho AL.</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spacing w:after="20" w:before="80" w:line="276"/>
      </w:pPr>
      <w:r>
        <w:rPr>
          <w:rFonts w:ascii="Times New Roman" w:cs="Times New Roman" w:eastAsia="Times New Roman" w:hAnsi="Times New Roman"/>
          <w:b w:val="false"/>
          <w:bCs w:val="false"/>
          <w:i w:val="false"/>
          <w:iCs w:val="false"/>
          <w:color w:val="222222"/>
          <w:sz w:val="24"/>
          <w:szCs w:val="24"/>
        </w:rPr>
        <w:t xml:space="preserve">c. Xét giá trị của AX để thực hiện các công việc khác nhau:</w:t>
      </w:r>
    </w:p>
    <w:p>
      <w:pPr>
        <w:spacing w:after="20" w:before="10" w:line="276"/>
      </w:pPr>
      <w:r>
        <w:rPr>
          <w:rFonts w:ascii="Times New Roman" w:cs="Times New Roman" w:eastAsia="Times New Roman" w:hAnsi="Times New Roman"/>
          <w:b w:val="false"/>
          <w:bCs w:val="false"/>
          <w:i w:val="false"/>
          <w:iCs w:val="false"/>
          <w:color w:val="222222"/>
          <w:sz w:val="22"/>
          <w:szCs w:val="22"/>
        </w:rPr>
        <w:t xml:space="preserve">Nếu AX = 1 thì CX = CX + 7.   Nếu AX = 2 thì CX = CX + DX.   Nếu AX = 3 thì CX = CX − 9.</w:t>
      </w:r>
    </w:p>
    <w:p>
      <w:pPr>
        <w:spacing w:after="20" w:before="10" w:line="276"/>
      </w:pPr>
      <w:r>
        <w:rPr>
          <w:rFonts w:ascii="Times New Roman" w:cs="Times New Roman" w:eastAsia="Times New Roman" w:hAnsi="Times New Roman"/>
          <w:b w:val="false"/>
          <w:bCs w:val="false"/>
          <w:i/>
          <w:iCs/>
          <w:color w:val="444444"/>
          <w:sz w:val="21"/>
          <w:szCs w:val="21"/>
        </w:rPr>
        <w:t xml:space="preserve">Một đoạn mã cho cả ba trường hợp. Ghi trong giả thiết giá trị AX, CX, DX dùng để vết, gồm ít nhất một giá trị không rơi vào 1, 2, 3.</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5</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6</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10. Chuyển các đoạn chương trình C sau sang hợp ngữ</w:t>
      </w:r>
    </w:p>
    <w:p>
      <w:pPr>
        <w:keepNext/>
        <w:spacing w:after="40" w:before="140" w:line="276"/>
      </w:pPr>
      <w:r>
        <w:rPr>
          <w:rFonts w:ascii="Times New Roman" w:cs="Times New Roman" w:eastAsia="Times New Roman" w:hAnsi="Times New Roman"/>
          <w:b/>
          <w:bCs/>
          <w:i w:val="false"/>
          <w:iCs w:val="false"/>
          <w:color w:val="222222"/>
          <w:sz w:val="24"/>
          <w:szCs w:val="24"/>
        </w:rPr>
        <w:t xml:space="preserve">Ý a.</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BF6E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6B5420"/>
                <w:sz w:val="20"/>
                <w:szCs w:val="20"/>
              </w:rPr>
              <w:t xml:space="preserve">Đề — ngôn ngữ C. Giữ nguyên cấu trúc điều khiển; khoảng trắng chỉ để dễ đọc.</w:t>
            </w:r>
          </w:p>
          <w:p>
            <w:pPr>
              <w:spacing w:after="0" w:before="0" w:line="240"/>
            </w:pPr>
            <w:r>
              <w:rPr>
                <w:rFonts w:ascii="Consolas" w:cs="Consolas" w:eastAsia="Consolas" w:hAnsi="Consolas"/>
                <w:color w:val="1A1A1A"/>
                <w:sz w:val="20"/>
                <w:szCs w:val="20"/>
              </w:rPr>
              <w:t xml:space="preserve">unsigned int x, y = 1;</w:t>
            </w:r>
          </w:p>
          <w:p>
            <w:pPr>
              <w:spacing w:after="0" w:before="0" w:line="240"/>
            </w:pPr>
            <w:r>
              <w:rPr>
                <w:rFonts w:ascii="Consolas" w:cs="Consolas" w:eastAsia="Consolas" w:hAnsi="Consolas"/>
                <w:color w:val="1A1A1A"/>
                <w:sz w:val="20"/>
                <w:szCs w:val="20"/>
              </w:rPr>
              <w:t xml:space="preserve">switch (x) {</w:t>
            </w:r>
          </w:p>
          <w:p>
            <w:pPr>
              <w:spacing w:after="0" w:before="0" w:line="240"/>
            </w:pPr>
            <w:r>
              <w:rPr>
                <w:rFonts w:ascii="Consolas" w:cs="Consolas" w:eastAsia="Consolas" w:hAnsi="Consolas"/>
                <w:color w:val="1A1A1A"/>
                <w:sz w:val="20"/>
                <w:szCs w:val="20"/>
              </w:rPr>
              <w:t xml:space="preserve">    case 0: y = y + 1; break;</w:t>
            </w:r>
          </w:p>
          <w:p>
            <w:pPr>
              <w:spacing w:after="0" w:before="0" w:line="240"/>
            </w:pPr>
            <w:r>
              <w:rPr>
                <w:rFonts w:ascii="Consolas" w:cs="Consolas" w:eastAsia="Consolas" w:hAnsi="Consolas"/>
                <w:color w:val="1A1A1A"/>
                <w:sz w:val="20"/>
                <w:szCs w:val="20"/>
              </w:rPr>
              <w:t xml:space="preserve">    case 1: y = y * 2; break;</w:t>
            </w:r>
          </w:p>
          <w:p>
            <w:pPr>
              <w:spacing w:after="0" w:before="0" w:line="240"/>
            </w:pPr>
            <w:r>
              <w:rPr>
                <w:rFonts w:ascii="Consolas" w:cs="Consolas" w:eastAsia="Consolas" w:hAnsi="Consolas"/>
                <w:color w:val="1A1A1A"/>
                <w:sz w:val="20"/>
                <w:szCs w:val="20"/>
              </w:rPr>
              <w:t xml:space="preserve">}</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5</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keepNext/>
        <w:spacing w:after="40" w:before="140" w:line="276"/>
      </w:pPr>
      <w:r>
        <w:rPr>
          <w:rFonts w:ascii="Times New Roman" w:cs="Times New Roman" w:eastAsia="Times New Roman" w:hAnsi="Times New Roman"/>
          <w:b/>
          <w:bCs/>
          <w:i w:val="false"/>
          <w:iCs w:val="false"/>
          <w:color w:val="222222"/>
          <w:sz w:val="24"/>
          <w:szCs w:val="24"/>
        </w:rPr>
        <w:t xml:space="preserve">Ý b.</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BF6E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6B5420"/>
                <w:sz w:val="20"/>
                <w:szCs w:val="20"/>
              </w:rPr>
              <w:t xml:space="preserve">Đề — ngôn ngữ C. Giữ nguyên cấu trúc điều khiển; khoảng trắng chỉ để dễ đọc.</w:t>
            </w:r>
          </w:p>
          <w:p>
            <w:pPr>
              <w:spacing w:after="0" w:before="0" w:line="240"/>
            </w:pPr>
            <w:r>
              <w:rPr>
                <w:rFonts w:ascii="Consolas" w:cs="Consolas" w:eastAsia="Consolas" w:hAnsi="Consolas"/>
                <w:color w:val="1A1A1A"/>
                <w:sz w:val="20"/>
                <w:szCs w:val="20"/>
              </w:rPr>
              <w:t xml:space="preserve">unsigned int a, b, x;</w:t>
            </w:r>
          </w:p>
          <w:p>
            <w:pPr>
              <w:spacing w:after="0" w:before="0" w:line="240"/>
            </w:pPr>
            <w:r>
              <w:rPr>
                <w:rFonts w:ascii="Consolas" w:cs="Consolas" w:eastAsia="Consolas" w:hAnsi="Consolas"/>
                <w:color w:val="1A1A1A"/>
                <w:sz w:val="20"/>
                <w:szCs w:val="20"/>
              </w:rPr>
              <w:t xml:space="preserve">if (a &lt; b)</w:t>
            </w:r>
          </w:p>
          <w:p>
            <w:pPr>
              <w:spacing w:after="0" w:before="0" w:line="240"/>
            </w:pPr>
            <w:r>
              <w:rPr>
                <w:rFonts w:ascii="Consolas" w:cs="Consolas" w:eastAsia="Consolas" w:hAnsi="Consolas"/>
                <w:color w:val="1A1A1A"/>
                <w:sz w:val="20"/>
                <w:szCs w:val="20"/>
              </w:rPr>
              <w:t xml:space="preserve">    x = x + a;</w:t>
            </w:r>
          </w:p>
          <w:p>
            <w:pPr>
              <w:spacing w:after="0" w:before="0" w:line="240"/>
            </w:pPr>
            <w:r>
              <w:rPr>
                <w:rFonts w:ascii="Consolas" w:cs="Consolas" w:eastAsia="Consolas" w:hAnsi="Consolas"/>
                <w:color w:val="1A1A1A"/>
                <w:sz w:val="20"/>
                <w:szCs w:val="20"/>
              </w:rPr>
              <w:t xml:space="preserve">else</w:t>
            </w:r>
          </w:p>
          <w:p>
            <w:pPr>
              <w:spacing w:after="0" w:before="0" w:line="240"/>
            </w:pPr>
            <w:r>
              <w:rPr>
                <w:rFonts w:ascii="Consolas" w:cs="Consolas" w:eastAsia="Consolas" w:hAnsi="Consolas"/>
                <w:color w:val="1A1A1A"/>
                <w:sz w:val="20"/>
                <w:szCs w:val="20"/>
              </w:rPr>
              <w:t xml:space="preserve">    x = x + b;</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keepNext/>
        <w:spacing w:after="40" w:before="140" w:line="276"/>
      </w:pPr>
      <w:r>
        <w:rPr>
          <w:rFonts w:ascii="Times New Roman" w:cs="Times New Roman" w:eastAsia="Times New Roman" w:hAnsi="Times New Roman"/>
          <w:b/>
          <w:bCs/>
          <w:i w:val="false"/>
          <w:iCs w:val="false"/>
          <w:color w:val="222222"/>
          <w:sz w:val="24"/>
          <w:szCs w:val="24"/>
        </w:rPr>
        <w:t xml:space="preserve">Ý c.</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BF6E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6B5420"/>
                <w:sz w:val="20"/>
                <w:szCs w:val="20"/>
              </w:rPr>
              <w:t xml:space="preserve">Đề — ngôn ngữ C. Giữ nguyên cấu trúc điều khiển; khoảng trắng chỉ để dễ đọc.</w:t>
            </w:r>
          </w:p>
          <w:p>
            <w:pPr>
              <w:spacing w:after="0" w:before="0" w:line="240"/>
            </w:pPr>
            <w:r>
              <w:rPr>
                <w:rFonts w:ascii="Consolas" w:cs="Consolas" w:eastAsia="Consolas" w:hAnsi="Consolas"/>
                <w:color w:val="1A1A1A"/>
                <w:sz w:val="20"/>
                <w:szCs w:val="20"/>
              </w:rPr>
              <w:t xml:space="preserve">unsigned int i;</w:t>
            </w:r>
          </w:p>
          <w:p>
            <w:pPr>
              <w:spacing w:after="0" w:before="0" w:line="240"/>
            </w:pPr>
            <w:r>
              <w:rPr>
                <w:rFonts w:ascii="Consolas" w:cs="Consolas" w:eastAsia="Consolas" w:hAnsi="Consolas"/>
                <w:color w:val="1A1A1A"/>
                <w:sz w:val="20"/>
                <w:szCs w:val="20"/>
              </w:rPr>
              <w:t xml:space="preserve">unsigned int array[10];</w:t>
            </w:r>
          </w:p>
          <w:p>
            <w:pPr>
              <w:spacing w:after="0" w:before="0" w:line="240"/>
            </w:pPr>
            <w:r>
              <w:rPr>
                <w:rFonts w:ascii="Consolas" w:cs="Consolas" w:eastAsia="Consolas" w:hAnsi="Consolas"/>
                <w:color w:val="1A1A1A"/>
                <w:sz w:val="20"/>
                <w:szCs w:val="20"/>
              </w:rPr>
              <w:t xml:space="preserve">for (i = 0; i &lt; 10; i++) {</w:t>
            </w:r>
          </w:p>
          <w:p>
            <w:pPr>
              <w:spacing w:after="0" w:before="0" w:line="240"/>
            </w:pPr>
            <w:r>
              <w:rPr>
                <w:rFonts w:ascii="Consolas" w:cs="Consolas" w:eastAsia="Consolas" w:hAnsi="Consolas"/>
                <w:color w:val="1A1A1A"/>
                <w:sz w:val="20"/>
                <w:szCs w:val="20"/>
              </w:rPr>
              <w:t xml:space="preserve">    array[i] = i;</w:t>
            </w:r>
          </w:p>
          <w:p>
            <w:pPr>
              <w:spacing w:after="0" w:before="0" w:line="240"/>
            </w:pPr>
            <w:r>
              <w:rPr>
                <w:rFonts w:ascii="Consolas" w:cs="Consolas" w:eastAsia="Consolas" w:hAnsi="Consolas"/>
                <w:color w:val="1A1A1A"/>
                <w:sz w:val="20"/>
                <w:szCs w:val="20"/>
              </w:rPr>
              <w:t xml:space="preserve">}</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20" w:before="20" w:line="276"/>
      </w:pPr>
      <w:r>
        <w:rPr>
          <w:rFonts w:ascii="Times New Roman" w:cs="Times New Roman" w:eastAsia="Times New Roman" w:hAnsi="Times New Roman"/>
          <w:b w:val="false"/>
          <w:bCs w:val="false"/>
          <w:i/>
          <w:iCs/>
          <w:color w:val="444444"/>
          <w:sz w:val="21"/>
          <w:szCs w:val="21"/>
        </w:rPr>
        <w:t xml:space="preserve">Vết ít nhất phần tử đầu, một phần tử giữa và phần tử cuối. Các ô nhớ còn lại có thể ghi thành dãy trong cột Ghi chú.</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5</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6</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keepNext/>
        <w:spacing w:after="40" w:before="140" w:line="276"/>
      </w:pPr>
      <w:r>
        <w:rPr>
          <w:rFonts w:ascii="Times New Roman" w:cs="Times New Roman" w:eastAsia="Times New Roman" w:hAnsi="Times New Roman"/>
          <w:b/>
          <w:bCs/>
          <w:i w:val="false"/>
          <w:iCs w:val="false"/>
          <w:color w:val="222222"/>
          <w:sz w:val="24"/>
          <w:szCs w:val="24"/>
        </w:rPr>
        <w:t xml:space="preserve">Ý d.</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BF6E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6B5420"/>
                <w:sz w:val="20"/>
                <w:szCs w:val="20"/>
              </w:rPr>
              <w:t xml:space="preserve">Đề — ngôn ngữ C. Giữ nguyên cấu trúc điều khiển; khoảng trắng chỉ để dễ đọc.</w:t>
            </w:r>
          </w:p>
          <w:p>
            <w:pPr>
              <w:spacing w:after="0" w:before="0" w:line="240"/>
            </w:pPr>
            <w:r>
              <w:rPr>
                <w:rFonts w:ascii="Consolas" w:cs="Consolas" w:eastAsia="Consolas" w:hAnsi="Consolas"/>
                <w:color w:val="1A1A1A"/>
                <w:sz w:val="20"/>
                <w:szCs w:val="20"/>
              </w:rPr>
              <w:t xml:space="preserve">unsigned int a = 0;</w:t>
            </w:r>
          </w:p>
          <w:p>
            <w:pPr>
              <w:spacing w:after="0" w:before="0" w:line="240"/>
            </w:pPr>
            <w:r>
              <w:rPr>
                <w:rFonts w:ascii="Consolas" w:cs="Consolas" w:eastAsia="Consolas" w:hAnsi="Consolas"/>
                <w:color w:val="1A1A1A"/>
                <w:sz w:val="20"/>
                <w:szCs w:val="20"/>
              </w:rPr>
              <w:t xml:space="preserve">unsigned int b = 0;</w:t>
            </w:r>
          </w:p>
          <w:p>
            <w:pPr>
              <w:spacing w:after="0" w:before="0" w:line="240"/>
            </w:pPr>
            <w:r>
              <w:rPr>
                <w:rFonts w:ascii="Consolas" w:cs="Consolas" w:eastAsia="Consolas" w:hAnsi="Consolas"/>
                <w:color w:val="1A1A1A"/>
                <w:sz w:val="20"/>
                <w:szCs w:val="20"/>
              </w:rPr>
              <w:t xml:space="preserve">while (a &lt;= 8) {</w:t>
            </w:r>
          </w:p>
          <w:p>
            <w:pPr>
              <w:spacing w:after="0" w:before="0" w:line="240"/>
            </w:pPr>
            <w:r>
              <w:rPr>
                <w:rFonts w:ascii="Consolas" w:cs="Consolas" w:eastAsia="Consolas" w:hAnsi="Consolas"/>
                <w:color w:val="1A1A1A"/>
                <w:sz w:val="20"/>
                <w:szCs w:val="20"/>
              </w:rPr>
              <w:t xml:space="preserve">    a = a + 1;</w:t>
            </w:r>
          </w:p>
          <w:p>
            <w:pPr>
              <w:spacing w:after="0" w:before="0" w:line="240"/>
            </w:pPr>
            <w:r>
              <w:rPr>
                <w:rFonts w:ascii="Consolas" w:cs="Consolas" w:eastAsia="Consolas" w:hAnsi="Consolas"/>
                <w:color w:val="1A1A1A"/>
                <w:sz w:val="20"/>
                <w:szCs w:val="20"/>
              </w:rPr>
              <w:t xml:space="preserve">    b = b + 2;</w:t>
            </w:r>
          </w:p>
          <w:p>
            <w:pPr>
              <w:spacing w:after="0" w:before="0" w:line="240"/>
            </w:pPr>
            <w:r>
              <w:rPr>
                <w:rFonts w:ascii="Consolas" w:cs="Consolas" w:eastAsia="Consolas" w:hAnsi="Consolas"/>
                <w:color w:val="1A1A1A"/>
                <w:sz w:val="20"/>
                <w:szCs w:val="20"/>
              </w:rPr>
              <w:t xml:space="preserve">    if (b &gt;= 10)</w:t>
            </w:r>
          </w:p>
          <w:p>
            <w:pPr>
              <w:spacing w:after="0" w:before="0" w:line="240"/>
            </w:pPr>
            <w:r>
              <w:rPr>
                <w:rFonts w:ascii="Consolas" w:cs="Consolas" w:eastAsia="Consolas" w:hAnsi="Consolas"/>
                <w:color w:val="1A1A1A"/>
                <w:sz w:val="20"/>
                <w:szCs w:val="20"/>
              </w:rPr>
              <w:t xml:space="preserve">        break;</w:t>
            </w:r>
          </w:p>
          <w:p>
            <w:pPr>
              <w:spacing w:after="0" w:before="0" w:line="240"/>
            </w:pPr>
            <w:r>
              <w:rPr>
                <w:rFonts w:ascii="Consolas" w:cs="Consolas" w:eastAsia="Consolas" w:hAnsi="Consolas"/>
                <w:color w:val="1A1A1A"/>
                <w:sz w:val="20"/>
                <w:szCs w:val="20"/>
              </w:rPr>
              <w:t xml:space="preserve">}</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5</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6</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keepNext/>
        <w:spacing w:after="40" w:before="140" w:line="276"/>
      </w:pPr>
      <w:r>
        <w:rPr>
          <w:rFonts w:ascii="Times New Roman" w:cs="Times New Roman" w:eastAsia="Times New Roman" w:hAnsi="Times New Roman"/>
          <w:b/>
          <w:bCs/>
          <w:i w:val="false"/>
          <w:iCs w:val="false"/>
          <w:color w:val="222222"/>
          <w:sz w:val="24"/>
          <w:szCs w:val="24"/>
        </w:rPr>
        <w:t xml:space="preserve">Ý 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BF6E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6B5420"/>
                <w:sz w:val="20"/>
                <w:szCs w:val="20"/>
              </w:rPr>
              <w:t xml:space="preserve">Đề — ngôn ngữ C. Giữ nguyên cấu trúc điều khiển; khoảng trắng chỉ để dễ đọc.</w:t>
            </w:r>
          </w:p>
          <w:p>
            <w:pPr>
              <w:spacing w:after="0" w:before="0" w:line="240"/>
            </w:pPr>
            <w:r>
              <w:rPr>
                <w:rFonts w:ascii="Consolas" w:cs="Consolas" w:eastAsia="Consolas" w:hAnsi="Consolas"/>
                <w:color w:val="1A1A1A"/>
                <w:sz w:val="20"/>
                <w:szCs w:val="20"/>
              </w:rPr>
              <w:t xml:space="preserve">unsigned int a, b = 1, c = 10;</w:t>
            </w:r>
          </w:p>
          <w:p>
            <w:pPr>
              <w:spacing w:after="0" w:before="0" w:line="240"/>
            </w:pPr>
            <w:r>
              <w:rPr>
                <w:rFonts w:ascii="Consolas" w:cs="Consolas" w:eastAsia="Consolas" w:hAnsi="Consolas"/>
                <w:color w:val="1A1A1A"/>
                <w:sz w:val="20"/>
                <w:szCs w:val="20"/>
              </w:rPr>
              <w:t xml:space="preserve">switch (a) {</w:t>
            </w:r>
          </w:p>
          <w:p>
            <w:pPr>
              <w:spacing w:after="0" w:before="0" w:line="240"/>
            </w:pPr>
            <w:r>
              <w:rPr>
                <w:rFonts w:ascii="Consolas" w:cs="Consolas" w:eastAsia="Consolas" w:hAnsi="Consolas"/>
                <w:color w:val="1A1A1A"/>
                <w:sz w:val="20"/>
                <w:szCs w:val="20"/>
              </w:rPr>
              <w:t xml:space="preserve">    case 1: c = c + 2; break;</w:t>
            </w:r>
          </w:p>
          <w:p>
            <w:pPr>
              <w:spacing w:after="0" w:before="0" w:line="240"/>
            </w:pPr>
            <w:r>
              <w:rPr>
                <w:rFonts w:ascii="Consolas" w:cs="Consolas" w:eastAsia="Consolas" w:hAnsi="Consolas"/>
                <w:color w:val="1A1A1A"/>
                <w:sz w:val="20"/>
                <w:szCs w:val="20"/>
              </w:rPr>
              <w:t xml:space="preserve">    case 2: c = c + b; break;</w:t>
            </w:r>
          </w:p>
          <w:p>
            <w:pPr>
              <w:spacing w:after="0" w:before="0" w:line="240"/>
            </w:pPr>
            <w:r>
              <w:rPr>
                <w:rFonts w:ascii="Consolas" w:cs="Consolas" w:eastAsia="Consolas" w:hAnsi="Consolas"/>
                <w:color w:val="1A1A1A"/>
                <w:sz w:val="20"/>
                <w:szCs w:val="20"/>
              </w:rPr>
              <w:t xml:space="preserve">    case 3: c = c - b; break;</w:t>
            </w:r>
          </w:p>
          <w:p>
            <w:pPr>
              <w:spacing w:after="0" w:before="0" w:line="240"/>
            </w:pPr>
            <w:r>
              <w:rPr>
                <w:rFonts w:ascii="Consolas" w:cs="Consolas" w:eastAsia="Consolas" w:hAnsi="Consolas"/>
                <w:color w:val="1A1A1A"/>
                <w:sz w:val="20"/>
                <w:szCs w:val="20"/>
              </w:rPr>
              <w:t xml:space="preserve">}</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5</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keepNext/>
        <w:spacing w:after="40" w:before="140" w:line="276"/>
      </w:pPr>
      <w:r>
        <w:rPr>
          <w:rFonts w:ascii="Times New Roman" w:cs="Times New Roman" w:eastAsia="Times New Roman" w:hAnsi="Times New Roman"/>
          <w:b/>
          <w:bCs/>
          <w:i w:val="false"/>
          <w:iCs w:val="false"/>
          <w:color w:val="222222"/>
          <w:sz w:val="24"/>
          <w:szCs w:val="24"/>
        </w:rPr>
        <w:t xml:space="preserve">Ý f.</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BF6E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6B5420"/>
                <w:sz w:val="20"/>
                <w:szCs w:val="20"/>
              </w:rPr>
              <w:t xml:space="preserve">Đề — ngôn ngữ C. Giữ nguyên cấu trúc điều khiển; khoảng trắng chỉ để dễ đọc.</w:t>
            </w:r>
          </w:p>
          <w:p>
            <w:pPr>
              <w:spacing w:after="0" w:before="0" w:line="240"/>
            </w:pPr>
            <w:r>
              <w:rPr>
                <w:rFonts w:ascii="Consolas" w:cs="Consolas" w:eastAsia="Consolas" w:hAnsi="Consolas"/>
                <w:color w:val="1A1A1A"/>
                <w:sz w:val="20"/>
                <w:szCs w:val="20"/>
              </w:rPr>
              <w:t xml:space="preserve">unsigned int a = 1, b = 1, c = 1;</w:t>
            </w:r>
          </w:p>
          <w:p>
            <w:pPr>
              <w:spacing w:after="0" w:before="0" w:line="240"/>
            </w:pPr>
            <w:r>
              <w:rPr>
                <w:rFonts w:ascii="Consolas" w:cs="Consolas" w:eastAsia="Consolas" w:hAnsi="Consolas"/>
                <w:color w:val="1A1A1A"/>
                <w:sz w:val="20"/>
                <w:szCs w:val="20"/>
              </w:rPr>
              <w:t xml:space="preserve">do {</w:t>
            </w:r>
          </w:p>
          <w:p>
            <w:pPr>
              <w:spacing w:after="0" w:before="0" w:line="240"/>
            </w:pPr>
            <w:r>
              <w:rPr>
                <w:rFonts w:ascii="Consolas" w:cs="Consolas" w:eastAsia="Consolas" w:hAnsi="Consolas"/>
                <w:color w:val="1A1A1A"/>
                <w:sz w:val="20"/>
                <w:szCs w:val="20"/>
              </w:rPr>
              <w:t xml:space="preserve">    a = a + b;</w:t>
            </w:r>
          </w:p>
          <w:p>
            <w:pPr>
              <w:spacing w:after="0" w:before="0" w:line="240"/>
            </w:pPr>
            <w:r>
              <w:rPr>
                <w:rFonts w:ascii="Consolas" w:cs="Consolas" w:eastAsia="Consolas" w:hAnsi="Consolas"/>
                <w:color w:val="1A1A1A"/>
                <w:sz w:val="20"/>
                <w:szCs w:val="20"/>
              </w:rPr>
              <w:t xml:space="preserve">    b = b * 2;</w:t>
            </w:r>
          </w:p>
          <w:p>
            <w:pPr>
              <w:spacing w:after="0" w:before="0" w:line="240"/>
            </w:pPr>
            <w:r>
              <w:rPr>
                <w:rFonts w:ascii="Consolas" w:cs="Consolas" w:eastAsia="Consolas" w:hAnsi="Consolas"/>
                <w:color w:val="1A1A1A"/>
                <w:sz w:val="20"/>
                <w:szCs w:val="20"/>
              </w:rPr>
              <w:t xml:space="preserve">    c = c + 10;</w:t>
            </w:r>
          </w:p>
          <w:p>
            <w:pPr>
              <w:spacing w:after="0" w:before="0" w:line="240"/>
            </w:pPr>
            <w:r>
              <w:rPr>
                <w:rFonts w:ascii="Consolas" w:cs="Consolas" w:eastAsia="Consolas" w:hAnsi="Consolas"/>
                <w:color w:val="1A1A1A"/>
                <w:sz w:val="20"/>
                <w:szCs w:val="20"/>
              </w:rPr>
              <w:t xml:space="preserve">} while (a &lt; 1000);</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20" w:before="20" w:line="276"/>
      </w:pPr>
      <w:r>
        <w:rPr>
          <w:rFonts w:ascii="Times New Roman" w:cs="Times New Roman" w:eastAsia="Times New Roman" w:hAnsi="Times New Roman"/>
          <w:b w:val="false"/>
          <w:bCs w:val="false"/>
          <w:i/>
          <w:iCs/>
          <w:color w:val="444444"/>
          <w:sz w:val="21"/>
          <w:szCs w:val="21"/>
        </w:rPr>
        <w:t xml:space="preserve">Vòng lặp chạy nhiều lần. Vết ba vòng đầu và vòng cuối; ghi số vòng còn lại và điều kiện dừng trong cột Ghi chú.</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5</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6</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11. Viết đoạn chương trình tính tổng các số tự nhiên từ 0 tới 99.</w:t>
      </w:r>
    </w:p>
    <w:p>
      <w:pPr>
        <w:spacing w:after="20" w:before="20" w:line="276"/>
      </w:pPr>
      <w:r>
        <w:rPr>
          <w:rFonts w:ascii="Times New Roman" w:cs="Times New Roman" w:eastAsia="Times New Roman" w:hAnsi="Times New Roman"/>
          <w:b w:val="false"/>
          <w:bCs w:val="false"/>
          <w:i/>
          <w:iCs/>
          <w:color w:val="444444"/>
          <w:sz w:val="21"/>
          <w:szCs w:val="21"/>
        </w:rPr>
        <w:t xml:space="preserve">Vết vài bước đầu và bước cuối. Ghi công thức kiểm tra hoặc cách cộng dồn trong cột Ghi chú, cùng với tổng đọc được từ thanh ghi kết quả.</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5</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6</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12. Viết đoạn chương trình xác định số N sao cho tổng các số từ 1 đến N nhỏ hơn hoặc bằng 1000.</w:t>
      </w:r>
    </w:p>
    <w:p>
      <w:pPr>
        <w:spacing w:after="20" w:before="20" w:line="276"/>
      </w:pPr>
      <w:r>
        <w:rPr>
          <w:rFonts w:ascii="Times New Roman" w:cs="Times New Roman" w:eastAsia="Times New Roman" w:hAnsi="Times New Roman"/>
          <w:b w:val="false"/>
          <w:bCs w:val="false"/>
          <w:i/>
          <w:iCs/>
          <w:color w:val="444444"/>
          <w:sz w:val="21"/>
          <w:szCs w:val="21"/>
        </w:rPr>
        <w:t xml:space="preserve">N ở câu này là ẩn của bài toán, không phải hai chữ số cuối MSSV. Ghi rõ điều kiện dừng: tổng vẫn không vượt 1000, và giá trị N tìm được.</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5</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6</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13. Viết đoạn chương trình đếm số ký tự được lưu trong bộ nhớ bắt đầu tại địa chỉ 500h, đến khi gặp mã ASCII của ESC thì dừng.</w:t>
      </w:r>
    </w:p>
    <w:p>
      <w:pPr>
        <w:spacing w:after="20" w:before="20" w:line="276"/>
      </w:pPr>
      <w:r>
        <w:rPr>
          <w:rFonts w:ascii="Times New Roman" w:cs="Times New Roman" w:eastAsia="Times New Roman" w:hAnsi="Times New Roman"/>
          <w:b w:val="false"/>
          <w:bCs w:val="false"/>
          <w:i/>
          <w:iCs/>
          <w:color w:val="444444"/>
          <w:sz w:val="21"/>
          <w:szCs w:val="21"/>
        </w:rPr>
        <w:t xml:space="preserve">Trong giả thiết, ghi một dãy byte ví dụ bắt đầu tại offset 500h và kết thúc bằng byte ESC. Kết quả là số ký tự đã đếm theo đúng cách hiểu đã chọn: có tính byte ESC hay dừng trước byte đó. Ghi cách hiểu này trước khi lập bảng vết.</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5</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14. Viết đoạn chương trình tính a².</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15. Viết đoạn chương trình tính (a+2)².</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16. Viết đoạn chương trình tính (a−10)².</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17. Viết đoạn chương trình tính chu vi và diện tích hình chữ nhật có chiều dài là a và chiều rộng là b.</w:t>
      </w:r>
    </w:p>
    <w:p>
      <w:pPr>
        <w:spacing w:after="20" w:before="20" w:line="276"/>
      </w:pPr>
      <w:r>
        <w:rPr>
          <w:rFonts w:ascii="Times New Roman" w:cs="Times New Roman" w:eastAsia="Times New Roman" w:hAnsi="Times New Roman"/>
          <w:b w:val="false"/>
          <w:bCs w:val="false"/>
          <w:i/>
          <w:iCs/>
          <w:color w:val="444444"/>
          <w:sz w:val="21"/>
          <w:szCs w:val="21"/>
        </w:rPr>
        <w:t xml:space="preserve">Ghi đơn vị thanh ghi của chu vi và của diện tích. Nếu tích a×b không vừa một từ 16 bit với bộ số đã chọn, ghi rõ cách lưu kết quả.</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18. Viết đoạn chương trình tính chu vi và diện tích hình vuông có cạnh là a.</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19. Viết đoạn chương trình tính tổng S = 0 + 1 + 2 + … + min(a,b).</w:t>
      </w:r>
    </w:p>
    <w:p>
      <w:pPr>
        <w:spacing w:after="20" w:before="20" w:line="276"/>
      </w:pPr>
      <w:r>
        <w:rPr>
          <w:rFonts w:ascii="Times New Roman" w:cs="Times New Roman" w:eastAsia="Times New Roman" w:hAnsi="Times New Roman"/>
          <w:b w:val="false"/>
          <w:bCs w:val="false"/>
          <w:i/>
          <w:iCs/>
          <w:color w:val="444444"/>
          <w:sz w:val="21"/>
          <w:szCs w:val="21"/>
        </w:rPr>
        <w:t xml:space="preserve">Giả thiết cần hai giá trị a và b, trong đó có một bên nhỏ hơn. min(a,b) là số nhỏ hơn trong hai số.</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5</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6</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pStyle w:val="Heading2"/>
        <w:keepNext/>
        <w:spacing w:after="40" w:before="200" w:line="276"/>
      </w:pPr>
      <w:r>
        <w:rPr>
          <w:rFonts w:ascii="Times New Roman" w:cs="Times New Roman" w:eastAsia="Times New Roman" w:hAnsi="Times New Roman"/>
          <w:b/>
          <w:bCs/>
          <w:i w:val="false"/>
          <w:iCs w:val="false"/>
          <w:color w:val="222222"/>
          <w:sz w:val="24"/>
          <w:szCs w:val="24"/>
        </w:rPr>
        <w:t xml:space="preserve">Câu 20. Viết đoạn chương trình tính tổng S = 0 + 1 + 2 + … + even(a,b).</w:t>
      </w:r>
    </w:p>
    <w:p>
      <w:pPr>
        <w:spacing w:after="20" w:before="20" w:line="276"/>
      </w:pPr>
      <w:r>
        <w:rPr>
          <w:rFonts w:ascii="Times New Roman" w:cs="Times New Roman" w:eastAsia="Times New Roman" w:hAnsi="Times New Roman"/>
          <w:b w:val="false"/>
          <w:bCs w:val="false"/>
          <w:i/>
          <w:iCs/>
          <w:color w:val="444444"/>
          <w:sz w:val="21"/>
          <w:szCs w:val="21"/>
        </w:rPr>
        <w:t xml:space="preserve">even(a,b) giữ nguyên như đề và không được định nghĩa trong đề. Viết một câu nêu even(a,b) được hiểu là gì, rồi mới viết mã theo cách hiểu đó.</w:t>
      </w:r>
    </w:p>
    <w:p>
      <w:pPr>
        <w:spacing w:after="40" w:before="80" w:line="276"/>
      </w:pPr>
      <w:r>
        <w:rPr>
          <w:rFonts w:ascii="Times New Roman" w:cs="Times New Roman" w:eastAsia="Times New Roman" w:hAnsi="Times New Roman"/>
          <w:b/>
          <w:bCs/>
          <w:i w:val="false"/>
          <w:iCs w:val="false"/>
          <w:color w:val="222222"/>
          <w:sz w:val="22"/>
          <w:szCs w:val="22"/>
        </w:rPr>
        <w:t xml:space="preserve">Giả thiết: </w:t>
      </w:r>
      <w:r>
        <w:rPr>
          <w:rFonts w:ascii="Times New Roman" w:cs="Times New Roman" w:eastAsia="Times New Roman" w:hAnsi="Times New Roman"/>
          <w:b w:val="false"/>
          <w:bCs w:val="false"/>
          <w:i w:val="false"/>
          <w:iCs w:val="false"/>
          <w:color w:val="777777"/>
          <w:sz w:val="22"/>
          <w:szCs w:val="22"/>
        </w:rP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rPr>
          <w:cantSplit/>
          <w:tblHeader w:val="off"/>
        </w:trPr>
        <w:tc>
          <w:tcPr>
            <w:tcW w:type="dxa" w:w="9921"/>
            <w:tcBorders>
              <w:top w:val="single" w:color="B7C3D0" w:sz="4"/>
              <w:left w:val="single" w:color="B7C3D0" w:sz="4"/>
              <w:bottom w:val="single" w:color="B7C3D0" w:sz="4"/>
              <w:right w:val="single" w:color="B7C3D0" w:sz="4"/>
            </w:tcBorders>
            <w:shd w:fill="F4F7FA" w:val="clear"/>
            <w:tcMar>
              <w:top w:type="dxa" w:w="50"/>
              <w:left w:type="dxa" w:w="120"/>
              <w:bottom w:type="dxa" w:w="70"/>
              <w:right w:type="dxa" w:w="120"/>
            </w:tcMar>
          </w:tcPr>
          <w:p>
            <w:pPr>
              <w:spacing w:after="40" w:before="20"/>
            </w:pPr>
            <w:r>
              <w:rPr>
                <w:rFonts w:ascii="Times New Roman" w:cs="Times New Roman" w:eastAsia="Times New Roman" w:hAnsi="Times New Roman"/>
                <w:b/>
                <w:bCs/>
                <w:i/>
                <w:iCs/>
                <w:color w:val="1F4E79"/>
                <w:sz w:val="20"/>
                <w:szCs w:val="20"/>
              </w:rPr>
              <w:t xml:space="preserve">Đoạn mã hợp ngữ</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p>
            <w:pPr>
              <w:pBdr>
                <w:bottom w:val="dotted" w:color="C5D0DA" w:sz="4" w:space="1"/>
              </w:pBdr>
              <w:spacing w:after="16" w:before="16" w:line="276"/>
            </w:pPr>
            <w:r>
              <w:rPr>
                <w:rFonts w:ascii="Consolas" w:cs="Consolas" w:eastAsia="Consolas" w:hAnsi="Consolas"/>
                <w:sz w:val="20"/>
                <w:szCs w:val="20"/>
              </w:rPr>
              <w:t xml:space="preserve"> </w:t>
            </w:r>
          </w:p>
        </w:tc>
      </w:tr>
    </w:tbl>
    <w:p>
      <w:pPr>
        <w:spacing w:after="40" w:before="40"/>
      </w:pPr>
      <w:r>
        <w:rPr>
          <w:rFonts w:ascii="Times New Roman" w:cs="Times New Roman" w:eastAsia="Times New Roman" w:hAnsi="Times New Roman"/>
          <w:b w:val="false"/>
          <w:bCs w:val="false"/>
          <w:i w:val="false"/>
          <w:iCs w:val="false"/>
          <w:color w:val="222222"/>
          <w:sz w:val="24"/>
          <w:szCs w:val="24"/>
        </w:rPr>
        <w:t xml:space="preserve"> </w:t>
      </w:r>
    </w:p>
    <w:p>
      <w:pPr>
        <w:spacing w:after="40" w:before="80" w:line="276"/>
      </w:pPr>
      <w:r>
        <w:rPr>
          <w:rFonts w:ascii="Times New Roman" w:cs="Times New Roman" w:eastAsia="Times New Roman" w:hAnsi="Times New Roman"/>
          <w:b w:val="false"/>
          <w:bCs w:val="false"/>
          <w:i/>
          <w:iCs/>
          <w:color w:val="444444"/>
          <w:sz w:val="20"/>
          <w:szCs w:val="20"/>
        </w:rPr>
        <w:t xml:space="preserve">Bảng vết theo đúng giả thiết đã ghi. Thêm dòng nếu vòng lặp dài hơn bảng.</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80"/>
        <w:gridCol w:w="2520"/>
        <w:gridCol w:w="1000"/>
        <w:gridCol w:w="1000"/>
        <w:gridCol w:w="1000"/>
        <w:gridCol w:w="1000"/>
        <w:gridCol w:w="2621"/>
      </w:tblGrid>
      <w:tr>
        <w:trPr>
          <w:cantSplit/>
          <w:tblHeader/>
        </w:trPr>
        <w:tc>
          <w:tcPr>
            <w:tcW w:type="dxa" w:w="78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Bước</w:t>
            </w:r>
          </w:p>
        </w:tc>
        <w:tc>
          <w:tcPr>
            <w:tcW w:type="dxa" w:w="252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Lệnh</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AX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BX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CX</w:t>
            </w:r>
          </w:p>
        </w:tc>
        <w:tc>
          <w:tcPr>
            <w:tcW w:type="dxa" w:w="10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DX</w:t>
            </w:r>
          </w:p>
        </w:tc>
        <w:tc>
          <w:tcPr>
            <w:tcW w:type="dxa" w:w="26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18"/>
                <w:szCs w:val="18"/>
              </w:rPr>
              <w:t xml:space="preserve">Ghi chú</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1</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2</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3</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4</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5</w:t>
            </w:r>
          </w:p>
        </w:tc>
        <w:tc>
          <w:tcPr>
            <w:tcW w:type="dxa" w:w="252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r>
        <w:trPr>
          <w:cantSplit/>
          <w:tblHeader w:val="off"/>
        </w:trPr>
        <w:tc>
          <w:tcPr>
            <w:tcW w:type="dxa" w:w="78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val="false"/>
                <w:bCs w:val="false"/>
                <w:i w:val="false"/>
                <w:iCs w:val="false"/>
                <w:color w:val="222222"/>
                <w:sz w:val="18"/>
                <w:szCs w:val="18"/>
              </w:rPr>
              <w:t xml:space="preserve">6</w:t>
            </w:r>
          </w:p>
        </w:tc>
        <w:tc>
          <w:tcPr>
            <w:tcW w:type="dxa" w:w="252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1000"/>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c>
          <w:tcPr>
            <w:tcW w:type="dxa" w:w="2621"/>
            <w:tcBorders>
              <w:top w:val="single" w:color="B7C3D0" w:sz="4"/>
              <w:left w:val="single" w:color="B7C3D0" w:sz="4"/>
              <w:bottom w:val="single" w:color="B7C3D0" w:sz="4"/>
              <w:right w:val="single" w:color="B7C3D0" w:sz="4"/>
            </w:tcBorders>
            <w:shd w:fill="F7F9FB"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18"/>
                <w:szCs w:val="18"/>
              </w:rPr>
              <w:t xml:space="preserve"> </w:t>
            </w:r>
          </w:p>
        </w:tc>
      </w:tr>
    </w:tbl>
    <w:p>
      <w:pPr>
        <w:spacing w:after="40" w:before="80" w:line="276"/>
      </w:pPr>
      <w:r>
        <w:rPr>
          <w:rFonts w:ascii="Times New Roman" w:cs="Times New Roman" w:eastAsia="Times New Roman" w:hAnsi="Times New Roman"/>
          <w:b/>
          <w:bCs/>
          <w:i w:val="false"/>
          <w:iCs w:val="false"/>
          <w:color w:val="222222"/>
          <w:sz w:val="22"/>
          <w:szCs w:val="22"/>
        </w:rPr>
        <w:t xml:space="preserve">Kết quả: </w:t>
      </w:r>
      <w:r>
        <w:rPr>
          <w:rFonts w:ascii="Times New Roman" w:cs="Times New Roman" w:eastAsia="Times New Roman" w:hAnsi="Times New Roman"/>
          <w:b w:val="false"/>
          <w:bCs w:val="false"/>
          <w:i w:val="false"/>
          <w:iCs w:val="false"/>
          <w:color w:val="777777"/>
          <w:sz w:val="22"/>
          <w:szCs w:val="22"/>
        </w:rPr>
        <w:t xml:space="preserve">................................................................................................</w:t>
      </w:r>
    </w:p>
    <w:p>
      <w:pPr>
        <w:pStyle w:val="Heading1"/>
        <w:spacing w:after="60" w:before="300" w:line="276"/>
      </w:pPr>
      <w:r>
        <w:rPr>
          <w:rFonts w:ascii="Times New Roman" w:cs="Times New Roman" w:eastAsia="Times New Roman" w:hAnsi="Times New Roman"/>
          <w:b/>
          <w:bCs/>
          <w:i w:val="false"/>
          <w:iCs w:val="false"/>
          <w:color w:val="1F4E79"/>
          <w:sz w:val="28"/>
          <w:szCs w:val="28"/>
        </w:rPr>
        <w:t xml:space="preserve">BẢNG ĐIỂM CỦA GIẢNG VIÊN</w:t>
      </w:r>
    </w:p>
    <w:p>
      <w:pPr>
        <w:spacing w:after="60" w:before="0" w:line="276"/>
      </w:pPr>
      <w:r>
        <w:rPr>
          <w:rFonts w:ascii="Times New Roman" w:cs="Times New Roman" w:eastAsia="Times New Roman" w:hAnsi="Times New Roman"/>
          <w:b w:val="false"/>
          <w:bCs w:val="false"/>
          <w:i/>
          <w:iCs/>
          <w:color w:val="444444"/>
          <w:sz w:val="21"/>
          <w:szCs w:val="21"/>
        </w:rPr>
        <w:t xml:space="preserve">Đề gốc không ghi thang điểm. Cột thang điểm để trống cho giảng viên.</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4521"/>
        <w:gridCol w:w="1400"/>
        <w:gridCol w:w="1400"/>
        <w:gridCol w:w="2600"/>
      </w:tblGrid>
      <w:tr>
        <w:trPr>
          <w:cantSplit/>
          <w:tblHeader/>
        </w:trPr>
        <w:tc>
          <w:tcPr>
            <w:tcW w:type="dxa" w:w="4521"/>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20"/>
                <w:szCs w:val="20"/>
              </w:rPr>
              <w:t xml:space="preserve">Hạng mục</w:t>
            </w:r>
          </w:p>
        </w:tc>
        <w:tc>
          <w:tcPr>
            <w:tcW w:type="dxa" w:w="14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20"/>
                <w:szCs w:val="20"/>
              </w:rPr>
              <w:t xml:space="preserve">Thang điểm</w:t>
            </w:r>
          </w:p>
        </w:tc>
        <w:tc>
          <w:tcPr>
            <w:tcW w:type="dxa" w:w="14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20"/>
                <w:szCs w:val="20"/>
              </w:rPr>
              <w:t xml:space="preserve">Điểm đạt</w:t>
            </w:r>
          </w:p>
        </w:tc>
        <w:tc>
          <w:tcPr>
            <w:tcW w:type="dxa" w:w="2600"/>
            <w:tcBorders>
              <w:top w:val="single" w:color="B7C3D0" w:sz="4"/>
              <w:left w:val="single" w:color="B7C3D0" w:sz="4"/>
              <w:bottom w:val="single" w:color="B7C3D0" w:sz="4"/>
              <w:right w:val="single" w:color="B7C3D0" w:sz="4"/>
            </w:tcBorders>
            <w:shd w:fill="1F4E79" w:val="clear"/>
            <w:tcMar>
              <w:top w:type="dxa" w:w="40"/>
              <w:left w:type="dxa" w:w="80"/>
              <w:bottom w:type="dxa" w:w="40"/>
              <w:right w:type="dxa" w:w="80"/>
            </w:tcMar>
            <w:vAlign w:val="center"/>
          </w:tcPr>
          <w:p>
            <w:pPr>
              <w:spacing w:after="30" w:before="30"/>
              <w:jc w:val="center"/>
            </w:pPr>
            <w:r>
              <w:rPr>
                <w:rFonts w:ascii="Times New Roman" w:cs="Times New Roman" w:eastAsia="Times New Roman" w:hAnsi="Times New Roman"/>
                <w:b/>
                <w:bCs/>
                <w:i w:val="false"/>
                <w:iCs w:val="false"/>
                <w:color w:val="FFFFFF"/>
                <w:sz w:val="20"/>
                <w:szCs w:val="20"/>
              </w:rPr>
              <w:t xml:space="preserve">Nhận xét</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Phần A. Câu 1–8</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Câu 9</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Câu 10</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Câu 11–13</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Câu 14–16</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Câu 17–18</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Câu 19–20</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14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2600"/>
            <w:tcBorders>
              <w:top w:val="single" w:color="B7C3D0" w:sz="4"/>
              <w:left w:val="single" w:color="B7C3D0" w:sz="4"/>
              <w:bottom w:val="single" w:color="B7C3D0" w:sz="4"/>
              <w:right w:val="single" w:color="B7C3D0" w:sz="4"/>
            </w:tcBorders>
            <w:shd w:fill="FFFFFF"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r>
      <w:tr>
        <w:trPr>
          <w:cantSplit/>
          <w:tblHeader w:val="off"/>
        </w:trPr>
        <w:tc>
          <w:tcPr>
            <w:tcW w:type="dxa" w:w="4521"/>
            <w:tcBorders>
              <w:top w:val="single" w:color="B7C3D0" w:sz="4"/>
              <w:left w:val="single" w:color="B7C3D0" w:sz="4"/>
              <w:bottom w:val="single" w:color="B7C3D0" w:sz="4"/>
              <w:right w:val="single" w:color="B7C3D0" w:sz="4"/>
            </w:tcBorders>
            <w:shd w:fill="E7EEF5"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bCs/>
                <w:i w:val="false"/>
                <w:iCs w:val="false"/>
                <w:color w:val="222222"/>
                <w:sz w:val="21"/>
                <w:szCs w:val="21"/>
              </w:rPr>
              <w:t xml:space="preserve">Tổng</w:t>
            </w:r>
          </w:p>
        </w:tc>
        <w:tc>
          <w:tcPr>
            <w:tcW w:type="dxa" w:w="1400"/>
            <w:tcBorders>
              <w:top w:val="single" w:color="B7C3D0" w:sz="4"/>
              <w:left w:val="single" w:color="B7C3D0" w:sz="4"/>
              <w:bottom w:val="single" w:color="B7C3D0" w:sz="4"/>
              <w:right w:val="single" w:color="B7C3D0" w:sz="4"/>
            </w:tcBorders>
            <w:shd w:fill="E7EEF5"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1400"/>
            <w:tcBorders>
              <w:top w:val="single" w:color="B7C3D0" w:sz="4"/>
              <w:left w:val="single" w:color="B7C3D0" w:sz="4"/>
              <w:bottom w:val="single" w:color="B7C3D0" w:sz="4"/>
              <w:right w:val="single" w:color="B7C3D0" w:sz="4"/>
            </w:tcBorders>
            <w:shd w:fill="E7EEF5"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c>
          <w:tcPr>
            <w:tcW w:type="dxa" w:w="2600"/>
            <w:tcBorders>
              <w:top w:val="single" w:color="B7C3D0" w:sz="4"/>
              <w:left w:val="single" w:color="B7C3D0" w:sz="4"/>
              <w:bottom w:val="single" w:color="B7C3D0" w:sz="4"/>
              <w:right w:val="single" w:color="B7C3D0" w:sz="4"/>
            </w:tcBorders>
            <w:shd w:fill="E7EEF5" w:val="clear"/>
            <w:tcMar>
              <w:top w:type="dxa" w:w="40"/>
              <w:left w:type="dxa" w:w="80"/>
              <w:bottom w:type="dxa" w:w="40"/>
              <w:right w:type="dxa" w:w="80"/>
            </w:tcMar>
            <w:vAlign w:val="center"/>
          </w:tcPr>
          <w:p>
            <w:pPr>
              <w:spacing w:after="30" w:before="30"/>
              <w:jc w:val="left"/>
            </w:pPr>
            <w:r>
              <w:rPr>
                <w:rFonts w:ascii="Times New Roman" w:cs="Times New Roman" w:eastAsia="Times New Roman" w:hAnsi="Times New Roman"/>
                <w:b w:val="false"/>
                <w:bCs w:val="false"/>
                <w:i w:val="false"/>
                <w:iCs w:val="false"/>
                <w:color w:val="222222"/>
                <w:sz w:val="21"/>
                <w:szCs w:val="21"/>
              </w:rPr>
              <w:t xml:space="preserve"> </w:t>
            </w:r>
          </w:p>
        </w:tc>
      </w:tr>
    </w:tbl>
    <w:p>
      <w:pPr>
        <w:spacing w:after="40" w:before="160" w:line="276"/>
      </w:pPr>
      <w:r>
        <w:rPr>
          <w:rFonts w:ascii="Times New Roman" w:cs="Times New Roman" w:eastAsia="Times New Roman" w:hAnsi="Times New Roman"/>
          <w:b w:val="false"/>
          <w:bCs w:val="false"/>
          <w:i w:val="false"/>
          <w:iCs w:val="false"/>
          <w:color w:val="222222"/>
          <w:sz w:val="22"/>
          <w:szCs w:val="22"/>
        </w:rPr>
        <w:t xml:space="preserve">Chữ ký giảng viên chấm: ..............................................</w:t>
      </w:r>
    </w:p>
    <w:sectPr>
      <w:headerReference w:type="default" r:id="rId6"/>
      <w:footerReference w:type="default" r:id="rId7"/>
      <w:pgSz w:w="11906" w:h="16838" w:orient="portrait"/>
      <w:pgMar w:top="900" w:right="851" w:bottom="850" w:left="1134" w:header="4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3D0" w:sz="6" w:space="1"/>
      </w:pBdr>
      <w:spacing w:before="60"/>
      <w:jc w:val="right"/>
    </w:pPr>
    <w:r>
      <w:rPr>
        <w:rFonts w:ascii="Times New Roman" w:cs="Times New Roman" w:eastAsia="Times New Roman" w:hAnsi="Times New Roman"/>
        <w:b w:val="false"/>
        <w:bCs w:val="false"/>
        <w:i w:val="false"/>
        <w:iCs w:val="false"/>
        <w:color w:val="444444"/>
        <w:sz w:val="18"/>
        <w:szCs w:val="18"/>
      </w:rPr>
      <w:t xml:space="preserve">Trang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444444"/>
        <w:sz w:val="18"/>
        <w:szCs w:val="18"/>
      </w:rPr>
      <w:t xml:space="preserve"> /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spacing w:after="60"/>
    </w:pPr>
    <w:r>
      <w:rPr>
        <w:rFonts w:ascii="Times New Roman" w:cs="Times New Roman" w:eastAsia="Times New Roman" w:hAnsi="Times New Roman"/>
        <w:b w:val="false"/>
        <w:bCs w:val="false"/>
        <w:i w:val="false"/>
        <w:iCs w:val="false"/>
        <w:color w:val="1F4E79"/>
        <w:sz w:val="18"/>
        <w:szCs w:val="18"/>
      </w:rPr>
      <w:t xml:space="preserve">PTIT  ·  INT13145  ·  Phiếu làm bài chương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60" w:before="180"/>
      <w:outlineLvl w:val="1"/>
    </w:pPr>
    <w:rPr>
      <w:rFonts w:ascii="Times New Roman" w:cs="Times New Roman" w:eastAsia="Times New Roman" w:hAnsi="Times New Roman"/>
      <w:b/>
      <w:bCs/>
      <w:color w:val="22222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làm bài chương 3 - Tập lệnh - INT13145</dc:title>
  <dc:creator>INT13145</dc:creator>
  <dc:description>Phiếu để trống theo đề Bài tập chương 3, học phần Kiến trúc máy tính.</dc:description>
  <cp:lastModifiedBy>Un-named</cp:lastModifiedBy>
  <cp:revision>1</cp:revision>
  <dcterms:created xsi:type="dcterms:W3CDTF">2026-09-30T02:05:04.320Z</dcterms:created>
  <dcterms:modified xsi:type="dcterms:W3CDTF">2026-09-30T02:05:04.321Z</dcterms:modified>
</cp:coreProperties>
</file>

<file path=docProps/custom.xml><?xml version="1.0" encoding="utf-8"?>
<Properties xmlns="http://schemas.openxmlformats.org/officeDocument/2006/custom-properties" xmlns:vt="http://schemas.openxmlformats.org/officeDocument/2006/docPropsVTypes"/>
</file>