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7C2" w:rsidRDefault="00C86187" w:rsidP="00C86187">
      <w:pPr>
        <w:spacing w:line="480" w:lineRule="auto"/>
        <w:rPr>
          <w:rFonts w:ascii="Times New Roman" w:hAnsi="Times New Roman" w:cs="Times New Roman"/>
          <w:sz w:val="24"/>
          <w:szCs w:val="24"/>
        </w:rPr>
      </w:pPr>
      <w:r>
        <w:rPr>
          <w:rFonts w:ascii="Times New Roman" w:hAnsi="Times New Roman" w:cs="Times New Roman"/>
          <w:sz w:val="24"/>
          <w:szCs w:val="24"/>
        </w:rPr>
        <w:t>Johanna Gomez</w:t>
      </w:r>
    </w:p>
    <w:p w:rsidR="00B627C2" w:rsidRDefault="00473024" w:rsidP="00C86187">
      <w:pPr>
        <w:spacing w:line="480" w:lineRule="auto"/>
        <w:rPr>
          <w:rFonts w:ascii="Times New Roman" w:hAnsi="Times New Roman" w:cs="Times New Roman"/>
          <w:sz w:val="24"/>
          <w:szCs w:val="24"/>
        </w:rPr>
      </w:pPr>
      <w:r>
        <w:rPr>
          <w:rFonts w:ascii="Times New Roman" w:hAnsi="Times New Roman" w:cs="Times New Roman"/>
          <w:sz w:val="24"/>
          <w:szCs w:val="24"/>
        </w:rPr>
        <w:t xml:space="preserve">Memory Drawing </w:t>
      </w:r>
      <w:r w:rsidR="00EA7728">
        <w:rPr>
          <w:rFonts w:ascii="Times New Roman" w:hAnsi="Times New Roman" w:cs="Times New Roman"/>
          <w:sz w:val="24"/>
          <w:szCs w:val="24"/>
        </w:rPr>
        <w:t>Task</w:t>
      </w:r>
    </w:p>
    <w:p w:rsidR="00121F4B" w:rsidRDefault="00121F4B" w:rsidP="00C86187">
      <w:pPr>
        <w:spacing w:line="480" w:lineRule="auto"/>
        <w:rPr>
          <w:rFonts w:ascii="Times New Roman" w:hAnsi="Times New Roman" w:cs="Times New Roman"/>
          <w:sz w:val="24"/>
          <w:szCs w:val="24"/>
        </w:rPr>
      </w:pPr>
    </w:p>
    <w:p w:rsidR="000659AD" w:rsidRDefault="00E8776D" w:rsidP="00C86187">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0659AD" w:rsidRDefault="000659AD" w:rsidP="000659A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Memory </w:t>
      </w:r>
      <w:r w:rsidR="00EA7728">
        <w:rPr>
          <w:rFonts w:ascii="Times New Roman" w:hAnsi="Times New Roman" w:cs="Times New Roman"/>
          <w:sz w:val="24"/>
          <w:szCs w:val="24"/>
        </w:rPr>
        <w:t>Drawing Task</w:t>
      </w:r>
      <w:r>
        <w:rPr>
          <w:rFonts w:ascii="Times New Roman" w:hAnsi="Times New Roman" w:cs="Times New Roman"/>
          <w:sz w:val="24"/>
          <w:szCs w:val="24"/>
        </w:rPr>
        <w:t xml:space="preserve"> is an application </w:t>
      </w:r>
      <w:r w:rsidR="008D228B">
        <w:rPr>
          <w:rFonts w:ascii="Times New Roman" w:hAnsi="Times New Roman" w:cs="Times New Roman"/>
          <w:sz w:val="24"/>
          <w:szCs w:val="24"/>
        </w:rPr>
        <w:t>that tests</w:t>
      </w:r>
      <w:r w:rsidRPr="000659AD">
        <w:rPr>
          <w:rFonts w:ascii="Times New Roman" w:hAnsi="Times New Roman" w:cs="Times New Roman"/>
          <w:sz w:val="24"/>
          <w:szCs w:val="24"/>
        </w:rPr>
        <w:t xml:space="preserve"> a user’s </w:t>
      </w:r>
      <w:r w:rsidR="00B80E84">
        <w:rPr>
          <w:rFonts w:ascii="Times New Roman" w:hAnsi="Times New Roman" w:cs="Times New Roman"/>
          <w:sz w:val="24"/>
          <w:szCs w:val="24"/>
        </w:rPr>
        <w:t xml:space="preserve">working </w:t>
      </w:r>
      <w:r w:rsidRPr="000659AD">
        <w:rPr>
          <w:rFonts w:ascii="Times New Roman" w:hAnsi="Times New Roman" w:cs="Times New Roman"/>
          <w:sz w:val="24"/>
          <w:szCs w:val="24"/>
        </w:rPr>
        <w:t xml:space="preserve">memory </w:t>
      </w:r>
      <w:r w:rsidR="008D228B">
        <w:rPr>
          <w:rFonts w:ascii="Times New Roman" w:hAnsi="Times New Roman" w:cs="Times New Roman"/>
          <w:sz w:val="24"/>
          <w:szCs w:val="24"/>
        </w:rPr>
        <w:t xml:space="preserve">utilizing </w:t>
      </w:r>
      <w:r w:rsidRPr="000659AD">
        <w:rPr>
          <w:rFonts w:ascii="Times New Roman" w:hAnsi="Times New Roman" w:cs="Times New Roman"/>
          <w:sz w:val="24"/>
          <w:szCs w:val="24"/>
        </w:rPr>
        <w:t xml:space="preserve">visual feedback </w:t>
      </w:r>
      <w:r w:rsidR="008D228B">
        <w:rPr>
          <w:rFonts w:ascii="Times New Roman" w:hAnsi="Times New Roman" w:cs="Times New Roman"/>
          <w:sz w:val="24"/>
          <w:szCs w:val="24"/>
        </w:rPr>
        <w:t xml:space="preserve">of </w:t>
      </w:r>
      <w:r w:rsidR="00D97939">
        <w:rPr>
          <w:rFonts w:ascii="Times New Roman" w:hAnsi="Times New Roman" w:cs="Times New Roman"/>
          <w:sz w:val="24"/>
          <w:szCs w:val="24"/>
        </w:rPr>
        <w:t xml:space="preserve">prompted </w:t>
      </w:r>
      <w:r w:rsidR="008D228B">
        <w:rPr>
          <w:rFonts w:ascii="Times New Roman" w:hAnsi="Times New Roman" w:cs="Times New Roman"/>
          <w:sz w:val="24"/>
          <w:szCs w:val="24"/>
        </w:rPr>
        <w:t xml:space="preserve">drawing </w:t>
      </w:r>
      <w:r w:rsidR="00D97939">
        <w:rPr>
          <w:rFonts w:ascii="Times New Roman" w:hAnsi="Times New Roman" w:cs="Times New Roman"/>
          <w:sz w:val="24"/>
          <w:szCs w:val="24"/>
        </w:rPr>
        <w:t>assignments</w:t>
      </w:r>
      <w:r w:rsidR="008D228B">
        <w:rPr>
          <w:rFonts w:ascii="Times New Roman" w:hAnsi="Times New Roman" w:cs="Times New Roman"/>
          <w:sz w:val="24"/>
          <w:szCs w:val="24"/>
        </w:rPr>
        <w:t>.</w:t>
      </w:r>
      <w:r>
        <w:rPr>
          <w:rFonts w:ascii="Times New Roman" w:hAnsi="Times New Roman" w:cs="Times New Roman"/>
          <w:sz w:val="24"/>
          <w:szCs w:val="24"/>
        </w:rPr>
        <w:t xml:space="preserve"> It is intended to be in use to screen for </w:t>
      </w:r>
      <w:r w:rsidR="00C21D78">
        <w:rPr>
          <w:rFonts w:ascii="Times New Roman" w:hAnsi="Times New Roman" w:cs="Times New Roman"/>
          <w:sz w:val="24"/>
          <w:szCs w:val="24"/>
        </w:rPr>
        <w:t xml:space="preserve">cognitive impairment found in </w:t>
      </w:r>
      <w:r>
        <w:rPr>
          <w:rFonts w:ascii="Times New Roman" w:hAnsi="Times New Roman" w:cs="Times New Roman"/>
          <w:sz w:val="24"/>
          <w:szCs w:val="24"/>
        </w:rPr>
        <w:t>early Alzheimer’s disease</w:t>
      </w:r>
      <w:r w:rsidR="00C21D78">
        <w:rPr>
          <w:rFonts w:ascii="Times New Roman" w:hAnsi="Times New Roman" w:cs="Times New Roman"/>
          <w:sz w:val="24"/>
          <w:szCs w:val="24"/>
        </w:rPr>
        <w:t xml:space="preserve"> [1]</w:t>
      </w:r>
      <w:r>
        <w:rPr>
          <w:rFonts w:ascii="Times New Roman" w:hAnsi="Times New Roman" w:cs="Times New Roman"/>
          <w:sz w:val="24"/>
          <w:szCs w:val="24"/>
        </w:rPr>
        <w:t xml:space="preserve">. </w:t>
      </w:r>
      <w:r w:rsidRPr="000659AD">
        <w:rPr>
          <w:rFonts w:ascii="Times New Roman" w:hAnsi="Times New Roman" w:cs="Times New Roman"/>
          <w:sz w:val="24"/>
          <w:szCs w:val="24"/>
        </w:rPr>
        <w:t xml:space="preserve">The </w:t>
      </w:r>
      <w:r w:rsidR="00C21D78">
        <w:rPr>
          <w:rFonts w:ascii="Times New Roman" w:hAnsi="Times New Roman" w:cs="Times New Roman"/>
          <w:sz w:val="24"/>
          <w:szCs w:val="24"/>
        </w:rPr>
        <w:t>task is</w:t>
      </w:r>
      <w:r w:rsidRPr="000659AD">
        <w:rPr>
          <w:rFonts w:ascii="Times New Roman" w:hAnsi="Times New Roman" w:cs="Times New Roman"/>
          <w:sz w:val="24"/>
          <w:szCs w:val="24"/>
        </w:rPr>
        <w:t xml:space="preserve"> designed to test the user’s memory of self-drawn shapes after they have been distorted </w:t>
      </w:r>
      <w:r w:rsidR="00C21D78">
        <w:rPr>
          <w:rFonts w:ascii="Times New Roman" w:hAnsi="Times New Roman" w:cs="Times New Roman"/>
          <w:sz w:val="24"/>
          <w:szCs w:val="24"/>
        </w:rPr>
        <w:t xml:space="preserve">through different </w:t>
      </w:r>
      <w:r w:rsidR="006A2DB7">
        <w:rPr>
          <w:rFonts w:ascii="Times New Roman" w:hAnsi="Times New Roman" w:cs="Times New Roman"/>
          <w:sz w:val="24"/>
          <w:szCs w:val="24"/>
        </w:rPr>
        <w:t xml:space="preserve">specified </w:t>
      </w:r>
      <w:r w:rsidR="00C21D78">
        <w:rPr>
          <w:rFonts w:ascii="Times New Roman" w:hAnsi="Times New Roman" w:cs="Times New Roman"/>
          <w:sz w:val="24"/>
          <w:szCs w:val="24"/>
        </w:rPr>
        <w:t>methods in order to</w:t>
      </w:r>
      <w:r w:rsidRPr="000659AD">
        <w:rPr>
          <w:rFonts w:ascii="Times New Roman" w:hAnsi="Times New Roman" w:cs="Times New Roman"/>
          <w:sz w:val="24"/>
          <w:szCs w:val="24"/>
        </w:rPr>
        <w:t xml:space="preserve"> assess </w:t>
      </w:r>
      <w:r w:rsidR="006A2DB7">
        <w:rPr>
          <w:rFonts w:ascii="Times New Roman" w:hAnsi="Times New Roman" w:cs="Times New Roman"/>
          <w:sz w:val="24"/>
          <w:szCs w:val="24"/>
        </w:rPr>
        <w:t>the users’ memory. Memory</w:t>
      </w:r>
      <w:r w:rsidR="00C21D78">
        <w:rPr>
          <w:rFonts w:ascii="Times New Roman" w:hAnsi="Times New Roman" w:cs="Times New Roman"/>
          <w:sz w:val="24"/>
          <w:szCs w:val="24"/>
        </w:rPr>
        <w:t xml:space="preserve"> loss </w:t>
      </w:r>
      <w:r w:rsidR="006A2DB7">
        <w:rPr>
          <w:rFonts w:ascii="Times New Roman" w:hAnsi="Times New Roman" w:cs="Times New Roman"/>
          <w:sz w:val="24"/>
          <w:szCs w:val="24"/>
        </w:rPr>
        <w:t>is a cognitive impairment a common</w:t>
      </w:r>
      <w:r w:rsidR="00C21D78">
        <w:rPr>
          <w:rFonts w:ascii="Times New Roman" w:hAnsi="Times New Roman" w:cs="Times New Roman"/>
          <w:sz w:val="24"/>
          <w:szCs w:val="24"/>
        </w:rPr>
        <w:t xml:space="preserve"> symptom leading to </w:t>
      </w:r>
      <w:r w:rsidRPr="000659AD">
        <w:rPr>
          <w:rFonts w:ascii="Times New Roman" w:hAnsi="Times New Roman" w:cs="Times New Roman"/>
          <w:sz w:val="24"/>
          <w:szCs w:val="24"/>
        </w:rPr>
        <w:t>Alzheimer’s disease</w:t>
      </w:r>
      <w:r w:rsidR="00844705">
        <w:rPr>
          <w:rFonts w:ascii="Times New Roman" w:hAnsi="Times New Roman" w:cs="Times New Roman"/>
          <w:sz w:val="24"/>
          <w:szCs w:val="24"/>
        </w:rPr>
        <w:t xml:space="preserve"> [1]</w:t>
      </w:r>
      <w:r w:rsidR="006A2DB7">
        <w:rPr>
          <w:rFonts w:ascii="Times New Roman" w:hAnsi="Times New Roman" w:cs="Times New Roman"/>
          <w:sz w:val="24"/>
          <w:szCs w:val="24"/>
        </w:rPr>
        <w:t xml:space="preserve"> and often tested in most screening tests as examined </w:t>
      </w:r>
      <w:r w:rsidR="00844705">
        <w:rPr>
          <w:rFonts w:ascii="Times New Roman" w:hAnsi="Times New Roman" w:cs="Times New Roman"/>
          <w:sz w:val="24"/>
          <w:szCs w:val="24"/>
        </w:rPr>
        <w:t>in many previous experiments [3, 5</w:t>
      </w:r>
      <w:r w:rsidR="006A2DB7">
        <w:rPr>
          <w:rFonts w:ascii="Times New Roman" w:hAnsi="Times New Roman" w:cs="Times New Roman"/>
          <w:sz w:val="24"/>
          <w:szCs w:val="24"/>
        </w:rPr>
        <w:t>]</w:t>
      </w:r>
      <w:r w:rsidRPr="000659AD">
        <w:rPr>
          <w:rFonts w:ascii="Times New Roman" w:hAnsi="Times New Roman" w:cs="Times New Roman"/>
          <w:sz w:val="24"/>
          <w:szCs w:val="24"/>
        </w:rPr>
        <w:t xml:space="preserve">. The visual feedback of the application assesses how well users are aware of their own sense of action </w:t>
      </w:r>
      <w:r w:rsidR="00C21D78">
        <w:rPr>
          <w:rFonts w:ascii="Times New Roman" w:hAnsi="Times New Roman" w:cs="Times New Roman"/>
          <w:sz w:val="24"/>
          <w:szCs w:val="24"/>
        </w:rPr>
        <w:t xml:space="preserve">[6] </w:t>
      </w:r>
      <w:r w:rsidRPr="000659AD">
        <w:rPr>
          <w:rFonts w:ascii="Times New Roman" w:hAnsi="Times New Roman" w:cs="Times New Roman"/>
          <w:sz w:val="24"/>
          <w:szCs w:val="24"/>
        </w:rPr>
        <w:t>and sensory feedback through a screen interface</w:t>
      </w:r>
      <w:r w:rsidR="006A2DB7">
        <w:rPr>
          <w:rFonts w:ascii="Times New Roman" w:hAnsi="Times New Roman" w:cs="Times New Roman"/>
          <w:sz w:val="24"/>
          <w:szCs w:val="24"/>
        </w:rPr>
        <w:t xml:space="preserve">. </w:t>
      </w:r>
      <w:r w:rsidRPr="000659AD">
        <w:rPr>
          <w:rFonts w:ascii="Times New Roman" w:hAnsi="Times New Roman" w:cs="Times New Roman"/>
          <w:sz w:val="24"/>
          <w:szCs w:val="24"/>
        </w:rPr>
        <w:t xml:space="preserve">The distortion of the reference image is through </w:t>
      </w:r>
      <w:r w:rsidR="00844705">
        <w:rPr>
          <w:rFonts w:ascii="Times New Roman" w:hAnsi="Times New Roman" w:cs="Times New Roman"/>
          <w:sz w:val="24"/>
          <w:szCs w:val="24"/>
        </w:rPr>
        <w:t xml:space="preserve">a number of </w:t>
      </w:r>
      <w:r w:rsidR="006A2DB7">
        <w:rPr>
          <w:rFonts w:ascii="Times New Roman" w:hAnsi="Times New Roman" w:cs="Times New Roman"/>
          <w:sz w:val="24"/>
          <w:szCs w:val="24"/>
        </w:rPr>
        <w:t>differing</w:t>
      </w:r>
      <w:r w:rsidR="00C21D78">
        <w:rPr>
          <w:rFonts w:ascii="Times New Roman" w:hAnsi="Times New Roman" w:cs="Times New Roman"/>
          <w:sz w:val="24"/>
          <w:szCs w:val="24"/>
        </w:rPr>
        <w:t xml:space="preserve"> measured variables</w:t>
      </w:r>
      <w:r w:rsidR="00844705">
        <w:rPr>
          <w:rFonts w:ascii="Times New Roman" w:hAnsi="Times New Roman" w:cs="Times New Roman"/>
          <w:sz w:val="24"/>
          <w:szCs w:val="24"/>
        </w:rPr>
        <w:t xml:space="preserve"> that each have a role in screening for Alzheimer’s Disease</w:t>
      </w:r>
      <w:r w:rsidR="00C21D78">
        <w:rPr>
          <w:rFonts w:ascii="Times New Roman" w:hAnsi="Times New Roman" w:cs="Times New Roman"/>
          <w:sz w:val="24"/>
          <w:szCs w:val="24"/>
        </w:rPr>
        <w:t xml:space="preserve"> including size,</w:t>
      </w:r>
      <w:r w:rsidRPr="000659AD">
        <w:rPr>
          <w:rFonts w:ascii="Times New Roman" w:hAnsi="Times New Roman" w:cs="Times New Roman"/>
          <w:sz w:val="24"/>
          <w:szCs w:val="24"/>
        </w:rPr>
        <w:t xml:space="preserve"> rotation</w:t>
      </w:r>
      <w:r w:rsidR="00C21D78">
        <w:rPr>
          <w:rFonts w:ascii="Times New Roman" w:hAnsi="Times New Roman" w:cs="Times New Roman"/>
          <w:sz w:val="24"/>
          <w:szCs w:val="24"/>
        </w:rPr>
        <w:t>, shape disfiguration [</w:t>
      </w:r>
      <w:r w:rsidR="00B80E84">
        <w:rPr>
          <w:rFonts w:ascii="Times New Roman" w:hAnsi="Times New Roman" w:cs="Times New Roman"/>
          <w:sz w:val="24"/>
          <w:szCs w:val="24"/>
        </w:rPr>
        <w:t xml:space="preserve">3, </w:t>
      </w:r>
      <w:r w:rsidR="00C21D78">
        <w:rPr>
          <w:rFonts w:ascii="Times New Roman" w:hAnsi="Times New Roman" w:cs="Times New Roman"/>
          <w:sz w:val="24"/>
          <w:szCs w:val="24"/>
        </w:rPr>
        <w:t>5], and color [4, 7]</w:t>
      </w:r>
      <w:r w:rsidR="00844705">
        <w:rPr>
          <w:rFonts w:ascii="Times New Roman" w:hAnsi="Times New Roman" w:cs="Times New Roman"/>
          <w:sz w:val="24"/>
          <w:szCs w:val="24"/>
        </w:rPr>
        <w:t xml:space="preserve">. </w:t>
      </w:r>
      <w:r w:rsidR="00E8776D">
        <w:rPr>
          <w:rFonts w:ascii="Times New Roman" w:hAnsi="Times New Roman" w:cs="Times New Roman"/>
          <w:sz w:val="24"/>
          <w:szCs w:val="24"/>
        </w:rPr>
        <w:t xml:space="preserve">The </w:t>
      </w:r>
      <w:r w:rsidR="003C3A4D" w:rsidRPr="000659AD">
        <w:rPr>
          <w:rFonts w:ascii="Times New Roman" w:hAnsi="Times New Roman" w:cs="Times New Roman"/>
          <w:sz w:val="24"/>
          <w:szCs w:val="24"/>
        </w:rPr>
        <w:t xml:space="preserve">rotation </w:t>
      </w:r>
      <w:r w:rsidR="00E8776D">
        <w:rPr>
          <w:rFonts w:ascii="Times New Roman" w:hAnsi="Times New Roman" w:cs="Times New Roman"/>
          <w:sz w:val="24"/>
          <w:szCs w:val="24"/>
        </w:rPr>
        <w:t>effect utilizes</w:t>
      </w:r>
      <w:r w:rsidR="003C3A4D" w:rsidRPr="000659AD">
        <w:rPr>
          <w:rFonts w:ascii="Times New Roman" w:hAnsi="Times New Roman" w:cs="Times New Roman"/>
          <w:sz w:val="24"/>
          <w:szCs w:val="24"/>
        </w:rPr>
        <w:t xml:space="preserve"> the just noticeable difference </w:t>
      </w:r>
      <w:r w:rsidR="00E8776D">
        <w:rPr>
          <w:rFonts w:ascii="Times New Roman" w:hAnsi="Times New Roman" w:cs="Times New Roman"/>
          <w:sz w:val="24"/>
          <w:szCs w:val="24"/>
        </w:rPr>
        <w:t xml:space="preserve">method </w:t>
      </w:r>
      <w:r w:rsidR="003C3A4D" w:rsidRPr="000659AD">
        <w:rPr>
          <w:rFonts w:ascii="Times New Roman" w:hAnsi="Times New Roman" w:cs="Times New Roman"/>
          <w:sz w:val="24"/>
          <w:szCs w:val="24"/>
        </w:rPr>
        <w:t xml:space="preserve">is previously employed in </w:t>
      </w:r>
      <w:r w:rsidR="003C3A4D">
        <w:rPr>
          <w:rFonts w:ascii="Times New Roman" w:hAnsi="Times New Roman" w:cs="Times New Roman"/>
          <w:sz w:val="24"/>
          <w:szCs w:val="24"/>
        </w:rPr>
        <w:t>[2, 6]</w:t>
      </w:r>
      <w:r w:rsidR="003C3A4D" w:rsidRPr="000659AD">
        <w:rPr>
          <w:rFonts w:ascii="Times New Roman" w:hAnsi="Times New Roman" w:cs="Times New Roman"/>
          <w:sz w:val="24"/>
          <w:szCs w:val="24"/>
        </w:rPr>
        <w:t xml:space="preserve"> to distinguish what is self and externally produced.</w:t>
      </w:r>
      <w:r w:rsidR="003C3A4D">
        <w:rPr>
          <w:rFonts w:ascii="Times New Roman" w:hAnsi="Times New Roman" w:cs="Times New Roman"/>
          <w:sz w:val="24"/>
          <w:szCs w:val="24"/>
        </w:rPr>
        <w:t xml:space="preserve"> </w:t>
      </w:r>
      <w:r w:rsidR="00844705">
        <w:rPr>
          <w:rFonts w:ascii="Times New Roman" w:hAnsi="Times New Roman" w:cs="Times New Roman"/>
          <w:sz w:val="24"/>
          <w:szCs w:val="24"/>
        </w:rPr>
        <w:t>Each of these variables including the time is takes to complete the task are</w:t>
      </w:r>
      <w:r w:rsidR="006A2DB7">
        <w:rPr>
          <w:rFonts w:ascii="Times New Roman" w:hAnsi="Times New Roman" w:cs="Times New Roman"/>
          <w:sz w:val="24"/>
          <w:szCs w:val="24"/>
        </w:rPr>
        <w:t xml:space="preserve"> recorded in order to track the performance of users over time</w:t>
      </w:r>
      <w:r w:rsidRPr="000659AD">
        <w:rPr>
          <w:rFonts w:ascii="Times New Roman" w:hAnsi="Times New Roman" w:cs="Times New Roman"/>
          <w:sz w:val="24"/>
          <w:szCs w:val="24"/>
        </w:rPr>
        <w:t xml:space="preserve">. </w:t>
      </w:r>
      <w:r>
        <w:rPr>
          <w:rFonts w:ascii="Times New Roman" w:hAnsi="Times New Roman" w:cs="Times New Roman"/>
          <w:sz w:val="24"/>
          <w:szCs w:val="24"/>
        </w:rPr>
        <w:t>The educational module provided by the lab h</w:t>
      </w:r>
      <w:r w:rsidR="00C21D78">
        <w:rPr>
          <w:rFonts w:ascii="Times New Roman" w:hAnsi="Times New Roman" w:cs="Times New Roman"/>
          <w:sz w:val="24"/>
          <w:szCs w:val="24"/>
        </w:rPr>
        <w:t xml:space="preserve">elped to familiarize myself </w:t>
      </w:r>
      <w:r>
        <w:rPr>
          <w:rFonts w:ascii="Times New Roman" w:hAnsi="Times New Roman" w:cs="Times New Roman"/>
          <w:sz w:val="24"/>
          <w:szCs w:val="24"/>
        </w:rPr>
        <w:t xml:space="preserve">with the Unity software program </w:t>
      </w:r>
      <w:r w:rsidR="00B627C2">
        <w:rPr>
          <w:rFonts w:ascii="Times New Roman" w:hAnsi="Times New Roman" w:cs="Times New Roman"/>
          <w:sz w:val="24"/>
          <w:szCs w:val="24"/>
        </w:rPr>
        <w:t>such as the functions of creating objects and scripts.</w:t>
      </w:r>
      <w:r w:rsidR="00C94442">
        <w:rPr>
          <w:rFonts w:ascii="Times New Roman" w:hAnsi="Times New Roman" w:cs="Times New Roman"/>
          <w:sz w:val="24"/>
          <w:szCs w:val="24"/>
        </w:rPr>
        <w:t xml:space="preserve"> </w:t>
      </w:r>
    </w:p>
    <w:p w:rsidR="00C21D78" w:rsidRDefault="00C21D78" w:rsidP="000659AD">
      <w:pPr>
        <w:spacing w:line="480" w:lineRule="auto"/>
        <w:rPr>
          <w:rFonts w:ascii="Times New Roman" w:hAnsi="Times New Roman" w:cs="Times New Roman"/>
          <w:sz w:val="24"/>
          <w:szCs w:val="24"/>
        </w:rPr>
      </w:pPr>
    </w:p>
    <w:p w:rsidR="00306CBF" w:rsidRDefault="00306CBF" w:rsidP="000659AD">
      <w:pPr>
        <w:spacing w:line="480" w:lineRule="auto"/>
        <w:rPr>
          <w:rFonts w:ascii="Times New Roman" w:hAnsi="Times New Roman" w:cs="Times New Roman"/>
          <w:sz w:val="24"/>
          <w:szCs w:val="24"/>
        </w:rPr>
      </w:pPr>
    </w:p>
    <w:p w:rsidR="00B627C2" w:rsidRDefault="009532FC" w:rsidP="000659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the Game Works</w:t>
      </w:r>
    </w:p>
    <w:p w:rsidR="00B627C2" w:rsidRDefault="00B627C2" w:rsidP="00B627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w:t>
      </w:r>
      <w:r w:rsidR="00B815E4">
        <w:rPr>
          <w:rFonts w:ascii="Times New Roman" w:hAnsi="Times New Roman" w:cs="Times New Roman"/>
          <w:sz w:val="24"/>
          <w:szCs w:val="24"/>
        </w:rPr>
        <w:t>will be given instruction</w:t>
      </w:r>
      <w:r w:rsidR="00E8776D">
        <w:rPr>
          <w:rFonts w:ascii="Times New Roman" w:hAnsi="Times New Roman" w:cs="Times New Roman"/>
          <w:sz w:val="24"/>
          <w:szCs w:val="24"/>
        </w:rPr>
        <w:t>s</w:t>
      </w:r>
      <w:r w:rsidR="00B815E4">
        <w:rPr>
          <w:rFonts w:ascii="Times New Roman" w:hAnsi="Times New Roman" w:cs="Times New Roman"/>
          <w:sz w:val="24"/>
          <w:szCs w:val="24"/>
        </w:rPr>
        <w:t xml:space="preserve"> on how the task will work beforehand and be able to go throug</w:t>
      </w:r>
      <w:r w:rsidR="00E8776D">
        <w:rPr>
          <w:rFonts w:ascii="Times New Roman" w:hAnsi="Times New Roman" w:cs="Times New Roman"/>
          <w:sz w:val="24"/>
          <w:szCs w:val="24"/>
        </w:rPr>
        <w:t xml:space="preserve">h it as a tutorial. First, they </w:t>
      </w:r>
      <w:r>
        <w:rPr>
          <w:rFonts w:ascii="Times New Roman" w:hAnsi="Times New Roman" w:cs="Times New Roman"/>
          <w:sz w:val="24"/>
          <w:szCs w:val="24"/>
        </w:rPr>
        <w:t>will be given a prompt to draw a shape. The user will try to draw the shape to the best of their abilities while the curser that they are drawing with is white</w:t>
      </w:r>
      <w:r w:rsidR="00E8776D">
        <w:rPr>
          <w:rFonts w:ascii="Times New Roman" w:hAnsi="Times New Roman" w:cs="Times New Roman"/>
          <w:sz w:val="24"/>
          <w:szCs w:val="24"/>
        </w:rPr>
        <w:t>, so they cannot see their own drawing at this time</w:t>
      </w:r>
      <w:r>
        <w:rPr>
          <w:rFonts w:ascii="Times New Roman" w:hAnsi="Times New Roman" w:cs="Times New Roman"/>
          <w:sz w:val="24"/>
          <w:szCs w:val="24"/>
        </w:rPr>
        <w:t xml:space="preserve">. The user will </w:t>
      </w:r>
      <w:r w:rsidR="00E8776D">
        <w:rPr>
          <w:rFonts w:ascii="Times New Roman" w:hAnsi="Times New Roman" w:cs="Times New Roman"/>
          <w:sz w:val="24"/>
          <w:szCs w:val="24"/>
        </w:rPr>
        <w:t xml:space="preserve">then </w:t>
      </w:r>
      <w:r>
        <w:rPr>
          <w:rFonts w:ascii="Times New Roman" w:hAnsi="Times New Roman" w:cs="Times New Roman"/>
          <w:sz w:val="24"/>
          <w:szCs w:val="24"/>
        </w:rPr>
        <w:t xml:space="preserve">press the “Done” button once they are finished drawing. This button will then cause a distortion to the image </w:t>
      </w:r>
      <w:r w:rsidR="00E8776D">
        <w:rPr>
          <w:rFonts w:ascii="Times New Roman" w:hAnsi="Times New Roman" w:cs="Times New Roman"/>
          <w:sz w:val="24"/>
          <w:szCs w:val="24"/>
        </w:rPr>
        <w:t xml:space="preserve">(unacknowledged by the user) </w:t>
      </w:r>
      <w:r>
        <w:rPr>
          <w:rFonts w:ascii="Times New Roman" w:hAnsi="Times New Roman" w:cs="Times New Roman"/>
          <w:sz w:val="24"/>
          <w:szCs w:val="24"/>
        </w:rPr>
        <w:t xml:space="preserve">which will then be visible in black ink. </w:t>
      </w:r>
    </w:p>
    <w:p w:rsidR="00121F4B" w:rsidRDefault="00121F4B" w:rsidP="00121F4B">
      <w:pPr>
        <w:pStyle w:val="ListParagraph"/>
        <w:spacing w:line="480" w:lineRule="auto"/>
        <w:jc w:val="center"/>
        <w:rPr>
          <w:rFonts w:ascii="Times New Roman" w:hAnsi="Times New Roman" w:cs="Times New Roman"/>
          <w:sz w:val="24"/>
          <w:szCs w:val="24"/>
        </w:rPr>
      </w:pPr>
      <w:r w:rsidRPr="00121F4B">
        <w:rPr>
          <w:rFonts w:ascii="Times New Roman" w:hAnsi="Times New Roman" w:cs="Times New Roman"/>
          <w:noProof/>
          <w:sz w:val="24"/>
          <w:szCs w:val="24"/>
        </w:rPr>
        <w:drawing>
          <wp:inline distT="0" distB="0" distL="0" distR="0">
            <wp:extent cx="2976969" cy="1387762"/>
            <wp:effectExtent l="0" t="0" r="0" b="3175"/>
            <wp:docPr id="1" name="Picture 1" descr="C:\Users\alberto gomez\Desktop\Memory Drawing Game Screenshots\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 gomez\Desktop\Memory Drawing Game Screenshots\screenshot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0296" cy="1417283"/>
                    </a:xfrm>
                    <a:prstGeom prst="rect">
                      <a:avLst/>
                    </a:prstGeom>
                    <a:noFill/>
                    <a:ln>
                      <a:noFill/>
                    </a:ln>
                  </pic:spPr>
                </pic:pic>
              </a:graphicData>
            </a:graphic>
          </wp:inline>
        </w:drawing>
      </w:r>
    </w:p>
    <w:p w:rsidR="00B627C2" w:rsidRDefault="00B627C2" w:rsidP="00B627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question prompt will appear </w:t>
      </w:r>
      <w:r w:rsidR="00E8776D">
        <w:rPr>
          <w:rFonts w:ascii="Times New Roman" w:hAnsi="Times New Roman" w:cs="Times New Roman"/>
          <w:sz w:val="24"/>
          <w:szCs w:val="24"/>
        </w:rPr>
        <w:t>to ask</w:t>
      </w:r>
      <w:r>
        <w:rPr>
          <w:rFonts w:ascii="Times New Roman" w:hAnsi="Times New Roman" w:cs="Times New Roman"/>
          <w:sz w:val="24"/>
          <w:szCs w:val="24"/>
        </w:rPr>
        <w:t xml:space="preserve"> the user if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shown image in black </w:t>
      </w:r>
      <w:r w:rsidR="00292FAF">
        <w:rPr>
          <w:rFonts w:ascii="Times New Roman" w:hAnsi="Times New Roman" w:cs="Times New Roman"/>
          <w:sz w:val="24"/>
          <w:szCs w:val="24"/>
        </w:rPr>
        <w:t xml:space="preserve">is distorted from </w:t>
      </w:r>
      <w:r>
        <w:rPr>
          <w:rFonts w:ascii="Times New Roman" w:hAnsi="Times New Roman" w:cs="Times New Roman"/>
          <w:sz w:val="24"/>
          <w:szCs w:val="24"/>
        </w:rPr>
        <w:t xml:space="preserve">the one they drew in white. The user will reply with either two options </w:t>
      </w:r>
      <w:r w:rsidR="00E8776D">
        <w:rPr>
          <w:rFonts w:ascii="Times New Roman" w:hAnsi="Times New Roman" w:cs="Times New Roman"/>
          <w:sz w:val="24"/>
          <w:szCs w:val="24"/>
        </w:rPr>
        <w:t>of “yes” or “no” on buttons. The “No” button will bring the user to the next question prompt</w:t>
      </w:r>
      <w:r w:rsidR="00292FAF">
        <w:rPr>
          <w:rFonts w:ascii="Times New Roman" w:hAnsi="Times New Roman" w:cs="Times New Roman"/>
          <w:sz w:val="24"/>
          <w:szCs w:val="24"/>
        </w:rPr>
        <w:t>,</w:t>
      </w:r>
      <w:r w:rsidR="00E8776D">
        <w:rPr>
          <w:rFonts w:ascii="Times New Roman" w:hAnsi="Times New Roman" w:cs="Times New Roman"/>
          <w:sz w:val="24"/>
          <w:szCs w:val="24"/>
        </w:rPr>
        <w:t xml:space="preserve"> but </w:t>
      </w:r>
      <w:r w:rsidR="00292FAF">
        <w:rPr>
          <w:rFonts w:ascii="Times New Roman" w:hAnsi="Times New Roman" w:cs="Times New Roman"/>
          <w:sz w:val="24"/>
          <w:szCs w:val="24"/>
        </w:rPr>
        <w:t>the “yes” button will continue the task</w:t>
      </w:r>
      <w:r>
        <w:rPr>
          <w:rFonts w:ascii="Times New Roman" w:hAnsi="Times New Roman" w:cs="Times New Roman"/>
          <w:sz w:val="24"/>
          <w:szCs w:val="24"/>
        </w:rPr>
        <w:t xml:space="preserve">. </w:t>
      </w:r>
    </w:p>
    <w:p w:rsidR="00121F4B" w:rsidRDefault="00292FAF" w:rsidP="00121F4B">
      <w:pPr>
        <w:pStyle w:val="ListParagraph"/>
        <w:spacing w:line="480" w:lineRule="auto"/>
        <w:jc w:val="center"/>
        <w:rPr>
          <w:rFonts w:ascii="Times New Roman" w:hAnsi="Times New Roman" w:cs="Times New Roman"/>
          <w:sz w:val="24"/>
          <w:szCs w:val="24"/>
        </w:rPr>
      </w:pPr>
      <w:r>
        <w:rPr>
          <w:noProof/>
        </w:rPr>
        <w:drawing>
          <wp:inline distT="0" distB="0" distL="0" distR="0" wp14:anchorId="135A0408" wp14:editId="278388EB">
            <wp:extent cx="3025140" cy="140753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4174" cy="1425692"/>
                    </a:xfrm>
                    <a:prstGeom prst="rect">
                      <a:avLst/>
                    </a:prstGeom>
                  </pic:spPr>
                </pic:pic>
              </a:graphicData>
            </a:graphic>
          </wp:inline>
        </w:drawing>
      </w:r>
    </w:p>
    <w:p w:rsidR="00121F4B" w:rsidRDefault="00121F4B" w:rsidP="00B627C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the user answered </w:t>
      </w:r>
      <w:r w:rsidR="00292FAF">
        <w:rPr>
          <w:rFonts w:ascii="Times New Roman" w:hAnsi="Times New Roman" w:cs="Times New Roman"/>
          <w:sz w:val="24"/>
          <w:szCs w:val="24"/>
        </w:rPr>
        <w:t>“</w:t>
      </w:r>
      <w:r>
        <w:rPr>
          <w:rFonts w:ascii="Times New Roman" w:hAnsi="Times New Roman" w:cs="Times New Roman"/>
          <w:sz w:val="24"/>
          <w:szCs w:val="24"/>
        </w:rPr>
        <w:t>yes</w:t>
      </w:r>
      <w:r w:rsidR="00292FAF">
        <w:rPr>
          <w:rFonts w:ascii="Times New Roman" w:hAnsi="Times New Roman" w:cs="Times New Roman"/>
          <w:sz w:val="24"/>
          <w:szCs w:val="24"/>
        </w:rPr>
        <w:t>”</w:t>
      </w:r>
      <w:r>
        <w:rPr>
          <w:rFonts w:ascii="Times New Roman" w:hAnsi="Times New Roman" w:cs="Times New Roman"/>
          <w:sz w:val="24"/>
          <w:szCs w:val="24"/>
        </w:rPr>
        <w:t>, they will then be asked what type of distortion the image has gone through – rotation</w:t>
      </w:r>
      <w:r w:rsidR="009A656E">
        <w:rPr>
          <w:rFonts w:ascii="Times New Roman" w:hAnsi="Times New Roman" w:cs="Times New Roman"/>
          <w:sz w:val="24"/>
          <w:szCs w:val="24"/>
        </w:rPr>
        <w:t xml:space="preserve">, </w:t>
      </w:r>
      <w:r>
        <w:rPr>
          <w:rFonts w:ascii="Times New Roman" w:hAnsi="Times New Roman" w:cs="Times New Roman"/>
          <w:sz w:val="24"/>
          <w:szCs w:val="24"/>
        </w:rPr>
        <w:t>size</w:t>
      </w:r>
      <w:r w:rsidR="009A656E">
        <w:rPr>
          <w:rFonts w:ascii="Times New Roman" w:hAnsi="Times New Roman" w:cs="Times New Roman"/>
          <w:sz w:val="24"/>
          <w:szCs w:val="24"/>
        </w:rPr>
        <w:t>, shape disfiguration</w:t>
      </w:r>
      <w:r w:rsidR="00C94442">
        <w:rPr>
          <w:rFonts w:ascii="Times New Roman" w:hAnsi="Times New Roman" w:cs="Times New Roman"/>
          <w:sz w:val="24"/>
          <w:szCs w:val="24"/>
        </w:rPr>
        <w:t>, color</w:t>
      </w:r>
      <w:r>
        <w:rPr>
          <w:rFonts w:ascii="Times New Roman" w:hAnsi="Times New Roman" w:cs="Times New Roman"/>
          <w:sz w:val="24"/>
          <w:szCs w:val="24"/>
        </w:rPr>
        <w:t xml:space="preserve"> – and by further questions into </w:t>
      </w:r>
      <w:r>
        <w:rPr>
          <w:rFonts w:ascii="Times New Roman" w:hAnsi="Times New Roman" w:cs="Times New Roman"/>
          <w:sz w:val="24"/>
          <w:szCs w:val="24"/>
        </w:rPr>
        <w:lastRenderedPageBreak/>
        <w:t xml:space="preserve">each </w:t>
      </w:r>
      <w:r w:rsidR="00292FAF">
        <w:rPr>
          <w:rFonts w:ascii="Times New Roman" w:hAnsi="Times New Roman" w:cs="Times New Roman"/>
          <w:sz w:val="24"/>
          <w:szCs w:val="24"/>
        </w:rPr>
        <w:t>type</w:t>
      </w:r>
      <w:r>
        <w:rPr>
          <w:rFonts w:ascii="Times New Roman" w:hAnsi="Times New Roman" w:cs="Times New Roman"/>
          <w:sz w:val="24"/>
          <w:szCs w:val="24"/>
        </w:rPr>
        <w:t>. Once the user has answered to the best of their abilities, another picture will show with a different distortion in which the user will go the same previous steps again. The user is timed on how long it takes to answer each question. There are several levels with different shape prompts.</w:t>
      </w:r>
    </w:p>
    <w:p w:rsidR="00121F4B" w:rsidRDefault="00292FAF" w:rsidP="00C665D3">
      <w:pPr>
        <w:pStyle w:val="ListParagraph"/>
        <w:spacing w:line="480" w:lineRule="auto"/>
        <w:jc w:val="center"/>
        <w:rPr>
          <w:rFonts w:ascii="Times New Roman" w:hAnsi="Times New Roman" w:cs="Times New Roman"/>
          <w:sz w:val="24"/>
          <w:szCs w:val="24"/>
        </w:rPr>
      </w:pPr>
      <w:r>
        <w:rPr>
          <w:noProof/>
        </w:rPr>
        <w:drawing>
          <wp:inline distT="0" distB="0" distL="0" distR="0" wp14:anchorId="26A50838" wp14:editId="7C822D93">
            <wp:extent cx="3242603" cy="1512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0230" cy="1539402"/>
                    </a:xfrm>
                    <a:prstGeom prst="rect">
                      <a:avLst/>
                    </a:prstGeom>
                  </pic:spPr>
                </pic:pic>
              </a:graphicData>
            </a:graphic>
          </wp:inline>
        </w:drawing>
      </w:r>
    </w:p>
    <w:p w:rsidR="00B627C2" w:rsidRPr="00B627C2" w:rsidRDefault="00B627C2" w:rsidP="00B627C2">
      <w:pPr>
        <w:spacing w:line="480" w:lineRule="auto"/>
        <w:rPr>
          <w:rFonts w:ascii="Times New Roman" w:hAnsi="Times New Roman" w:cs="Times New Roman"/>
          <w:sz w:val="24"/>
          <w:szCs w:val="24"/>
        </w:rPr>
      </w:pPr>
    </w:p>
    <w:p w:rsidR="00B627C2" w:rsidRDefault="009532FC" w:rsidP="00DB4237">
      <w:pPr>
        <w:spacing w:line="480" w:lineRule="auto"/>
        <w:rPr>
          <w:rFonts w:ascii="Times New Roman" w:hAnsi="Times New Roman" w:cs="Times New Roman"/>
          <w:sz w:val="24"/>
          <w:szCs w:val="24"/>
        </w:rPr>
      </w:pPr>
      <w:r>
        <w:rPr>
          <w:rFonts w:ascii="Times New Roman" w:hAnsi="Times New Roman" w:cs="Times New Roman"/>
          <w:sz w:val="24"/>
          <w:szCs w:val="24"/>
        </w:rPr>
        <w:t>Creating the Game</w:t>
      </w:r>
    </w:p>
    <w:p w:rsidR="00292FAF" w:rsidRDefault="00292FAF" w:rsidP="00DB4237">
      <w:pPr>
        <w:pStyle w:val="ListParagraph"/>
        <w:numPr>
          <w:ilvl w:val="0"/>
          <w:numId w:val="4"/>
        </w:numPr>
        <w:spacing w:line="480" w:lineRule="auto"/>
        <w:rPr>
          <w:rFonts w:ascii="Times New Roman" w:hAnsi="Times New Roman" w:cs="Times New Roman"/>
          <w:sz w:val="24"/>
          <w:szCs w:val="24"/>
        </w:rPr>
        <w:sectPr w:rsidR="00292FAF">
          <w:pgSz w:w="12240" w:h="15840"/>
          <w:pgMar w:top="1440" w:right="1440" w:bottom="1440" w:left="1440" w:header="720" w:footer="720" w:gutter="0"/>
          <w:cols w:space="720"/>
          <w:docGrid w:linePitch="360"/>
        </w:sectPr>
      </w:pPr>
    </w:p>
    <w:p w:rsidR="00DB4237" w:rsidRDefault="00292FAF" w:rsidP="00DB4237">
      <w:pPr>
        <w:pStyle w:val="ListParagraph"/>
        <w:numPr>
          <w:ilvl w:val="0"/>
          <w:numId w:val="4"/>
        </w:num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9880</wp:posOffset>
            </wp:positionV>
            <wp:extent cx="2339975" cy="3651250"/>
            <wp:effectExtent l="0" t="0" r="317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9975" cy="36512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Camera:</w:t>
      </w:r>
    </w:p>
    <w:p w:rsidR="00DB4237" w:rsidRDefault="00DB4237" w:rsidP="00DB4237">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main and only camera is set to an orthographic projection so that all the objects are rendered uniformly, with no perspective. The scripts to distort the image such as rotation and size are added as components to alter the camera’s rotation and size so that the image will seem altered. </w:t>
      </w:r>
    </w:p>
    <w:p w:rsidR="00292FAF" w:rsidRDefault="00292FAF" w:rsidP="00C665D3">
      <w:pPr>
        <w:pStyle w:val="ListParagraph"/>
        <w:spacing w:line="480" w:lineRule="auto"/>
        <w:ind w:left="1440"/>
        <w:jc w:val="center"/>
        <w:rPr>
          <w:rFonts w:ascii="Times New Roman" w:hAnsi="Times New Roman" w:cs="Times New Roman"/>
          <w:sz w:val="24"/>
          <w:szCs w:val="24"/>
        </w:rPr>
      </w:pPr>
    </w:p>
    <w:p w:rsidR="00C665D3" w:rsidRPr="00292FAF" w:rsidRDefault="00C665D3" w:rsidP="00292FAF">
      <w:pPr>
        <w:spacing w:line="480" w:lineRule="auto"/>
        <w:rPr>
          <w:rFonts w:ascii="Times New Roman" w:hAnsi="Times New Roman" w:cs="Times New Roman"/>
          <w:sz w:val="24"/>
          <w:szCs w:val="24"/>
        </w:rPr>
      </w:pPr>
    </w:p>
    <w:p w:rsidR="00DB4237" w:rsidRDefault="00DB4237" w:rsidP="00DB423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Drawing Tool: </w:t>
      </w:r>
    </w:p>
    <w:p w:rsidR="00DB4237" w:rsidRDefault="00C665D3" w:rsidP="00DB4237">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Start with an empty object that will contain the script to draw and a line renderer component that the script utilizes. The drawing script will track the mouse position and </w:t>
      </w:r>
      <w:r w:rsidR="00292FAF">
        <w:rPr>
          <w:rFonts w:ascii="Times New Roman" w:hAnsi="Times New Roman" w:cs="Times New Roman"/>
          <w:sz w:val="24"/>
          <w:szCs w:val="24"/>
        </w:rPr>
        <w:t xml:space="preserve">add to the line renderer position </w:t>
      </w:r>
      <w:r>
        <w:rPr>
          <w:rFonts w:ascii="Times New Roman" w:hAnsi="Times New Roman" w:cs="Times New Roman"/>
          <w:sz w:val="24"/>
          <w:szCs w:val="24"/>
        </w:rPr>
        <w:t>when the user presses down on the mouse button. A material is also added as the “brush material” and set to different colors depending on which point of the game the user is at.</w:t>
      </w:r>
    </w:p>
    <w:p w:rsidR="00C665D3" w:rsidRPr="00C665D3" w:rsidRDefault="00292FAF" w:rsidP="00C665D3">
      <w:pPr>
        <w:spacing w:line="480" w:lineRule="auto"/>
        <w:ind w:left="1080"/>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margin">
              <wp:posOffset>189914</wp:posOffset>
            </wp:positionH>
            <wp:positionV relativeFrom="paragraph">
              <wp:posOffset>464234</wp:posOffset>
            </wp:positionV>
            <wp:extent cx="2567305" cy="686435"/>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7305" cy="686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5C3C8D" wp14:editId="0833B2EC">
            <wp:extent cx="2859895" cy="170707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750" cy="1727881"/>
                    </a:xfrm>
                    <a:prstGeom prst="rect">
                      <a:avLst/>
                    </a:prstGeom>
                  </pic:spPr>
                </pic:pic>
              </a:graphicData>
            </a:graphic>
          </wp:inline>
        </w:drawing>
      </w:r>
    </w:p>
    <w:p w:rsidR="00DB4237" w:rsidRDefault="00292FAF" w:rsidP="00DB4237">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r w:rsidR="00DB4237">
        <w:rPr>
          <w:rFonts w:ascii="Times New Roman" w:hAnsi="Times New Roman" w:cs="Times New Roman"/>
          <w:sz w:val="24"/>
          <w:szCs w:val="24"/>
        </w:rPr>
        <w:t>Canvas:</w:t>
      </w:r>
      <w:r w:rsidR="00EA7728">
        <w:rPr>
          <w:rFonts w:ascii="Times New Roman" w:hAnsi="Times New Roman" w:cs="Times New Roman"/>
          <w:sz w:val="24"/>
          <w:szCs w:val="24"/>
        </w:rPr>
        <w:t xml:space="preserve"> </w:t>
      </w:r>
      <w:r w:rsidR="00D97939">
        <w:rPr>
          <w:rFonts w:ascii="Times New Roman" w:hAnsi="Times New Roman" w:cs="Times New Roman"/>
          <w:sz w:val="24"/>
          <w:szCs w:val="24"/>
        </w:rPr>
        <w:t>Integrating UI and code</w:t>
      </w:r>
    </w:p>
    <w:p w:rsidR="00DB4237" w:rsidRDefault="00C665D3" w:rsidP="00DB4237">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The canvas contains the first main “done” button</w:t>
      </w:r>
      <w:r w:rsidR="00292FAF">
        <w:rPr>
          <w:rFonts w:ascii="Times New Roman" w:hAnsi="Times New Roman" w:cs="Times New Roman"/>
          <w:sz w:val="24"/>
          <w:szCs w:val="24"/>
        </w:rPr>
        <w:t>, prompts,</w:t>
      </w:r>
      <w:r>
        <w:rPr>
          <w:rFonts w:ascii="Times New Roman" w:hAnsi="Times New Roman" w:cs="Times New Roman"/>
          <w:sz w:val="24"/>
          <w:szCs w:val="24"/>
        </w:rPr>
        <w:t xml:space="preserve"> and s</w:t>
      </w:r>
      <w:r w:rsidR="00292FAF">
        <w:rPr>
          <w:rFonts w:ascii="Times New Roman" w:hAnsi="Times New Roman" w:cs="Times New Roman"/>
          <w:sz w:val="24"/>
          <w:szCs w:val="24"/>
        </w:rPr>
        <w:t>everal panels that are activated and deactivated by buttons the user chooses as they continue</w:t>
      </w:r>
      <w:r>
        <w:rPr>
          <w:rFonts w:ascii="Times New Roman" w:hAnsi="Times New Roman" w:cs="Times New Roman"/>
          <w:sz w:val="24"/>
          <w:szCs w:val="24"/>
        </w:rPr>
        <w:t xml:space="preserve"> throughout the task. </w:t>
      </w:r>
      <w:r w:rsidR="009532FC">
        <w:rPr>
          <w:rFonts w:ascii="Times New Roman" w:hAnsi="Times New Roman" w:cs="Times New Roman"/>
          <w:sz w:val="24"/>
          <w:szCs w:val="24"/>
        </w:rPr>
        <w:t xml:space="preserve">Each panel carries the user through the process of asking whether they detect distortion, what kind, and more details of the specific type.  </w:t>
      </w:r>
    </w:p>
    <w:p w:rsidR="009532FC" w:rsidRDefault="00292FAF" w:rsidP="009532FC">
      <w:pPr>
        <w:pStyle w:val="ListParagraph"/>
        <w:spacing w:line="480" w:lineRule="auto"/>
        <w:ind w:left="1440"/>
        <w:jc w:val="center"/>
        <w:rPr>
          <w:rFonts w:ascii="Times New Roman" w:hAnsi="Times New Roman" w:cs="Times New Roman"/>
          <w:sz w:val="24"/>
          <w:szCs w:val="24"/>
        </w:rPr>
      </w:pPr>
      <w:r>
        <w:rPr>
          <w:noProof/>
        </w:rPr>
        <w:drawing>
          <wp:inline distT="0" distB="0" distL="0" distR="0" wp14:anchorId="58A1402E" wp14:editId="42127C42">
            <wp:extent cx="2060917" cy="218582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3046" cy="2198685"/>
                    </a:xfrm>
                    <a:prstGeom prst="rect">
                      <a:avLst/>
                    </a:prstGeom>
                  </pic:spPr>
                </pic:pic>
              </a:graphicData>
            </a:graphic>
          </wp:inline>
        </w:drawing>
      </w:r>
    </w:p>
    <w:p w:rsidR="009532FC" w:rsidRDefault="009532FC" w:rsidP="00D97939">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Collecting Information </w:t>
      </w:r>
      <w:r w:rsidR="00292FAF">
        <w:rPr>
          <w:rFonts w:ascii="Times New Roman" w:hAnsi="Times New Roman" w:cs="Times New Roman"/>
          <w:sz w:val="24"/>
          <w:szCs w:val="24"/>
        </w:rPr>
        <w:t>and Using It</w:t>
      </w:r>
    </w:p>
    <w:p w:rsidR="009532FC" w:rsidRDefault="009532FC" w:rsidP="00D97939">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There are several variables collected throughout the task used in combination to effectively track the cognitive performance of the user. The variables</w:t>
      </w:r>
      <w:r w:rsidR="0049492F">
        <w:rPr>
          <w:rFonts w:ascii="Times New Roman" w:hAnsi="Times New Roman" w:cs="Times New Roman"/>
          <w:sz w:val="24"/>
          <w:szCs w:val="24"/>
        </w:rPr>
        <w:t xml:space="preserve"> are</w:t>
      </w:r>
      <w:r>
        <w:rPr>
          <w:rFonts w:ascii="Times New Roman" w:hAnsi="Times New Roman" w:cs="Times New Roman"/>
          <w:sz w:val="24"/>
          <w:szCs w:val="24"/>
        </w:rPr>
        <w:t xml:space="preserve"> measured mainly through time, buttons, and the input text box from the user are transferred to a file created on excel </w:t>
      </w:r>
      <w:r w:rsidR="0049492F">
        <w:rPr>
          <w:rFonts w:ascii="Times New Roman" w:hAnsi="Times New Roman" w:cs="Times New Roman"/>
          <w:sz w:val="24"/>
          <w:szCs w:val="24"/>
        </w:rPr>
        <w:t xml:space="preserve">sheet </w:t>
      </w:r>
      <w:r>
        <w:rPr>
          <w:rFonts w:ascii="Times New Roman" w:hAnsi="Times New Roman" w:cs="Times New Roman"/>
          <w:sz w:val="24"/>
          <w:szCs w:val="24"/>
        </w:rPr>
        <w:t xml:space="preserve">every time the task is started. </w:t>
      </w:r>
    </w:p>
    <w:p w:rsidR="00C665D3" w:rsidRDefault="00C665D3"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9492F" w:rsidRDefault="0049492F" w:rsidP="00473024">
      <w:pPr>
        <w:spacing w:line="480" w:lineRule="auto"/>
        <w:rPr>
          <w:rFonts w:ascii="Times New Roman" w:hAnsi="Times New Roman" w:cs="Times New Roman"/>
          <w:sz w:val="24"/>
          <w:szCs w:val="24"/>
        </w:rPr>
      </w:pPr>
    </w:p>
    <w:p w:rsidR="00473024" w:rsidRDefault="00473024" w:rsidP="0047302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C21D78" w:rsidRDefault="00473024" w:rsidP="00473024">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49492F" w:rsidRPr="0049492F">
        <w:rPr>
          <w:rFonts w:ascii="Times New Roman" w:hAnsi="Times New Roman" w:cs="Times New Roman"/>
          <w:iCs/>
          <w:sz w:val="24"/>
          <w:szCs w:val="24"/>
        </w:rPr>
        <w:t>Kawas</w:t>
      </w:r>
      <w:proofErr w:type="spellEnd"/>
      <w:r w:rsidR="0049492F" w:rsidRPr="0049492F">
        <w:rPr>
          <w:rFonts w:ascii="Times New Roman" w:hAnsi="Times New Roman" w:cs="Times New Roman"/>
          <w:iCs/>
          <w:sz w:val="24"/>
          <w:szCs w:val="24"/>
        </w:rPr>
        <w:t xml:space="preserve">, Claudia H. “Early Alzheimer's Disease.” </w:t>
      </w:r>
      <w:r w:rsidR="0049492F" w:rsidRPr="0049492F">
        <w:rPr>
          <w:rFonts w:ascii="Times New Roman" w:hAnsi="Times New Roman" w:cs="Times New Roman"/>
          <w:i/>
          <w:iCs/>
          <w:sz w:val="24"/>
          <w:szCs w:val="24"/>
        </w:rPr>
        <w:t>New England Journal of Medicine</w:t>
      </w:r>
      <w:r w:rsidR="0049492F" w:rsidRPr="0049492F">
        <w:rPr>
          <w:rFonts w:ascii="Times New Roman" w:hAnsi="Times New Roman" w:cs="Times New Roman"/>
          <w:iCs/>
          <w:sz w:val="24"/>
          <w:szCs w:val="24"/>
        </w:rPr>
        <w:t xml:space="preserve">, vol. 349, no. 11, </w:t>
      </w:r>
      <w:r w:rsidR="0049492F">
        <w:rPr>
          <w:rFonts w:ascii="Times New Roman" w:hAnsi="Times New Roman" w:cs="Times New Roman"/>
          <w:iCs/>
          <w:sz w:val="24"/>
          <w:szCs w:val="24"/>
        </w:rPr>
        <w:t>pp. 1056–1063</w:t>
      </w:r>
      <w:r w:rsidR="0049492F" w:rsidRPr="0049492F">
        <w:rPr>
          <w:rFonts w:ascii="Times New Roman" w:hAnsi="Times New Roman" w:cs="Times New Roman"/>
          <w:iCs/>
          <w:sz w:val="24"/>
          <w:szCs w:val="24"/>
        </w:rPr>
        <w:t xml:space="preserve">, </w:t>
      </w:r>
      <w:r w:rsidR="0049492F">
        <w:rPr>
          <w:rFonts w:ascii="Times New Roman" w:hAnsi="Times New Roman" w:cs="Times New Roman"/>
          <w:iCs/>
          <w:sz w:val="24"/>
          <w:szCs w:val="24"/>
        </w:rPr>
        <w:t>2003.</w:t>
      </w:r>
    </w:p>
    <w:p w:rsidR="00C21D78" w:rsidRDefault="009A656E" w:rsidP="00473024">
      <w:pPr>
        <w:spacing w:line="480" w:lineRule="auto"/>
        <w:rPr>
          <w:rFonts w:ascii="Times New Roman" w:hAnsi="Times New Roman" w:cs="Times New Roman"/>
          <w:sz w:val="24"/>
          <w:szCs w:val="24"/>
        </w:rPr>
      </w:pPr>
      <w:r>
        <w:rPr>
          <w:rFonts w:ascii="Times New Roman" w:hAnsi="Times New Roman" w:cs="Times New Roman"/>
          <w:sz w:val="24"/>
          <w:szCs w:val="24"/>
        </w:rPr>
        <w:t>[2]</w:t>
      </w:r>
      <w:r w:rsidR="00C21D78">
        <w:rPr>
          <w:rFonts w:ascii="Times New Roman" w:hAnsi="Times New Roman" w:cs="Times New Roman"/>
          <w:sz w:val="24"/>
          <w:szCs w:val="24"/>
        </w:rPr>
        <w:t xml:space="preserve"> </w:t>
      </w:r>
      <w:r w:rsidR="0049492F" w:rsidRPr="0049492F">
        <w:rPr>
          <w:rFonts w:ascii="Times New Roman" w:hAnsi="Times New Roman" w:cs="Times New Roman"/>
          <w:sz w:val="24"/>
          <w:szCs w:val="24"/>
        </w:rPr>
        <w:t xml:space="preserve">Lieberman, Harris R., and Alex P. </w:t>
      </w:r>
      <w:proofErr w:type="spellStart"/>
      <w:r w:rsidR="0049492F" w:rsidRPr="0049492F">
        <w:rPr>
          <w:rFonts w:ascii="Times New Roman" w:hAnsi="Times New Roman" w:cs="Times New Roman"/>
          <w:sz w:val="24"/>
          <w:szCs w:val="24"/>
        </w:rPr>
        <w:t>Pentland</w:t>
      </w:r>
      <w:proofErr w:type="spellEnd"/>
      <w:r w:rsidR="0049492F" w:rsidRPr="0049492F">
        <w:rPr>
          <w:rFonts w:ascii="Times New Roman" w:hAnsi="Times New Roman" w:cs="Times New Roman"/>
          <w:sz w:val="24"/>
          <w:szCs w:val="24"/>
        </w:rPr>
        <w:t xml:space="preserve">. “Microcomputer-Based Estimation of Psychophysical Thresholds: The Best PEST.” </w:t>
      </w:r>
      <w:r w:rsidR="0049492F" w:rsidRPr="0049492F">
        <w:rPr>
          <w:rFonts w:ascii="Times New Roman" w:hAnsi="Times New Roman" w:cs="Times New Roman"/>
          <w:i/>
          <w:sz w:val="24"/>
          <w:szCs w:val="24"/>
        </w:rPr>
        <w:t>Behavior Research Methods &amp;amp; Instrumentation</w:t>
      </w:r>
      <w:r w:rsidR="0049492F" w:rsidRPr="0049492F">
        <w:rPr>
          <w:rFonts w:ascii="Times New Roman" w:hAnsi="Times New Roman" w:cs="Times New Roman"/>
          <w:sz w:val="24"/>
          <w:szCs w:val="24"/>
        </w:rPr>
        <w:t xml:space="preserve">, vol. 14, no. 1, </w:t>
      </w:r>
      <w:r w:rsidR="0049492F" w:rsidRPr="0049492F">
        <w:rPr>
          <w:rFonts w:ascii="Times New Roman" w:hAnsi="Times New Roman" w:cs="Times New Roman"/>
          <w:sz w:val="24"/>
          <w:szCs w:val="24"/>
        </w:rPr>
        <w:t>pp. 21–25</w:t>
      </w:r>
      <w:r w:rsidR="0049492F">
        <w:rPr>
          <w:rFonts w:ascii="Times New Roman" w:hAnsi="Times New Roman" w:cs="Times New Roman"/>
          <w:sz w:val="24"/>
          <w:szCs w:val="24"/>
        </w:rPr>
        <w:t>, 1982.</w:t>
      </w:r>
      <w:r w:rsidR="0049492F" w:rsidRPr="0049492F">
        <w:rPr>
          <w:rFonts w:ascii="Times New Roman" w:hAnsi="Times New Roman" w:cs="Times New Roman"/>
          <w:sz w:val="24"/>
          <w:szCs w:val="24"/>
        </w:rPr>
        <w:t xml:space="preserve"> </w:t>
      </w:r>
    </w:p>
    <w:p w:rsidR="00C21D78" w:rsidRDefault="00C21D78" w:rsidP="00473024">
      <w:pPr>
        <w:spacing w:line="480" w:lineRule="auto"/>
        <w:rPr>
          <w:rFonts w:ascii="Times New Roman" w:hAnsi="Times New Roman" w:cs="Times New Roman"/>
          <w:sz w:val="24"/>
          <w:szCs w:val="24"/>
        </w:rPr>
      </w:pPr>
      <w:r>
        <w:rPr>
          <w:rFonts w:ascii="Times New Roman" w:hAnsi="Times New Roman" w:cs="Times New Roman"/>
          <w:sz w:val="24"/>
          <w:szCs w:val="24"/>
        </w:rPr>
        <w:t>[3]</w:t>
      </w:r>
      <w:r w:rsidRPr="009A656E">
        <w:rPr>
          <w:rFonts w:ascii="Arial" w:hAnsi="Arial" w:cs="Arial"/>
          <w:color w:val="000000"/>
          <w:shd w:val="clear" w:color="auto" w:fill="FFFFFF"/>
        </w:rPr>
        <w:t xml:space="preserve"> </w:t>
      </w:r>
      <w:proofErr w:type="spellStart"/>
      <w:r w:rsidR="0049492F" w:rsidRPr="0049492F">
        <w:rPr>
          <w:rFonts w:ascii="Times New Roman" w:hAnsi="Times New Roman" w:cs="Times New Roman"/>
          <w:iCs/>
          <w:sz w:val="24"/>
          <w:szCs w:val="24"/>
        </w:rPr>
        <w:t>Maruff</w:t>
      </w:r>
      <w:proofErr w:type="spellEnd"/>
      <w:r w:rsidR="0049492F" w:rsidRPr="0049492F">
        <w:rPr>
          <w:rFonts w:ascii="Times New Roman" w:hAnsi="Times New Roman" w:cs="Times New Roman"/>
          <w:iCs/>
          <w:sz w:val="24"/>
          <w:szCs w:val="24"/>
        </w:rPr>
        <w:t xml:space="preserve">, Paul, et al. “Clinical Utility of the </w:t>
      </w:r>
      <w:proofErr w:type="spellStart"/>
      <w:r w:rsidR="0049492F" w:rsidRPr="0049492F">
        <w:rPr>
          <w:rFonts w:ascii="Times New Roman" w:hAnsi="Times New Roman" w:cs="Times New Roman"/>
          <w:iCs/>
          <w:sz w:val="24"/>
          <w:szCs w:val="24"/>
        </w:rPr>
        <w:t>Cogstate</w:t>
      </w:r>
      <w:proofErr w:type="spellEnd"/>
      <w:r w:rsidR="0049492F" w:rsidRPr="0049492F">
        <w:rPr>
          <w:rFonts w:ascii="Times New Roman" w:hAnsi="Times New Roman" w:cs="Times New Roman"/>
          <w:iCs/>
          <w:sz w:val="24"/>
          <w:szCs w:val="24"/>
        </w:rPr>
        <w:t xml:space="preserve"> Brief Battery in Identifying Cognitive Impairment in Mild Cognitive Impairment and Alzheimer’s Disease.” </w:t>
      </w:r>
      <w:r w:rsidR="0049492F" w:rsidRPr="0049492F">
        <w:rPr>
          <w:rFonts w:ascii="Times New Roman" w:hAnsi="Times New Roman" w:cs="Times New Roman"/>
          <w:i/>
          <w:iCs/>
          <w:sz w:val="24"/>
          <w:szCs w:val="24"/>
        </w:rPr>
        <w:t>BMC Psychology</w:t>
      </w:r>
      <w:r w:rsidR="0049492F">
        <w:rPr>
          <w:rFonts w:ascii="Times New Roman" w:hAnsi="Times New Roman" w:cs="Times New Roman"/>
          <w:iCs/>
          <w:sz w:val="24"/>
          <w:szCs w:val="24"/>
        </w:rPr>
        <w:t>, vol. 1, no. 1, 2013</w:t>
      </w:r>
      <w:r w:rsidR="0049492F" w:rsidRPr="0049492F">
        <w:rPr>
          <w:rFonts w:ascii="Times New Roman" w:hAnsi="Times New Roman" w:cs="Times New Roman"/>
          <w:iCs/>
          <w:sz w:val="24"/>
          <w:szCs w:val="24"/>
        </w:rPr>
        <w:t>.</w:t>
      </w:r>
    </w:p>
    <w:p w:rsidR="00C94442" w:rsidRDefault="00B80E84" w:rsidP="00473024">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[4] </w:t>
      </w:r>
      <w:proofErr w:type="spellStart"/>
      <w:r w:rsidR="0049492F" w:rsidRPr="0049492F">
        <w:rPr>
          <w:rFonts w:ascii="Times New Roman" w:hAnsi="Times New Roman" w:cs="Times New Roman"/>
          <w:iCs/>
          <w:sz w:val="24"/>
          <w:szCs w:val="24"/>
        </w:rPr>
        <w:t>Salamone</w:t>
      </w:r>
      <w:proofErr w:type="spellEnd"/>
      <w:r w:rsidR="0049492F" w:rsidRPr="0049492F">
        <w:rPr>
          <w:rFonts w:ascii="Times New Roman" w:hAnsi="Times New Roman" w:cs="Times New Roman"/>
          <w:iCs/>
          <w:sz w:val="24"/>
          <w:szCs w:val="24"/>
        </w:rPr>
        <w:t xml:space="preserve">, Giovanna, et al. “Color Discrimination Performance in Patients with Alzheimer’s Disease.” </w:t>
      </w:r>
      <w:r w:rsidR="0049492F" w:rsidRPr="0049492F">
        <w:rPr>
          <w:rFonts w:ascii="Times New Roman" w:hAnsi="Times New Roman" w:cs="Times New Roman"/>
          <w:i/>
          <w:iCs/>
          <w:sz w:val="24"/>
          <w:szCs w:val="24"/>
        </w:rPr>
        <w:t>Dementia and Geriatric Cognitive Disorders</w:t>
      </w:r>
      <w:r w:rsidR="0049492F" w:rsidRPr="0049492F">
        <w:rPr>
          <w:rFonts w:ascii="Times New Roman" w:hAnsi="Times New Roman" w:cs="Times New Roman"/>
          <w:iCs/>
          <w:sz w:val="24"/>
          <w:szCs w:val="24"/>
        </w:rPr>
        <w:t>, vol.</w:t>
      </w:r>
      <w:r w:rsidR="0049492F">
        <w:rPr>
          <w:rFonts w:ascii="Times New Roman" w:hAnsi="Times New Roman" w:cs="Times New Roman"/>
          <w:iCs/>
          <w:sz w:val="24"/>
          <w:szCs w:val="24"/>
        </w:rPr>
        <w:t xml:space="preserve"> 27, no. 6, </w:t>
      </w:r>
      <w:r w:rsidR="0049492F">
        <w:rPr>
          <w:rFonts w:ascii="Times New Roman" w:hAnsi="Times New Roman" w:cs="Times New Roman"/>
          <w:iCs/>
          <w:sz w:val="24"/>
          <w:szCs w:val="24"/>
        </w:rPr>
        <w:t>pp. 501–507,</w:t>
      </w:r>
      <w:r w:rsidR="0049492F">
        <w:rPr>
          <w:rFonts w:ascii="Times New Roman" w:hAnsi="Times New Roman" w:cs="Times New Roman"/>
          <w:iCs/>
          <w:sz w:val="24"/>
          <w:szCs w:val="24"/>
        </w:rPr>
        <w:t xml:space="preserve"> 2009. </w:t>
      </w:r>
    </w:p>
    <w:p w:rsidR="00C21D78" w:rsidRDefault="00844705" w:rsidP="00473024">
      <w:pPr>
        <w:spacing w:line="480" w:lineRule="auto"/>
        <w:rPr>
          <w:rFonts w:ascii="Times New Roman" w:hAnsi="Times New Roman" w:cs="Times New Roman"/>
          <w:i/>
          <w:iCs/>
          <w:sz w:val="24"/>
          <w:szCs w:val="24"/>
        </w:rPr>
      </w:pPr>
      <w:r>
        <w:rPr>
          <w:rFonts w:ascii="Times New Roman" w:hAnsi="Times New Roman" w:cs="Times New Roman"/>
          <w:iCs/>
          <w:sz w:val="24"/>
          <w:szCs w:val="24"/>
        </w:rPr>
        <w:t>[5</w:t>
      </w:r>
      <w:r w:rsidR="00CD31AE">
        <w:rPr>
          <w:rFonts w:ascii="Times New Roman" w:hAnsi="Times New Roman" w:cs="Times New Roman"/>
          <w:iCs/>
          <w:sz w:val="24"/>
          <w:szCs w:val="24"/>
        </w:rPr>
        <w:t xml:space="preserve">] </w:t>
      </w:r>
      <w:r w:rsidR="0049492F" w:rsidRPr="0049492F">
        <w:rPr>
          <w:rFonts w:ascii="Times New Roman" w:hAnsi="Times New Roman" w:cs="Times New Roman"/>
          <w:sz w:val="24"/>
          <w:szCs w:val="24"/>
        </w:rPr>
        <w:t xml:space="preserve">Solomon, Paul R., et al. “A 7 Minute Neurocognitive Screening Battery Highly Sensitive to Alzheimer's </w:t>
      </w:r>
      <w:proofErr w:type="gramStart"/>
      <w:r w:rsidR="0049492F" w:rsidRPr="0049492F">
        <w:rPr>
          <w:rFonts w:ascii="Times New Roman" w:hAnsi="Times New Roman" w:cs="Times New Roman"/>
          <w:sz w:val="24"/>
          <w:szCs w:val="24"/>
        </w:rPr>
        <w:t>Disease</w:t>
      </w:r>
      <w:proofErr w:type="gramEnd"/>
      <w:r w:rsidR="0049492F" w:rsidRPr="0049492F">
        <w:rPr>
          <w:rFonts w:ascii="Times New Roman" w:hAnsi="Times New Roman" w:cs="Times New Roman"/>
          <w:sz w:val="24"/>
          <w:szCs w:val="24"/>
        </w:rPr>
        <w:t xml:space="preserve">.” </w:t>
      </w:r>
      <w:r w:rsidR="0049492F" w:rsidRPr="0049492F">
        <w:rPr>
          <w:rFonts w:ascii="Times New Roman" w:hAnsi="Times New Roman" w:cs="Times New Roman"/>
          <w:i/>
          <w:sz w:val="24"/>
          <w:szCs w:val="24"/>
        </w:rPr>
        <w:t>Archives of Neurology</w:t>
      </w:r>
      <w:r w:rsidR="0049492F" w:rsidRPr="0049492F">
        <w:rPr>
          <w:rFonts w:ascii="Times New Roman" w:hAnsi="Times New Roman" w:cs="Times New Roman"/>
          <w:sz w:val="24"/>
          <w:szCs w:val="24"/>
        </w:rPr>
        <w:t>, vol. 55, n</w:t>
      </w:r>
      <w:r w:rsidR="0049492F">
        <w:rPr>
          <w:rFonts w:ascii="Times New Roman" w:hAnsi="Times New Roman" w:cs="Times New Roman"/>
          <w:sz w:val="24"/>
          <w:szCs w:val="24"/>
        </w:rPr>
        <w:t xml:space="preserve">o. 3, </w:t>
      </w:r>
      <w:r w:rsidR="0049492F">
        <w:rPr>
          <w:rFonts w:ascii="Times New Roman" w:hAnsi="Times New Roman" w:cs="Times New Roman"/>
          <w:sz w:val="24"/>
          <w:szCs w:val="24"/>
        </w:rPr>
        <w:t>p. 349,</w:t>
      </w:r>
      <w:r w:rsidR="0049492F">
        <w:rPr>
          <w:rFonts w:ascii="Times New Roman" w:hAnsi="Times New Roman" w:cs="Times New Roman"/>
          <w:sz w:val="24"/>
          <w:szCs w:val="24"/>
        </w:rPr>
        <w:t xml:space="preserve"> 1998.</w:t>
      </w:r>
    </w:p>
    <w:p w:rsidR="00B80E84" w:rsidRPr="00C21D78" w:rsidRDefault="00B80E84" w:rsidP="00473024">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[6] </w:t>
      </w:r>
      <w:proofErr w:type="spellStart"/>
      <w:r w:rsidR="0049492F" w:rsidRPr="0049492F">
        <w:rPr>
          <w:rFonts w:ascii="Times New Roman" w:hAnsi="Times New Roman" w:cs="Times New Roman"/>
          <w:sz w:val="24"/>
          <w:szCs w:val="24"/>
        </w:rPr>
        <w:t>Synofzik</w:t>
      </w:r>
      <w:proofErr w:type="spellEnd"/>
      <w:r w:rsidR="0049492F" w:rsidRPr="0049492F">
        <w:rPr>
          <w:rFonts w:ascii="Times New Roman" w:hAnsi="Times New Roman" w:cs="Times New Roman"/>
          <w:sz w:val="24"/>
          <w:szCs w:val="24"/>
        </w:rPr>
        <w:t xml:space="preserve">, </w:t>
      </w:r>
      <w:proofErr w:type="spellStart"/>
      <w:r w:rsidR="0049492F" w:rsidRPr="0049492F">
        <w:rPr>
          <w:rFonts w:ascii="Times New Roman" w:hAnsi="Times New Roman" w:cs="Times New Roman"/>
          <w:sz w:val="24"/>
          <w:szCs w:val="24"/>
        </w:rPr>
        <w:t>Matthis</w:t>
      </w:r>
      <w:proofErr w:type="spellEnd"/>
      <w:r w:rsidR="0049492F" w:rsidRPr="0049492F">
        <w:rPr>
          <w:rFonts w:ascii="Times New Roman" w:hAnsi="Times New Roman" w:cs="Times New Roman"/>
          <w:sz w:val="24"/>
          <w:szCs w:val="24"/>
        </w:rPr>
        <w:t xml:space="preserve">, et al. “Misattributions of Agency in Schizophrenia Are Based on Imprecise Predictions about the Sensory Consequences of One's Actions.” </w:t>
      </w:r>
      <w:r w:rsidR="0049492F" w:rsidRPr="0049492F">
        <w:rPr>
          <w:rFonts w:ascii="Times New Roman" w:hAnsi="Times New Roman" w:cs="Times New Roman"/>
          <w:i/>
          <w:sz w:val="24"/>
          <w:szCs w:val="24"/>
        </w:rPr>
        <w:t>Brain</w:t>
      </w:r>
      <w:r w:rsidR="0049492F" w:rsidRPr="0049492F">
        <w:rPr>
          <w:rFonts w:ascii="Times New Roman" w:hAnsi="Times New Roman" w:cs="Times New Roman"/>
          <w:sz w:val="24"/>
          <w:szCs w:val="24"/>
        </w:rPr>
        <w:t xml:space="preserve">, vol. </w:t>
      </w:r>
      <w:r w:rsidR="0049492F">
        <w:rPr>
          <w:rFonts w:ascii="Times New Roman" w:hAnsi="Times New Roman" w:cs="Times New Roman"/>
          <w:sz w:val="24"/>
          <w:szCs w:val="24"/>
        </w:rPr>
        <w:t xml:space="preserve">133, no. 1, </w:t>
      </w:r>
      <w:r w:rsidR="0049492F">
        <w:rPr>
          <w:rFonts w:ascii="Times New Roman" w:hAnsi="Times New Roman" w:cs="Times New Roman"/>
          <w:sz w:val="24"/>
          <w:szCs w:val="24"/>
        </w:rPr>
        <w:t>pp. 262–271,</w:t>
      </w:r>
      <w:r w:rsidR="0049492F">
        <w:rPr>
          <w:rFonts w:ascii="Times New Roman" w:hAnsi="Times New Roman" w:cs="Times New Roman"/>
          <w:sz w:val="24"/>
          <w:szCs w:val="24"/>
        </w:rPr>
        <w:t xml:space="preserve"> 2009.</w:t>
      </w:r>
    </w:p>
    <w:p w:rsidR="0049492F" w:rsidRDefault="00C21D78" w:rsidP="0049492F">
      <w:pPr>
        <w:spacing w:line="480" w:lineRule="auto"/>
        <w:rPr>
          <w:rFonts w:ascii="Times New Roman" w:hAnsi="Times New Roman" w:cs="Times New Roman"/>
          <w:iCs/>
          <w:sz w:val="24"/>
          <w:szCs w:val="24"/>
        </w:rPr>
      </w:pPr>
      <w:r>
        <w:rPr>
          <w:rFonts w:ascii="Times New Roman" w:hAnsi="Times New Roman" w:cs="Times New Roman"/>
          <w:iCs/>
          <w:sz w:val="24"/>
          <w:szCs w:val="24"/>
        </w:rPr>
        <w:t xml:space="preserve">[7] </w:t>
      </w:r>
      <w:r w:rsidR="0049492F">
        <w:rPr>
          <w:rFonts w:ascii="Times New Roman" w:hAnsi="Times New Roman" w:cs="Times New Roman"/>
          <w:iCs/>
          <w:sz w:val="24"/>
          <w:szCs w:val="24"/>
        </w:rPr>
        <w:t xml:space="preserve">Takeda, </w:t>
      </w:r>
      <w:proofErr w:type="gramStart"/>
      <w:r w:rsidR="0049492F">
        <w:rPr>
          <w:rFonts w:ascii="Times New Roman" w:hAnsi="Times New Roman" w:cs="Times New Roman"/>
          <w:iCs/>
          <w:sz w:val="24"/>
          <w:szCs w:val="24"/>
        </w:rPr>
        <w:t>S</w:t>
      </w:r>
      <w:r w:rsidR="003A5C9C">
        <w:rPr>
          <w:rFonts w:ascii="Times New Roman" w:hAnsi="Times New Roman" w:cs="Times New Roman"/>
          <w:iCs/>
          <w:sz w:val="24"/>
          <w:szCs w:val="24"/>
        </w:rPr>
        <w:t>hinya</w:t>
      </w:r>
      <w:r w:rsidR="0049492F">
        <w:rPr>
          <w:rFonts w:ascii="Times New Roman" w:hAnsi="Times New Roman" w:cs="Times New Roman"/>
          <w:iCs/>
          <w:sz w:val="24"/>
          <w:szCs w:val="24"/>
        </w:rPr>
        <w:t>.</w:t>
      </w:r>
      <w:r w:rsidR="0049492F" w:rsidRPr="0049492F">
        <w:rPr>
          <w:rFonts w:ascii="Times New Roman" w:hAnsi="Times New Roman" w:cs="Times New Roman"/>
          <w:iCs/>
          <w:sz w:val="24"/>
          <w:szCs w:val="24"/>
        </w:rPr>
        <w:t>,</w:t>
      </w:r>
      <w:proofErr w:type="gramEnd"/>
      <w:r w:rsidR="0049492F">
        <w:rPr>
          <w:rFonts w:ascii="Times New Roman" w:hAnsi="Times New Roman" w:cs="Times New Roman"/>
          <w:iCs/>
          <w:sz w:val="24"/>
          <w:szCs w:val="24"/>
        </w:rPr>
        <w:t xml:space="preserve"> </w:t>
      </w:r>
      <w:proofErr w:type="spellStart"/>
      <w:r w:rsidR="0049492F" w:rsidRPr="00CD31AE">
        <w:rPr>
          <w:rFonts w:ascii="Times New Roman" w:hAnsi="Times New Roman" w:cs="Times New Roman"/>
          <w:iCs/>
          <w:sz w:val="24"/>
          <w:szCs w:val="24"/>
        </w:rPr>
        <w:t>Tajime</w:t>
      </w:r>
      <w:proofErr w:type="spellEnd"/>
      <w:r w:rsidR="0049492F" w:rsidRPr="00CD31AE">
        <w:rPr>
          <w:rFonts w:ascii="Times New Roman" w:hAnsi="Times New Roman" w:cs="Times New Roman"/>
          <w:iCs/>
          <w:sz w:val="24"/>
          <w:szCs w:val="24"/>
        </w:rPr>
        <w:t>, K</w:t>
      </w:r>
      <w:r w:rsidR="003A5C9C">
        <w:rPr>
          <w:rFonts w:ascii="Times New Roman" w:hAnsi="Times New Roman" w:cs="Times New Roman"/>
          <w:iCs/>
          <w:sz w:val="24"/>
          <w:szCs w:val="24"/>
        </w:rPr>
        <w:t>ayo</w:t>
      </w:r>
      <w:r w:rsidR="0049492F" w:rsidRPr="00CD31AE">
        <w:rPr>
          <w:rFonts w:ascii="Times New Roman" w:hAnsi="Times New Roman" w:cs="Times New Roman"/>
          <w:iCs/>
          <w:sz w:val="24"/>
          <w:szCs w:val="24"/>
        </w:rPr>
        <w:t>., &amp; Taniguch</w:t>
      </w:r>
      <w:bookmarkStart w:id="0" w:name="_GoBack"/>
      <w:bookmarkEnd w:id="0"/>
      <w:r w:rsidR="0049492F" w:rsidRPr="00CD31AE">
        <w:rPr>
          <w:rFonts w:ascii="Times New Roman" w:hAnsi="Times New Roman" w:cs="Times New Roman"/>
          <w:iCs/>
          <w:sz w:val="24"/>
          <w:szCs w:val="24"/>
        </w:rPr>
        <w:t xml:space="preserve">i, </w:t>
      </w:r>
      <w:proofErr w:type="spellStart"/>
      <w:r w:rsidR="0049492F" w:rsidRPr="00CD31AE">
        <w:rPr>
          <w:rFonts w:ascii="Times New Roman" w:hAnsi="Times New Roman" w:cs="Times New Roman"/>
          <w:iCs/>
          <w:sz w:val="24"/>
          <w:szCs w:val="24"/>
        </w:rPr>
        <w:t>T</w:t>
      </w:r>
      <w:r w:rsidR="003A5C9C" w:rsidRPr="003A5C9C">
        <w:rPr>
          <w:rFonts w:ascii="Times New Roman" w:hAnsi="Times New Roman" w:cs="Times New Roman"/>
          <w:iCs/>
          <w:sz w:val="24"/>
          <w:szCs w:val="24"/>
        </w:rPr>
        <w:t>oshiatsu</w:t>
      </w:r>
      <w:proofErr w:type="spellEnd"/>
      <w:r w:rsidR="0049492F" w:rsidRPr="0049492F">
        <w:rPr>
          <w:rFonts w:ascii="Times New Roman" w:hAnsi="Times New Roman" w:cs="Times New Roman"/>
          <w:iCs/>
          <w:sz w:val="24"/>
          <w:szCs w:val="24"/>
        </w:rPr>
        <w:t xml:space="preserve">. “The Takeda Three Colors Combination Test: A Screening Test for Detection of Very Mild Alzheimer’s Disease.” </w:t>
      </w:r>
      <w:r w:rsidR="0049492F" w:rsidRPr="0049492F">
        <w:rPr>
          <w:rFonts w:ascii="Times New Roman" w:hAnsi="Times New Roman" w:cs="Times New Roman"/>
          <w:i/>
          <w:iCs/>
          <w:sz w:val="24"/>
          <w:szCs w:val="24"/>
        </w:rPr>
        <w:t>The Scientific World Journal</w:t>
      </w:r>
      <w:r w:rsidR="0049492F">
        <w:rPr>
          <w:rFonts w:ascii="Times New Roman" w:hAnsi="Times New Roman" w:cs="Times New Roman"/>
          <w:iCs/>
          <w:sz w:val="24"/>
          <w:szCs w:val="24"/>
        </w:rPr>
        <w:t xml:space="preserve">, vol. 2014, </w:t>
      </w:r>
      <w:r w:rsidR="0049492F">
        <w:rPr>
          <w:rFonts w:ascii="Times New Roman" w:hAnsi="Times New Roman" w:cs="Times New Roman"/>
          <w:iCs/>
          <w:sz w:val="24"/>
          <w:szCs w:val="24"/>
        </w:rPr>
        <w:t>pp. 1–5,</w:t>
      </w:r>
      <w:r w:rsidR="0049492F">
        <w:rPr>
          <w:rFonts w:ascii="Times New Roman" w:hAnsi="Times New Roman" w:cs="Times New Roman"/>
          <w:iCs/>
          <w:sz w:val="24"/>
          <w:szCs w:val="24"/>
        </w:rPr>
        <w:t xml:space="preserve"> 2014.</w:t>
      </w:r>
    </w:p>
    <w:p w:rsidR="0049492F" w:rsidRPr="0049492F" w:rsidRDefault="0049492F" w:rsidP="0049492F">
      <w:pPr>
        <w:spacing w:line="480" w:lineRule="auto"/>
        <w:rPr>
          <w:rFonts w:ascii="Times New Roman" w:hAnsi="Times New Roman" w:cs="Times New Roman"/>
          <w:iCs/>
          <w:sz w:val="24"/>
          <w:szCs w:val="24"/>
        </w:rPr>
      </w:pPr>
    </w:p>
    <w:sectPr w:rsidR="0049492F" w:rsidRPr="0049492F" w:rsidSect="00292FA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90A70"/>
    <w:multiLevelType w:val="hybridMultilevel"/>
    <w:tmpl w:val="891A1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B44D9"/>
    <w:multiLevelType w:val="hybridMultilevel"/>
    <w:tmpl w:val="55EA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B1C30"/>
    <w:multiLevelType w:val="hybridMultilevel"/>
    <w:tmpl w:val="46C69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0155B"/>
    <w:multiLevelType w:val="hybridMultilevel"/>
    <w:tmpl w:val="ECF28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AB"/>
    <w:rsid w:val="000659AD"/>
    <w:rsid w:val="00121F4B"/>
    <w:rsid w:val="00223722"/>
    <w:rsid w:val="00292FAF"/>
    <w:rsid w:val="00306CBF"/>
    <w:rsid w:val="003A5C9C"/>
    <w:rsid w:val="003C3A4D"/>
    <w:rsid w:val="00473024"/>
    <w:rsid w:val="0049492F"/>
    <w:rsid w:val="00571182"/>
    <w:rsid w:val="006655B0"/>
    <w:rsid w:val="006A2DB7"/>
    <w:rsid w:val="00844705"/>
    <w:rsid w:val="00860BC2"/>
    <w:rsid w:val="008D228B"/>
    <w:rsid w:val="009532FC"/>
    <w:rsid w:val="009A656E"/>
    <w:rsid w:val="00B627C2"/>
    <w:rsid w:val="00B80E84"/>
    <w:rsid w:val="00B815E4"/>
    <w:rsid w:val="00C21D78"/>
    <w:rsid w:val="00C665D3"/>
    <w:rsid w:val="00C86187"/>
    <w:rsid w:val="00C922AB"/>
    <w:rsid w:val="00C94442"/>
    <w:rsid w:val="00CD31AE"/>
    <w:rsid w:val="00D97939"/>
    <w:rsid w:val="00DB4237"/>
    <w:rsid w:val="00E8776D"/>
    <w:rsid w:val="00EA7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7DB45-4E9C-46FD-A25A-B2349F54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9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62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719769">
      <w:bodyDiv w:val="1"/>
      <w:marLeft w:val="0"/>
      <w:marRight w:val="0"/>
      <w:marTop w:val="0"/>
      <w:marBottom w:val="0"/>
      <w:divBdr>
        <w:top w:val="none" w:sz="0" w:space="0" w:color="auto"/>
        <w:left w:val="none" w:sz="0" w:space="0" w:color="auto"/>
        <w:bottom w:val="none" w:sz="0" w:space="0" w:color="auto"/>
        <w:right w:val="none" w:sz="0" w:space="0" w:color="auto"/>
      </w:divBdr>
    </w:div>
    <w:div w:id="1880630681">
      <w:bodyDiv w:val="1"/>
      <w:marLeft w:val="0"/>
      <w:marRight w:val="0"/>
      <w:marTop w:val="0"/>
      <w:marBottom w:val="0"/>
      <w:divBdr>
        <w:top w:val="none" w:sz="0" w:space="0" w:color="auto"/>
        <w:left w:val="none" w:sz="0" w:space="0" w:color="auto"/>
        <w:bottom w:val="none" w:sz="0" w:space="0" w:color="auto"/>
        <w:right w:val="none" w:sz="0" w:space="0" w:color="auto"/>
      </w:divBdr>
    </w:div>
    <w:div w:id="196792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 Gomez</cp:lastModifiedBy>
  <cp:revision>7</cp:revision>
  <dcterms:created xsi:type="dcterms:W3CDTF">2021-04-25T07:32:00Z</dcterms:created>
  <dcterms:modified xsi:type="dcterms:W3CDTF">2021-04-30T06:44:00Z</dcterms:modified>
</cp:coreProperties>
</file>