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A73502" w14:textId="0FD59803" w:rsidR="00453FB0" w:rsidRDefault="00FE116A" w:rsidP="00FE116A">
      <w:r>
        <w:t>1a)</w:t>
      </w:r>
    </w:p>
    <w:p w14:paraId="2BB4A547" w14:textId="0D385F28" w:rsidR="00453FB0" w:rsidRDefault="00453FB0" w:rsidP="00453FB0">
      <w:r w:rsidRPr="00453FB0">
        <w:rPr>
          <w:rFonts w:eastAsiaTheme="majorEastAsia"/>
        </w:rPr>
        <w:t>Fort Loudoun Dam</w:t>
      </w:r>
    </w:p>
    <w:p w14:paraId="67FB434F" w14:textId="3B7F3BF1" w:rsidR="00453FB0" w:rsidRDefault="00453FB0" w:rsidP="00453FB0">
      <w:r w:rsidRPr="00453FB0">
        <w:rPr>
          <w:rFonts w:eastAsiaTheme="majorEastAsia"/>
        </w:rPr>
        <w:t>Watts Bar Da</w:t>
      </w:r>
      <w:r>
        <w:t>m</w:t>
      </w:r>
    </w:p>
    <w:p w14:paraId="0340F592" w14:textId="2757A254" w:rsidR="00453FB0" w:rsidRDefault="00453FB0" w:rsidP="00453FB0">
      <w:r w:rsidRPr="00453FB0">
        <w:rPr>
          <w:rFonts w:eastAsiaTheme="majorEastAsia"/>
        </w:rPr>
        <w:t>Chickamauga Dam </w:t>
      </w:r>
      <w:r w:rsidRPr="00453FB0">
        <w:t xml:space="preserve"> </w:t>
      </w:r>
    </w:p>
    <w:p w14:paraId="5CA724EA" w14:textId="44A18390" w:rsidR="00453FB0" w:rsidRPr="00453FB0" w:rsidRDefault="00453FB0" w:rsidP="00453FB0">
      <w:proofErr w:type="spellStart"/>
      <w:r w:rsidRPr="00453FB0">
        <w:rPr>
          <w:rFonts w:eastAsiaTheme="majorEastAsia"/>
        </w:rPr>
        <w:t>Nickajack</w:t>
      </w:r>
      <w:proofErr w:type="spellEnd"/>
      <w:r w:rsidRPr="00453FB0">
        <w:rPr>
          <w:rFonts w:eastAsiaTheme="majorEastAsia"/>
        </w:rPr>
        <w:t xml:space="preserve"> Dam </w:t>
      </w:r>
      <w:r w:rsidRPr="00453FB0">
        <w:t xml:space="preserve"> </w:t>
      </w:r>
    </w:p>
    <w:p w14:paraId="134009DD" w14:textId="02840369" w:rsidR="00453FB0" w:rsidRPr="00453FB0" w:rsidRDefault="00453FB0" w:rsidP="00453FB0">
      <w:r w:rsidRPr="00453FB0">
        <w:rPr>
          <w:rFonts w:eastAsiaTheme="majorEastAsia"/>
        </w:rPr>
        <w:t>Guntersville Dam </w:t>
      </w:r>
      <w:r w:rsidRPr="00453FB0">
        <w:t xml:space="preserve"> </w:t>
      </w:r>
    </w:p>
    <w:p w14:paraId="1AC7297F" w14:textId="5A5F55B4" w:rsidR="00453FB0" w:rsidRPr="00453FB0" w:rsidRDefault="00453FB0" w:rsidP="00453FB0">
      <w:r w:rsidRPr="00453FB0">
        <w:rPr>
          <w:rFonts w:eastAsiaTheme="majorEastAsia"/>
        </w:rPr>
        <w:t>Wheeler Dam </w:t>
      </w:r>
      <w:r w:rsidRPr="00453FB0">
        <w:t xml:space="preserve"> </w:t>
      </w:r>
    </w:p>
    <w:p w14:paraId="658FA82E" w14:textId="5F3A642D" w:rsidR="00453FB0" w:rsidRPr="00453FB0" w:rsidRDefault="00453FB0" w:rsidP="00453FB0">
      <w:r w:rsidRPr="00453FB0">
        <w:rPr>
          <w:rFonts w:eastAsiaTheme="majorEastAsia"/>
        </w:rPr>
        <w:t>Wilson Dam </w:t>
      </w:r>
      <w:r w:rsidRPr="00453FB0">
        <w:t xml:space="preserve"> </w:t>
      </w:r>
    </w:p>
    <w:p w14:paraId="5333CBA5" w14:textId="01D2B64F" w:rsidR="00453FB0" w:rsidRPr="00453FB0" w:rsidRDefault="00453FB0" w:rsidP="00453FB0">
      <w:r w:rsidRPr="00453FB0">
        <w:rPr>
          <w:rFonts w:eastAsiaTheme="majorEastAsia"/>
        </w:rPr>
        <w:t>Pickwick Landing Dam </w:t>
      </w:r>
      <w:r w:rsidRPr="00453FB0">
        <w:t xml:space="preserve"> </w:t>
      </w:r>
    </w:p>
    <w:p w14:paraId="0518581B" w14:textId="74454367" w:rsidR="00453FB0" w:rsidRPr="00453FB0" w:rsidRDefault="00453FB0" w:rsidP="00453FB0">
      <w:r w:rsidRPr="00453FB0">
        <w:rPr>
          <w:rFonts w:eastAsiaTheme="majorEastAsia"/>
        </w:rPr>
        <w:t>Kentucky Dam </w:t>
      </w:r>
      <w:r w:rsidRPr="00453FB0">
        <w:t xml:space="preserve"> </w:t>
      </w:r>
    </w:p>
    <w:p w14:paraId="0BCA9225" w14:textId="5DBF58B8" w:rsidR="00453FB0" w:rsidRPr="00453FB0" w:rsidRDefault="00453FB0" w:rsidP="00453FB0">
      <w:proofErr w:type="spellStart"/>
      <w:r w:rsidRPr="00453FB0">
        <w:rPr>
          <w:rFonts w:eastAsiaTheme="majorEastAsia"/>
        </w:rPr>
        <w:t>Apalachia</w:t>
      </w:r>
      <w:proofErr w:type="spellEnd"/>
      <w:r w:rsidRPr="00453FB0">
        <w:rPr>
          <w:rFonts w:eastAsiaTheme="majorEastAsia"/>
        </w:rPr>
        <w:t xml:space="preserve"> Dam </w:t>
      </w:r>
      <w:r w:rsidRPr="00453FB0">
        <w:t xml:space="preserve"> </w:t>
      </w:r>
    </w:p>
    <w:p w14:paraId="52CF572D" w14:textId="77777777" w:rsidR="00453FB0" w:rsidRDefault="00453FB0" w:rsidP="00453FB0">
      <w:r w:rsidRPr="00453FB0">
        <w:rPr>
          <w:rFonts w:eastAsiaTheme="majorEastAsia"/>
        </w:rPr>
        <w:t>Blue Ridge Dam </w:t>
      </w:r>
      <w:r w:rsidRPr="00453FB0">
        <w:t xml:space="preserve"> </w:t>
      </w:r>
    </w:p>
    <w:p w14:paraId="661A172D" w14:textId="7DBCE5F8" w:rsidR="00453FB0" w:rsidRPr="00453FB0" w:rsidRDefault="00453FB0" w:rsidP="00453FB0">
      <w:r w:rsidRPr="00453FB0">
        <w:rPr>
          <w:rFonts w:eastAsiaTheme="majorEastAsia"/>
        </w:rPr>
        <w:t>Boone Dam </w:t>
      </w:r>
      <w:r w:rsidRPr="00453FB0">
        <w:t xml:space="preserve"> </w:t>
      </w:r>
    </w:p>
    <w:p w14:paraId="11F806AC" w14:textId="1EBD3D7C" w:rsidR="00453FB0" w:rsidRPr="00453FB0" w:rsidRDefault="00453FB0" w:rsidP="00453FB0">
      <w:proofErr w:type="spellStart"/>
      <w:r w:rsidRPr="00453FB0">
        <w:rPr>
          <w:rFonts w:eastAsiaTheme="majorEastAsia"/>
        </w:rPr>
        <w:t>Chatuge</w:t>
      </w:r>
      <w:proofErr w:type="spellEnd"/>
      <w:r w:rsidRPr="00453FB0">
        <w:rPr>
          <w:rFonts w:eastAsiaTheme="majorEastAsia"/>
        </w:rPr>
        <w:t xml:space="preserve"> Dam </w:t>
      </w:r>
    </w:p>
    <w:p w14:paraId="7324A87B" w14:textId="77C2FCB7" w:rsidR="00453FB0" w:rsidRPr="00453FB0" w:rsidRDefault="00453FB0" w:rsidP="00453FB0">
      <w:r w:rsidRPr="00453FB0">
        <w:rPr>
          <w:rFonts w:eastAsiaTheme="majorEastAsia"/>
        </w:rPr>
        <w:t>Cherokee Dam </w:t>
      </w:r>
      <w:r w:rsidRPr="00453FB0">
        <w:t xml:space="preserve"> </w:t>
      </w:r>
    </w:p>
    <w:p w14:paraId="60607922" w14:textId="77D66AAF" w:rsidR="00453FB0" w:rsidRPr="00453FB0" w:rsidRDefault="00453FB0" w:rsidP="00453FB0">
      <w:r w:rsidRPr="00453FB0">
        <w:rPr>
          <w:rFonts w:eastAsiaTheme="majorEastAsia"/>
        </w:rPr>
        <w:t>Douglas Dam </w:t>
      </w:r>
      <w:r w:rsidRPr="00453FB0">
        <w:t xml:space="preserve"> </w:t>
      </w:r>
    </w:p>
    <w:p w14:paraId="7013F054" w14:textId="41007B22" w:rsidR="00453FB0" w:rsidRPr="00453FB0" w:rsidRDefault="00453FB0" w:rsidP="00453FB0">
      <w:r w:rsidRPr="00453FB0">
        <w:rPr>
          <w:rFonts w:eastAsiaTheme="majorEastAsia"/>
        </w:rPr>
        <w:t>Elk River Dam </w:t>
      </w:r>
      <w:r w:rsidRPr="00453FB0">
        <w:t xml:space="preserve"> </w:t>
      </w:r>
    </w:p>
    <w:p w14:paraId="47F7C4B2" w14:textId="40AC8964" w:rsidR="00453FB0" w:rsidRPr="00453FB0" w:rsidRDefault="00453FB0" w:rsidP="00453FB0">
      <w:r w:rsidRPr="00453FB0">
        <w:rPr>
          <w:rFonts w:eastAsiaTheme="majorEastAsia"/>
        </w:rPr>
        <w:t>Fontana Dam </w:t>
      </w:r>
      <w:r w:rsidRPr="00453FB0">
        <w:t xml:space="preserve"> </w:t>
      </w:r>
    </w:p>
    <w:p w14:paraId="0741B603" w14:textId="4A63B0E4" w:rsidR="00453FB0" w:rsidRPr="00453FB0" w:rsidRDefault="00453FB0" w:rsidP="00453FB0">
      <w:r w:rsidRPr="00453FB0">
        <w:rPr>
          <w:rFonts w:eastAsiaTheme="majorEastAsia"/>
        </w:rPr>
        <w:t>Fort Patrick Henry Dam</w:t>
      </w:r>
      <w:r w:rsidRPr="00453FB0">
        <w:t xml:space="preserve"> </w:t>
      </w:r>
    </w:p>
    <w:p w14:paraId="7EF0404B" w14:textId="6D860659" w:rsidR="00453FB0" w:rsidRPr="00453FB0" w:rsidRDefault="00453FB0" w:rsidP="00453FB0">
      <w:r w:rsidRPr="00453FB0">
        <w:rPr>
          <w:rFonts w:eastAsiaTheme="majorEastAsia"/>
        </w:rPr>
        <w:t>Hiwassee Dam </w:t>
      </w:r>
    </w:p>
    <w:p w14:paraId="61DF67B8" w14:textId="5BD53A2B" w:rsidR="00453FB0" w:rsidRPr="00453FB0" w:rsidRDefault="00453FB0" w:rsidP="00453FB0">
      <w:r w:rsidRPr="00453FB0">
        <w:rPr>
          <w:rFonts w:eastAsiaTheme="majorEastAsia"/>
        </w:rPr>
        <w:t>Melton Hill Dam</w:t>
      </w:r>
      <w:r w:rsidRPr="00453FB0">
        <w:t xml:space="preserve"> </w:t>
      </w:r>
    </w:p>
    <w:p w14:paraId="529ADC07" w14:textId="5C3590AD" w:rsidR="00453FB0" w:rsidRPr="00453FB0" w:rsidRDefault="00453FB0" w:rsidP="00453FB0">
      <w:r w:rsidRPr="00453FB0">
        <w:rPr>
          <w:rFonts w:eastAsiaTheme="majorEastAsia"/>
        </w:rPr>
        <w:t>Nolichucky Dam </w:t>
      </w:r>
      <w:r w:rsidRPr="00453FB0">
        <w:t xml:space="preserve"> </w:t>
      </w:r>
    </w:p>
    <w:p w14:paraId="19F7DEBF" w14:textId="1F37FEFC" w:rsidR="00453FB0" w:rsidRPr="00453FB0" w:rsidRDefault="00453FB0" w:rsidP="00453FB0">
      <w:r w:rsidRPr="00453FB0">
        <w:rPr>
          <w:rFonts w:eastAsiaTheme="majorEastAsia"/>
        </w:rPr>
        <w:t>Normandy Dam </w:t>
      </w:r>
    </w:p>
    <w:p w14:paraId="552915EF" w14:textId="58F8F947" w:rsidR="00453FB0" w:rsidRPr="00453FB0" w:rsidRDefault="00453FB0" w:rsidP="00453FB0">
      <w:r w:rsidRPr="00453FB0">
        <w:rPr>
          <w:rFonts w:eastAsiaTheme="majorEastAsia"/>
        </w:rPr>
        <w:t>Norris D</w:t>
      </w:r>
      <w:r w:rsidRPr="00453FB0">
        <w:rPr>
          <w:rFonts w:eastAsiaTheme="majorEastAsia"/>
        </w:rPr>
        <w:t>a</w:t>
      </w:r>
      <w:r w:rsidRPr="00453FB0">
        <w:rPr>
          <w:rFonts w:eastAsiaTheme="majorEastAsia"/>
        </w:rPr>
        <w:t>m </w:t>
      </w:r>
      <w:r w:rsidRPr="00453FB0">
        <w:t xml:space="preserve"> </w:t>
      </w:r>
    </w:p>
    <w:p w14:paraId="243B55C8" w14:textId="62387AC3" w:rsidR="00453FB0" w:rsidRPr="00453FB0" w:rsidRDefault="00453FB0" w:rsidP="00453FB0">
      <w:proofErr w:type="spellStart"/>
      <w:r w:rsidRPr="00453FB0">
        <w:rPr>
          <w:rFonts w:eastAsiaTheme="majorEastAsia"/>
        </w:rPr>
        <w:t>Nottely</w:t>
      </w:r>
      <w:proofErr w:type="spellEnd"/>
      <w:r w:rsidRPr="00453FB0">
        <w:rPr>
          <w:rFonts w:eastAsiaTheme="majorEastAsia"/>
        </w:rPr>
        <w:t xml:space="preserve"> Dam </w:t>
      </w:r>
      <w:r w:rsidRPr="00453FB0">
        <w:t xml:space="preserve"> </w:t>
      </w:r>
    </w:p>
    <w:p w14:paraId="135698F9" w14:textId="11A454EF" w:rsidR="00453FB0" w:rsidRPr="00453FB0" w:rsidRDefault="00453FB0" w:rsidP="00453FB0">
      <w:r w:rsidRPr="00453FB0">
        <w:rPr>
          <w:rFonts w:eastAsiaTheme="majorEastAsia"/>
        </w:rPr>
        <w:t>Ocoee Dam No. 1 </w:t>
      </w:r>
    </w:p>
    <w:p w14:paraId="7C374E96" w14:textId="08123B5F" w:rsidR="00453FB0" w:rsidRPr="00453FB0" w:rsidRDefault="00453FB0" w:rsidP="00453FB0">
      <w:r w:rsidRPr="00453FB0">
        <w:rPr>
          <w:rFonts w:eastAsiaTheme="majorEastAsia"/>
        </w:rPr>
        <w:t>Ocoee Dam No. 2 </w:t>
      </w:r>
      <w:r w:rsidRPr="00453FB0">
        <w:t xml:space="preserve"> </w:t>
      </w:r>
    </w:p>
    <w:p w14:paraId="70CED14B" w14:textId="44FB9A15" w:rsidR="00453FB0" w:rsidRPr="00453FB0" w:rsidRDefault="00453FB0" w:rsidP="00453FB0">
      <w:r w:rsidRPr="00453FB0">
        <w:rPr>
          <w:rFonts w:eastAsiaTheme="majorEastAsia"/>
        </w:rPr>
        <w:t>Ocoee Dam No. 3 </w:t>
      </w:r>
      <w:r w:rsidRPr="00453FB0">
        <w:t xml:space="preserve"> </w:t>
      </w:r>
    </w:p>
    <w:p w14:paraId="49400D60" w14:textId="1EA1EA4E" w:rsidR="00453FB0" w:rsidRPr="00453FB0" w:rsidRDefault="00453FB0" w:rsidP="00453FB0">
      <w:r w:rsidRPr="00453FB0">
        <w:rPr>
          <w:rFonts w:eastAsiaTheme="majorEastAsia"/>
        </w:rPr>
        <w:t>South Holston Dam</w:t>
      </w:r>
      <w:r w:rsidRPr="00453FB0">
        <w:rPr>
          <w:rFonts w:eastAsiaTheme="majorEastAsia"/>
        </w:rPr>
        <w:t> </w:t>
      </w:r>
      <w:r w:rsidRPr="00453FB0">
        <w:t xml:space="preserve"> </w:t>
      </w:r>
    </w:p>
    <w:p w14:paraId="394E01B4" w14:textId="4062F0CE" w:rsidR="00453FB0" w:rsidRPr="00453FB0" w:rsidRDefault="00453FB0" w:rsidP="00453FB0">
      <w:r w:rsidRPr="00453FB0">
        <w:rPr>
          <w:rFonts w:eastAsiaTheme="majorEastAsia"/>
        </w:rPr>
        <w:t>Tellico Dam </w:t>
      </w:r>
      <w:r w:rsidRPr="00453FB0">
        <w:t xml:space="preserve"> </w:t>
      </w:r>
    </w:p>
    <w:p w14:paraId="00A42A77" w14:textId="1EF23523" w:rsidR="00453FB0" w:rsidRPr="00453FB0" w:rsidRDefault="00453FB0" w:rsidP="00453FB0">
      <w:proofErr w:type="spellStart"/>
      <w:r w:rsidRPr="00453FB0">
        <w:rPr>
          <w:rFonts w:eastAsiaTheme="majorEastAsia"/>
        </w:rPr>
        <w:t>Tims</w:t>
      </w:r>
      <w:proofErr w:type="spellEnd"/>
      <w:r w:rsidRPr="00453FB0">
        <w:rPr>
          <w:rFonts w:eastAsiaTheme="majorEastAsia"/>
        </w:rPr>
        <w:t xml:space="preserve"> Ford Dam</w:t>
      </w:r>
      <w:r w:rsidRPr="00453FB0">
        <w:t xml:space="preserve"> </w:t>
      </w:r>
    </w:p>
    <w:p w14:paraId="34FDC311" w14:textId="47AC3424" w:rsidR="00453FB0" w:rsidRPr="00453FB0" w:rsidRDefault="00453FB0" w:rsidP="00453FB0">
      <w:r w:rsidRPr="00453FB0">
        <w:rPr>
          <w:rFonts w:eastAsiaTheme="majorEastAsia"/>
        </w:rPr>
        <w:t>Watauga Dam </w:t>
      </w:r>
      <w:r w:rsidRPr="00453FB0">
        <w:t xml:space="preserve"> </w:t>
      </w:r>
    </w:p>
    <w:p w14:paraId="25BD30A5" w14:textId="4187DD50" w:rsidR="00453FB0" w:rsidRPr="00453FB0" w:rsidRDefault="00453FB0" w:rsidP="00453FB0">
      <w:r w:rsidRPr="00453FB0">
        <w:rPr>
          <w:rFonts w:eastAsiaTheme="majorEastAsia"/>
        </w:rPr>
        <w:t>Wilbur Dam</w:t>
      </w:r>
      <w:r w:rsidRPr="00453FB0">
        <w:rPr>
          <w:rFonts w:eastAsiaTheme="majorEastAsia"/>
        </w:rPr>
        <w:t> </w:t>
      </w:r>
    </w:p>
    <w:p w14:paraId="4A28F85A" w14:textId="77777777" w:rsidR="00AF48B7" w:rsidRDefault="00AF48B7"/>
    <w:p w14:paraId="410CFC2E" w14:textId="19EB756B" w:rsidR="00774261" w:rsidRPr="00774261" w:rsidRDefault="00035C3F" w:rsidP="00774261">
      <w:pPr>
        <w:spacing w:before="100" w:beforeAutospacing="1" w:after="100" w:afterAutospacing="1"/>
      </w:pPr>
      <w:r>
        <w:t xml:space="preserve">1b) There are 32 total dams in Tennessee, 9 mainstream dams and </w:t>
      </w:r>
      <w:proofErr w:type="spellStart"/>
      <w:r>
        <w:t>and</w:t>
      </w:r>
      <w:proofErr w:type="spellEnd"/>
      <w:r>
        <w:t xml:space="preserve"> 23 t</w:t>
      </w:r>
      <w:r w:rsidRPr="00035C3F">
        <w:t>ributary dams and reservoirs</w:t>
      </w:r>
      <w:r>
        <w:t xml:space="preserve">. I am going to pick </w:t>
      </w:r>
      <w:r>
        <w:t>Cherokee Dam</w:t>
      </w:r>
      <w:r>
        <w:t xml:space="preserve">, </w:t>
      </w:r>
      <w:r>
        <w:t>Tellico Dam</w:t>
      </w:r>
      <w:r>
        <w:t xml:space="preserve">, Pickwick Dam, Fort Loudoun Dam, and Elk River Dam. </w:t>
      </w:r>
      <w:r w:rsidR="00774261">
        <w:t>Som</w:t>
      </w:r>
      <w:r w:rsidR="00774261" w:rsidRPr="00774261">
        <w:t>e limitation and challenges will include a</w:t>
      </w:r>
      <w:r w:rsidR="00774261" w:rsidRPr="00774261">
        <w:t xml:space="preserve">ccess and </w:t>
      </w:r>
      <w:r w:rsidR="00774261" w:rsidRPr="00774261">
        <w:t>c</w:t>
      </w:r>
      <w:r w:rsidR="00774261" w:rsidRPr="00774261">
        <w:t>ost</w:t>
      </w:r>
      <w:r w:rsidR="00774261" w:rsidRPr="00774261">
        <w:t>, p</w:t>
      </w:r>
      <w:r w:rsidR="00774261" w:rsidRPr="00774261">
        <w:t>hysically accessing each randomly chosen dam might be logistically difficult or expensive, especially if they’re spread far apart.</w:t>
      </w:r>
      <w:r w:rsidR="00774261" w:rsidRPr="00774261">
        <w:t xml:space="preserve"> I</w:t>
      </w:r>
      <w:r w:rsidR="00774261" w:rsidRPr="00774261">
        <w:t xml:space="preserve">nclusion of </w:t>
      </w:r>
      <w:r w:rsidR="00774261" w:rsidRPr="00774261">
        <w:t>o</w:t>
      </w:r>
      <w:r w:rsidR="00774261" w:rsidRPr="00774261">
        <w:t xml:space="preserve">utliers: </w:t>
      </w:r>
      <w:r w:rsidR="00774261" w:rsidRPr="00774261">
        <w:t>r</w:t>
      </w:r>
      <w:r w:rsidR="00774261" w:rsidRPr="00774261">
        <w:t>andom selection might include outliers or very similar types</w:t>
      </w:r>
      <w:r w:rsidR="00774261">
        <w:t xml:space="preserve">. </w:t>
      </w:r>
      <w:r w:rsidR="00774261" w:rsidRPr="00774261">
        <w:t>Also, l</w:t>
      </w:r>
      <w:r w:rsidR="00774261" w:rsidRPr="00774261">
        <w:t xml:space="preserve">ack of </w:t>
      </w:r>
      <w:r w:rsidR="00774261" w:rsidRPr="00774261">
        <w:t>s</w:t>
      </w:r>
      <w:r w:rsidR="00774261" w:rsidRPr="00774261">
        <w:t xml:space="preserve">tratification: </w:t>
      </w:r>
      <w:r w:rsidR="00774261" w:rsidRPr="00774261">
        <w:t>i</w:t>
      </w:r>
      <w:r w:rsidR="00774261" w:rsidRPr="00774261">
        <w:t>f different regions or dam types vary widely, SRS might not capture that diversity. A stratified sampling approach might work better in such cases.</w:t>
      </w:r>
    </w:p>
    <w:p w14:paraId="4F1C6F07" w14:textId="77777777" w:rsidR="00FE116A" w:rsidRDefault="00FE116A" w:rsidP="00035C3F">
      <w:pPr>
        <w:spacing w:before="100" w:beforeAutospacing="1" w:after="100" w:afterAutospacing="1"/>
      </w:pPr>
    </w:p>
    <w:p w14:paraId="472F2910" w14:textId="7318021F" w:rsidR="00035C3F" w:rsidRDefault="00FE116A" w:rsidP="00035C3F">
      <w:pPr>
        <w:spacing w:before="100" w:beforeAutospacing="1" w:after="100" w:afterAutospacing="1"/>
      </w:pPr>
      <w:r>
        <w:lastRenderedPageBreak/>
        <w:t xml:space="preserve">1c) </w:t>
      </w:r>
      <w:r w:rsidRPr="00FE116A">
        <w:t>To implement a cluster sampling design for the system of dams/reservoirs, the dams can be grouped into clusters based on geographic proximity or watershed regions, such as river systems</w:t>
      </w:r>
      <w:r w:rsidRPr="00FE116A">
        <w:t xml:space="preserve">. </w:t>
      </w:r>
      <w:r w:rsidRPr="00FE116A">
        <w:t>Once clusters are defined, a random selection of clusters is made—for example, selecting (Hiwassee and Ocoee Rivers) and (Tennessee River Mid-section). In a one-stage cluster sampling, all dams within the selected clusters are included in the study, such as Hiwassee Dam, Ocoee Dam No. 1–3, Watts Bar Dam, and Guntersville Dam, totaling 10 dams. This approach is cost-effective and logistically efficient, especially when dams are geographically dispersed. However, it may reduce statistical precision if clusters are not representative of the entire population and could introduce bias if selected clusters share similar characteristics.</w:t>
      </w:r>
      <w:r w:rsidR="009B166C">
        <w:t xml:space="preserve"> These clusters also do not take into account how big these dams are so it can complicate analysis of results.</w:t>
      </w:r>
    </w:p>
    <w:sectPr w:rsidR="00035C3F" w:rsidSect="00C260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02BDB"/>
    <w:multiLevelType w:val="multilevel"/>
    <w:tmpl w:val="65FC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B84885"/>
    <w:multiLevelType w:val="hybridMultilevel"/>
    <w:tmpl w:val="D3FCF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F329FC"/>
    <w:multiLevelType w:val="multilevel"/>
    <w:tmpl w:val="A994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FD175B8"/>
    <w:multiLevelType w:val="hybridMultilevel"/>
    <w:tmpl w:val="C39A66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967037">
    <w:abstractNumId w:val="0"/>
  </w:num>
  <w:num w:numId="2" w16cid:durableId="546529134">
    <w:abstractNumId w:val="2"/>
  </w:num>
  <w:num w:numId="3" w16cid:durableId="986008449">
    <w:abstractNumId w:val="1"/>
  </w:num>
  <w:num w:numId="4" w16cid:durableId="1059480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FB0"/>
    <w:rsid w:val="00035C3F"/>
    <w:rsid w:val="00453FB0"/>
    <w:rsid w:val="00774261"/>
    <w:rsid w:val="009008F2"/>
    <w:rsid w:val="009B166C"/>
    <w:rsid w:val="00AF48B7"/>
    <w:rsid w:val="00C260AA"/>
    <w:rsid w:val="00C9379B"/>
    <w:rsid w:val="00E03C5C"/>
    <w:rsid w:val="00FE1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74439F"/>
  <w15:chartTrackingRefBased/>
  <w15:docId w15:val="{690613F0-7CF4-CF44-AEE9-E97A8049E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C3F"/>
    <w:rPr>
      <w:rFonts w:eastAsia="Times New Roman" w:cs="Times New Roman"/>
    </w:rPr>
  </w:style>
  <w:style w:type="paragraph" w:styleId="Heading1">
    <w:name w:val="heading 1"/>
    <w:basedOn w:val="Normal"/>
    <w:next w:val="Normal"/>
    <w:link w:val="Heading1Char"/>
    <w:uiPriority w:val="9"/>
    <w:qFormat/>
    <w:rsid w:val="00453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FB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FB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53FB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53FB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3FB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3FB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3FB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F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F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FB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FB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53FB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53FB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3FB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3FB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3FB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3F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FB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FB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53F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3FB0"/>
    <w:rPr>
      <w:i/>
      <w:iCs/>
      <w:color w:val="404040" w:themeColor="text1" w:themeTint="BF"/>
    </w:rPr>
  </w:style>
  <w:style w:type="paragraph" w:styleId="ListParagraph">
    <w:name w:val="List Paragraph"/>
    <w:basedOn w:val="Normal"/>
    <w:uiPriority w:val="34"/>
    <w:qFormat/>
    <w:rsid w:val="00453FB0"/>
    <w:pPr>
      <w:ind w:left="720"/>
      <w:contextualSpacing/>
    </w:pPr>
  </w:style>
  <w:style w:type="character" w:styleId="IntenseEmphasis">
    <w:name w:val="Intense Emphasis"/>
    <w:basedOn w:val="DefaultParagraphFont"/>
    <w:uiPriority w:val="21"/>
    <w:qFormat/>
    <w:rsid w:val="00453FB0"/>
    <w:rPr>
      <w:i/>
      <w:iCs/>
      <w:color w:val="0F4761" w:themeColor="accent1" w:themeShade="BF"/>
    </w:rPr>
  </w:style>
  <w:style w:type="paragraph" w:styleId="IntenseQuote">
    <w:name w:val="Intense Quote"/>
    <w:basedOn w:val="Normal"/>
    <w:next w:val="Normal"/>
    <w:link w:val="IntenseQuoteChar"/>
    <w:uiPriority w:val="30"/>
    <w:qFormat/>
    <w:rsid w:val="00453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FB0"/>
    <w:rPr>
      <w:i/>
      <w:iCs/>
      <w:color w:val="0F4761" w:themeColor="accent1" w:themeShade="BF"/>
    </w:rPr>
  </w:style>
  <w:style w:type="character" w:styleId="IntenseReference">
    <w:name w:val="Intense Reference"/>
    <w:basedOn w:val="DefaultParagraphFont"/>
    <w:uiPriority w:val="32"/>
    <w:qFormat/>
    <w:rsid w:val="00453FB0"/>
    <w:rPr>
      <w:b/>
      <w:bCs/>
      <w:smallCaps/>
      <w:color w:val="0F4761" w:themeColor="accent1" w:themeShade="BF"/>
      <w:spacing w:val="5"/>
    </w:rPr>
  </w:style>
  <w:style w:type="character" w:styleId="Hyperlink">
    <w:name w:val="Hyperlink"/>
    <w:basedOn w:val="DefaultParagraphFont"/>
    <w:uiPriority w:val="99"/>
    <w:unhideWhenUsed/>
    <w:rsid w:val="00453FB0"/>
    <w:rPr>
      <w:color w:val="467886" w:themeColor="hyperlink"/>
      <w:u w:val="single"/>
    </w:rPr>
  </w:style>
  <w:style w:type="character" w:styleId="UnresolvedMention">
    <w:name w:val="Unresolved Mention"/>
    <w:basedOn w:val="DefaultParagraphFont"/>
    <w:uiPriority w:val="99"/>
    <w:semiHidden/>
    <w:unhideWhenUsed/>
    <w:rsid w:val="00453FB0"/>
    <w:rPr>
      <w:color w:val="605E5C"/>
      <w:shd w:val="clear" w:color="auto" w:fill="E1DFDD"/>
    </w:rPr>
  </w:style>
  <w:style w:type="character" w:styleId="FollowedHyperlink">
    <w:name w:val="FollowedHyperlink"/>
    <w:basedOn w:val="DefaultParagraphFont"/>
    <w:uiPriority w:val="99"/>
    <w:semiHidden/>
    <w:unhideWhenUsed/>
    <w:rsid w:val="00453F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4054173">
      <w:bodyDiv w:val="1"/>
      <w:marLeft w:val="0"/>
      <w:marRight w:val="0"/>
      <w:marTop w:val="0"/>
      <w:marBottom w:val="0"/>
      <w:divBdr>
        <w:top w:val="none" w:sz="0" w:space="0" w:color="auto"/>
        <w:left w:val="none" w:sz="0" w:space="0" w:color="auto"/>
        <w:bottom w:val="none" w:sz="0" w:space="0" w:color="auto"/>
        <w:right w:val="none" w:sz="0" w:space="0" w:color="auto"/>
      </w:divBdr>
    </w:div>
    <w:div w:id="1126120351">
      <w:bodyDiv w:val="1"/>
      <w:marLeft w:val="0"/>
      <w:marRight w:val="0"/>
      <w:marTop w:val="0"/>
      <w:marBottom w:val="0"/>
      <w:divBdr>
        <w:top w:val="none" w:sz="0" w:space="0" w:color="auto"/>
        <w:left w:val="none" w:sz="0" w:space="0" w:color="auto"/>
        <w:bottom w:val="none" w:sz="0" w:space="0" w:color="auto"/>
        <w:right w:val="none" w:sz="0" w:space="0" w:color="auto"/>
      </w:divBdr>
    </w:div>
    <w:div w:id="1198010635">
      <w:bodyDiv w:val="1"/>
      <w:marLeft w:val="0"/>
      <w:marRight w:val="0"/>
      <w:marTop w:val="0"/>
      <w:marBottom w:val="0"/>
      <w:divBdr>
        <w:top w:val="none" w:sz="0" w:space="0" w:color="auto"/>
        <w:left w:val="none" w:sz="0" w:space="0" w:color="auto"/>
        <w:bottom w:val="none" w:sz="0" w:space="0" w:color="auto"/>
        <w:right w:val="none" w:sz="0" w:space="0" w:color="auto"/>
      </w:divBdr>
    </w:div>
    <w:div w:id="1661274715">
      <w:bodyDiv w:val="1"/>
      <w:marLeft w:val="0"/>
      <w:marRight w:val="0"/>
      <w:marTop w:val="0"/>
      <w:marBottom w:val="0"/>
      <w:divBdr>
        <w:top w:val="none" w:sz="0" w:space="0" w:color="auto"/>
        <w:left w:val="none" w:sz="0" w:space="0" w:color="auto"/>
        <w:bottom w:val="none" w:sz="0" w:space="0" w:color="auto"/>
        <w:right w:val="none" w:sz="0" w:space="0" w:color="auto"/>
      </w:divBdr>
    </w:div>
    <w:div w:id="2114666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314</Words>
  <Characters>1796</Characters>
  <Application>Microsoft Office Word</Application>
  <DocSecurity>0</DocSecurity>
  <Lines>14</Lines>
  <Paragraphs>4</Paragraphs>
  <ScaleCrop>false</ScaleCrop>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Feistner, Sydney Paige</dc:creator>
  <cp:keywords/>
  <dc:description/>
  <cp:lastModifiedBy>Feistner, Sydney Paige</cp:lastModifiedBy>
  <cp:revision>13</cp:revision>
  <dcterms:created xsi:type="dcterms:W3CDTF">2025-04-22T14:07:00Z</dcterms:created>
  <dcterms:modified xsi:type="dcterms:W3CDTF">2025-04-22T14:28:00Z</dcterms:modified>
</cp:coreProperties>
</file>