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158" w:rsidRDefault="0077161E">
      <w:r>
        <w:t>Intro to 3-D printing</w:t>
      </w:r>
    </w:p>
    <w:p w:rsidR="0077161E" w:rsidRDefault="0077161E"/>
    <w:p w:rsidR="0077161E" w:rsidRDefault="0077161E"/>
    <w:sectPr w:rsidR="0077161E" w:rsidSect="001B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1E"/>
    <w:rsid w:val="000F4230"/>
    <w:rsid w:val="001B12E4"/>
    <w:rsid w:val="005E5158"/>
    <w:rsid w:val="0077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D7C1C"/>
  <w14:defaultImageDpi w14:val="32767"/>
  <w15:chartTrackingRefBased/>
  <w15:docId w15:val="{80E5ED87-6B0E-CE43-AD72-0AE1A6C6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Langlais</dc:creator>
  <cp:keywords/>
  <dc:description/>
  <cp:lastModifiedBy>Morgan Langlais</cp:lastModifiedBy>
  <cp:revision>1</cp:revision>
  <dcterms:created xsi:type="dcterms:W3CDTF">2020-05-08T15:58:00Z</dcterms:created>
  <dcterms:modified xsi:type="dcterms:W3CDTF">2020-05-08T16:48:00Z</dcterms:modified>
</cp:coreProperties>
</file>