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A10  ·  KOPF- &amp; FUSSZEILE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auf jeder Seite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setzt Informationen in den oberen und unteren Seitenbereich.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Kopfzeile, eine Fusszeile und automatische Seitenzahlen einfügen.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SEITEN 2–3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Ergänze den Reisebericht</w:t>
            </w:r>
          </w:p>
          <w:p>
            <w:pPr>
              <w:spacing w:before="0" w:after="12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nur auf den Seiten 2 und 3. Der normale Text ist bereits fertig.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151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0_kopf_fus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151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oben auf 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«SCHULAUSFLUG LUZERN»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Doppelklicke ganz unten auf Seite 2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Fusszeile öffnen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Fusszeile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«Seite » eingeben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Direkt hinter «Seite 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automatische Seitenzahl einfügen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Kontrolliere Seite 3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Kopf- und Fusszeile erscheinen dort automatisch.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Kopf- und Fusszeile sind eigene Seitenbereiche. Tippe diese Angaben nicht in den normalen Text.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die Zahl: Einfügen → Seitenzahl → Aktuelle Position. Die Nummer muss automatisch sein – nicht von Hand tippen.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Oben steht auf beiden Übungsseiten «SCHULAUSFLUG LUZERN». Unten steht «Seite 1» bzw. «Seite 2».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80"/>
      </w:pPr>
      <w:r>
        <w:rPr>
          <w:rFonts w:ascii="Arial" w:hAnsi="Arial" w:eastAsia="Arial"/>
          <w:b/>
          <w:i w:val="0"/>
          <w:color w:val="17324D"/>
          <w:sz w:val="40"/>
        </w:rPr>
        <w:t>REISEBERICHT LUZERN</w:t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Der Morgen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08.00 Uhr treffen wir uns beim Schulhaus. Gemeinsam fahren wir mit dem Zug nach Luzern.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Nach der Ankunft gehen wir direkt zum Verkehrshaus. Dort arbeiten wir in kleinen Gruppen.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Jede Gruppe sucht drei Ausstellungsstücke und notiert dazu die wichtigsten Informationen.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Im Verkehrshaus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Besonders spannend sind die Bereiche Luftfahrt und Raumfahrt. Einige Gruppen besuchen zusätzlich die Eisenbahn-Ausstellung.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Vor dem Mittag treffen wir uns wieder beim Haupteingang und vergleichen unsere Notizen.</w:t>
      </w:r>
    </w:p>
    <w:p>
      <w:r>
        <w:br w:type="page"/>
      </w:r>
    </w:p>
    <w:p>
      <w:pPr>
        <w:spacing w:after="100"/>
      </w:pPr>
      <w:r>
        <w:rPr>
          <w:rFonts w:ascii="Arial" w:hAnsi="Arial" w:eastAsia="Arial"/>
          <w:b/>
          <w:i w:val="0"/>
          <w:color w:val="237B78"/>
          <w:sz w:val="30"/>
        </w:rPr>
        <w:t>Mittag und Altstadt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Das Mittagessen verbringen wir am See. Danach laufen wir gemeinsam in Richtung Altstadt.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Beim Rundgang sehen wir die Kapellbrücke und verschiedene historische Gebäude. Anschliessend bleibt Zeit für eine kurze Pause.</w:t>
      </w:r>
    </w:p>
    <w:p>
      <w:pPr>
        <w:spacing w:before="160" w:after="100"/>
      </w:pPr>
      <w:r>
        <w:rPr>
          <w:rFonts w:ascii="Arial" w:hAnsi="Arial" w:eastAsia="Arial"/>
          <w:b/>
          <w:i w:val="0"/>
          <w:color w:val="237B78"/>
          <w:sz w:val="30"/>
        </w:rPr>
        <w:t>Rückfahrt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nehmen wir den Zug zurück. Die Ankunft beim Schulhaus ist ungefähr um 18.00 Uhr.</w:t>
      </w:r>
    </w:p>
    <w:p>
      <w:pPr>
        <w:spacing w:after="160"/>
      </w:pPr>
      <w:r>
        <w:rPr>
          <w:rFonts w:ascii="Arial" w:hAnsi="Arial" w:eastAsia="Arial"/>
          <w:b w:val="0"/>
          <w:i w:val="0"/>
          <w:color w:val="172A3A"/>
          <w:sz w:val="22"/>
        </w:rPr>
        <w:t>Damit endet unser Schulausflug nach Luzern.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247" w:right="1134" w:bottom="1134" w:left="1134" w:header="397" w:footer="39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A10  ·  KOPF- &amp; FUSSZEILE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A10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A10 - Kopf- und Fusszeile / Seitenzahlen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