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A12  ·  SELBSTSTÄNDIG GESTALTEN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Du entscheidest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Es gibt keine Zielvorlage mehr. Die Vorgaben sind klar – das Layout planst du selbst.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einseitiges Dokument mit bekannten Word-Werkzeugen selbstständig planen und übersichtlich gestalten.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FLYER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Gestalte auf Seite 2 einen Flyer für den Schulhaus-Sommerabend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Alle Informationen stehen bereit. Du darfst die Reihenfolge der Bereiche verändern, aber keinen Inhalt weglassen.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PFLICHT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Dein Flyer muss enthalten: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A4 Hochformat · alles auf einer Seite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Formatvorlagen für Titel und Überschriften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eine echte Aufzählung bei «MITBRINGEN»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eine echte Tabelle für das Programm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das Bild a12_sommerabend.png · sinnvoll platziert · bei Bedarf zugeschnitten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Fusszeile «Sommerabend 2026» + automatische Seitenzahl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7"/>
              </w:rPr>
              <w:t>DU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ENTSCHEIDEST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Du entscheidest selbst über Anordnung, Grössen, Abstände, Bildposition und eine passende Farbe. </w:t>
            </w: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Der Flyer soll vor allem schnell lesbar sein.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Datum, Zeit und Ort sofort sichtbar? Ist alles auf einer Seite? Sind Liste, Tabelle, Bild und Fusszeile wirklich vorhanden?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A12 · ARBEITSSEITE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SOMMERABEND IM SCHULHAUS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Freitag, 19. Juni 2026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18.00–21.00 Uhr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Schulhaus Sonnenberg · Innenhof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Wir beenden das Schuljahr gemeinsam mit Musik, Spielen, Essen und Zeit zum Zusammensitzen.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18.00 | Start und Musik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18.45 | Grill und Getränke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19.30 | Spielturnier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20.30 | Dessert und Abschluss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MITBRINGEN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Trinkbecher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Jacke oder Pullover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gute Laune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wer möchte: ein Kartenspiel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WICHTIG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Bei Regen findet der Sommerabend in der Aula statt. Die Teilnahme ist kostenlos.</w:t>
      </w:r>
    </w:p>
    <w:p>
      <w:pPr>
        <w:spacing w:after="80"/>
      </w:pPr>
      <w:r>
        <w:rPr>
          <w:rFonts w:ascii="Arial" w:hAnsi="Arial" w:eastAsia="Arial"/>
          <w:b w:val="0"/>
          <w:i w:val="0"/>
          <w:color w:val="172A3A"/>
          <w:sz w:val="22"/>
        </w:rPr>
        <w:t>BILDDATEI: a12_sommerabend.png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020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A12  ·  SELBSTSTÄNDIG GESTALTEN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A12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A12 - Selbstständig gestalten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