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LP V3  ·  LEHRPERSONENMATERIAL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Unterrichtshinweise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Die Ergänzungen zu A1, A7 und den freiwilligen PLUS-Aufträgen.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ÜBERBLICK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Die Pflichtfolge A1–A13 und alle drei bestehenden Noten bleiben unverändert. PLUS 1 und PLUS 2 sind freiwillig und geben keine Fleisspunkte.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Sicher speichern (5–8 Minuten)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line="259" w:lineRule="auto" w:after="2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VOR der Formatierung: Datei → Speichern unter → persönlicher Ordner IB; Namen vergeben. NACH der Bearbeitung: Strg + S, schliessen und aus IB erneut öffnen. Schwächere Lernende bekommen den Speicherort gezeigt und führen den Ablauf einmal vor; fortgeschrittene Lernende erledigen ihn selbst. Formative Evidenz: die fertige Datei lässt sich wiederfinden. Kein Abzug für zunächst falsches Speichern, wenn anschliessend korrigiert.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A7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Bild: informativ oder dekorativ? (freiwillig, 5 Minuten)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line="259" w:lineRule="auto" w:after="2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Erst das Bildlayout fertigstellen. Beim gezeichneten Schulhaus kann die Illustration im vorhandenen Text lediglich schmücken: dann «Als dekorativ kennzeichnen». Ein informatives Bild vermittelt relevante neue Inhalte: nur diese Information knapp als Alternativtext beschreiben. Die Unterscheidung ist Lernziel; das blosse Abschreiben einer Bildbeschreibung nicht. Word-Funktion vor Ort prüfen; kein Prüfungsstoff.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Schnupperlehrbrief und PDF (Richtwert 45 Minuten)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line="259" w:lineRule="auto" w:after="2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5 Minuten Briefschema erklären (Absender/Empfänger links, Datum rechts, Betreff/Anrede/Text/Gruss). 25 Minuten vorhandenen Rohtext ordnen, 10 Minuten Strg + S / PDF-Export / BEIDE Dateien öffnen, 5 Minuten Reserve. Unterlegen: START_Schnupperlehrbrief.docx und Aufgabenblatt. Schwächere Lernende orientieren sich an den Schema-Zeilen; andere arbeiten ohne weiteren Klickplan. Formativ: korrekte Bestandteile, eine Seite, identisches DOCX/PDF, Ordner IB. Die Musterlösung bleibt bei der Lehrperson; Übungsbrief nicht real versenden.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Hyperlinks, Aussage und Quellenbeleg (25–30 Minuten)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line="259" w:lineRule="auto" w:after="2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Strg + K zum Einfügen eines Links; in Word einem Link normalerweise mit Strg + Klick folgen. Erster Link führt direkt zu «Lehre EFZ» bei berufsberatung.ch; dort unter «Dauer» die konkrete Information finden: EFZ-Lehre dauert drei oder vier Jahre. Diesen Fakt in einem eigenen Satz notieren und mit Anbieter, Titel, Seitenadresse und Zugriffsdatum belegen. Zweiter Link: SBB Fahrplan. Schwächere Lernende erhalten die Seite geöffnet; falls Schulfilter sperren, einen Ausdruck der Originalquelle zur Verfügung stellen. Ein festes Musterdatum darf nicht abgeschrieben werden: die Musterlösung enthält bewusst [Datum der Bearbeitung].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A12/A13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Leistungsnachweise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line="259" w:lineRule="auto" w:after="2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Beide Pflichtblätter sowie alle drei bestehenden Noten unverändert lassen. PDF-Export, Alternativtext oder Linkwissen nicht überraschend als zusätzliche Prüfungskompetenz verlangen. Zuerst Pflichtauftrag, dann freiwillige PLUS-Aufgaben.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CHECK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Beobachtung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A1: vor Arbeitsbeginn speichern; nach Änderungen Strg + S; Datei im korrekten Ordner erneut öffnen.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A7: dekorativ vs. informativ begründet entscheiden, ohne die Bildlayout-Hauptaufgabe zu verändern.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PLUS 1: Briefschema, gespeicherte End-DOCX, geöffnete PDF und visuelle Übereinstimmung.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PLUS 2: zwei echte Hyperlinks, korrekte Dauer-Aussage, passende Quelle, aktuelles Datum.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Bei Schwierigkeiten: Bedienung sichtbar vormachen; keine versteckten Zusatzanforderungen aufbauen.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• Extern offen: Microsoft Word 365 auf Schul-PCs und echter Schülerdurchlauf samt Zeitmessung.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LP V3  ·  LEHRPERSONENMATERIAL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LEHRPERSON  LP V3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V3</dc:title>
  <dc:subject>Word-Kurs · Sek 8 · Lehrpersonenmaterial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