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17" w:lineRule="atLeast"/>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536"/>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58" w:lineRule="atLeast"/>
        <w:jc w:val="left"/>
      </w:pPr>
      <w:sdt>
        <w:sdtPr>
          <w:alias w:val="cover.kicker"/>
          <w:tag w:val="cover.kicker"/>
        </w:sdtPr>
        <w:sdtContent>
          <w:r>
            <w:rPr>
              <w:rFonts w:ascii="Arial" w:hAnsi="Arial"/>
              <w:b w:val="1"/>
              <w:i w:val="0"/>
              <w:caps w:val="1"/>
              <w:color w:val="4A4A4A"/>
              <w:spacing w:val="20"/>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40" w:lineRule="atLeast"/>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449"/>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24" w:lineRule="atLeast"/>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17" w:lineRule="atLeast"/>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2054" w:right="1134" w:bottom="1289" w:left="1134" w:header="907" w:footer="680" w:gutter="0"/>
          <w:cols w:equalWidth="1" w:num="1" w:space="0"/>
        </w:sectPr>
      </w:pPr>
    </w:p>
    <w:sdt>
      <w:sdtPr>
        <w:alias w:val="cv.firstPageLead"/>
        <w:tag w:val="cv.firstPageLead"/>
      </w:sdtPr>
      <w:sdtContent>
        <w:p>
          <w:pPr>
            <w:spacing w:before="0" w:after="0" w:line="227"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48"/>
              <w:szCs w:val="48"/>
              <w:u w:val="none"/>
            </w:rPr>
            <w:t xml:space="preserve">Lea</w:t>
          </w:r>
          <w:r>
            <w:rPr>
              <w:rFonts w:ascii="Trebuchet MS" w:hAnsi="Trebuchet MS"/>
              <w:b w:val="1"/>
              <w:i w:val="0"/>
              <w:color w:val="111111"/>
              <w:sz w:val="48"/>
              <w:szCs w:val="48"/>
              <w:u w:val="none"/>
            </w:rPr>
            <w:t xml:space="preserve"> </w:t>
          </w:r>
          <w:r>
            <w:rPr>
              <w:rFonts w:ascii="Trebuchet MS" w:hAnsi="Trebuchet MS"/>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827" w:right="1134" w:bottom="1289"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Müller</w:t>
        </w:r>
      </w:p>
    </w:sdtContent>
  </w:sdt>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Müller</w:t>
        </w:r>
      </w:p>
    </w:sdtContent>
  </w:sdt>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111"/>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