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Sinespaciado"/>
        <w:rPr>
          <w:rFonts w:asciiTheme="minorHAnsi" w:hAnsiTheme="minorHAnsi" w:cstheme="minorHAnsi"/>
          <w:lang w:val="es-ES_tradnl"/>
        </w:rPr>
      </w:pPr>
    </w:p>
    <w:p w14:paraId="1C1E632E" w14:textId="77777777" w:rsidR="00C712D4" w:rsidRPr="00C779F2" w:rsidRDefault="00C712D4" w:rsidP="00C712D4">
      <w:pPr>
        <w:pStyle w:val="Sinespaciado"/>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Textoindependiente"/>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Textoindependiente"/>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141A282B" w14:textId="09919A51" w:rsidR="00E5488C" w:rsidRDefault="00E5488C" w:rsidP="00D54FF8">
      <w:pPr>
        <w:jc w:val="center"/>
        <w:rPr>
          <w:rFonts w:asciiTheme="minorHAnsi" w:eastAsia="Times New Roman" w:hAnsiTheme="minorHAnsi" w:cstheme="minorHAnsi"/>
          <w:b/>
          <w:bCs/>
          <w:sz w:val="28"/>
          <w:szCs w:val="28"/>
          <w:lang w:eastAsia="es-ES"/>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eastAsia="Times New Roman" w:hAnsiTheme="minorHAnsi" w:cstheme="minorHAnsi"/>
          <w:b/>
          <w:bCs/>
          <w:color w:val="000000"/>
          <w:sz w:val="28"/>
          <w:szCs w:val="28"/>
          <w:lang w:eastAsia="es-ES"/>
        </w:rPr>
        <w:t>MÁSTER UNIVERSITARIO EN INTELIGENCIA ARTIFICIAL</w:t>
      </w:r>
    </w:p>
    <w:p w14:paraId="0C388270" w14:textId="1D59ABA2" w:rsidR="00D54FF8" w:rsidRPr="007F721C" w:rsidRDefault="00740852" w:rsidP="00D54FF8">
      <w:pPr>
        <w:jc w:val="center"/>
        <w:rPr>
          <w:rFonts w:asciiTheme="minorHAnsi" w:hAnsiTheme="minorHAnsi" w:cstheme="minorHAnsi"/>
          <w:sz w:val="36"/>
        </w:rPr>
      </w:pPr>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7F721C" w:rsidRDefault="00D54FF8" w:rsidP="00D54FF8">
      <w:pPr>
        <w:jc w:val="center"/>
        <w:rPr>
          <w:rFonts w:asciiTheme="minorHAnsi" w:hAnsiTheme="minorHAnsi" w:cstheme="minorHAnsi"/>
          <w:b/>
          <w:sz w:val="32"/>
        </w:rPr>
      </w:pPr>
    </w:p>
    <w:p w14:paraId="24161498" w14:textId="77777777" w:rsidR="00D54FF8" w:rsidRPr="007F721C" w:rsidRDefault="002D7AD4" w:rsidP="00D54FF8">
      <w:pPr>
        <w:jc w:val="center"/>
        <w:rPr>
          <w:rFonts w:asciiTheme="minorHAnsi" w:hAnsiTheme="minorHAnsi" w:cstheme="minorHAnsi"/>
          <w:b/>
          <w:sz w:val="144"/>
          <w:szCs w:val="44"/>
        </w:rPr>
      </w:pPr>
      <w:r>
        <w:rPr>
          <w:rFonts w:asciiTheme="minorHAnsi" w:eastAsia="Times New Roman" w:hAnsiTheme="minorHAnsi" w:cstheme="minorHAnsi"/>
          <w:b/>
          <w:bCs/>
          <w:iCs/>
          <w:color w:val="000000"/>
          <w:sz w:val="40"/>
          <w:szCs w:val="40"/>
          <w:lang w:eastAsia="es-ES"/>
          <w:sz w:val="32"/>
        </w:rPr>
        <w:t>StrokeLab: análisis biomecánico explicable de la técnica y la fatiga en natación mediante visión por computador e inteligencia artificial</w:t>
      </w:r>
    </w:p>
    <w:p w14:paraId="7E20DA90" w14:textId="77777777" w:rsidR="00D54FF8" w:rsidRPr="007F721C" w:rsidRDefault="00D54FF8" w:rsidP="00D54FF8">
      <w:pPr>
        <w:jc w:val="center"/>
        <w:rPr>
          <w:rFonts w:asciiTheme="minorHAnsi" w:hAnsiTheme="minorHAnsi" w:cstheme="minorHAnsi"/>
          <w:b/>
          <w:sz w:val="48"/>
        </w:rPr>
      </w:pPr>
    </w:p>
    <w:p w14:paraId="4D6DD43A" w14:textId="77777777" w:rsidR="00D54FF8" w:rsidRDefault="002D7AD4" w:rsidP="00D54FF8">
      <w:pPr>
        <w:ind w:left="709" w:hanging="709"/>
        <w:jc w:val="center"/>
        <w:rPr>
          <w:rFonts w:asciiTheme="minorHAnsi" w:hAnsiTheme="minorHAnsi" w:cstheme="minorHAnsi"/>
          <w:b/>
          <w:bCs/>
          <w:color w:val="FF0000"/>
          <w:sz w:val="28"/>
        </w:rPr>
      </w:pPr>
      <w:r>
        <w:rPr>
          <w:rFonts w:asciiTheme="minorHAnsi" w:hAnsiTheme="minorHAnsi" w:cstheme="minorHAnsi"/>
          <w:b/>
          <w:bCs/>
          <w:color w:val="000000"/>
          <w:sz w:val="28"/>
        </w:rPr>
        <w:t>Diana Cruz</w:t>
      </w:r>
    </w:p>
    <w:p w14:paraId="0973901D" w14:textId="77777777" w:rsidR="001F3267" w:rsidRDefault="001F3267" w:rsidP="00D54FF8">
      <w:pPr>
        <w:ind w:left="709" w:hanging="709"/>
        <w:jc w:val="center"/>
        <w:rPr>
          <w:rFonts w:asciiTheme="minorHAnsi" w:hAnsiTheme="minorHAnsi" w:cstheme="minorHAnsi"/>
          <w:b/>
          <w:bCs/>
          <w:color w:val="FF0000"/>
          <w:sz w:val="28"/>
        </w:rPr>
      </w:pPr>
      <w:r>
        <w:rPr>
          <w:rFonts w:asciiTheme="minorHAnsi" w:hAnsiTheme="minorHAnsi" w:cstheme="minorHAnsi"/>
          <w:b/>
          <w:bCs/>
          <w:color w:val="000000"/>
          <w:sz w:val="28"/>
        </w:rPr>
        <w:t>Dirigido por</w:t>
      </w:r>
    </w:p>
    <w:p w14:paraId="316C5040" w14:textId="77777777" w:rsidR="001F3267" w:rsidRDefault="001F3267" w:rsidP="001F3267">
      <w:pPr>
        <w:ind w:left="709" w:hanging="709"/>
        <w:jc w:val="center"/>
        <w:rPr>
          <w:rFonts w:asciiTheme="minorHAnsi" w:hAnsiTheme="minorHAnsi" w:cstheme="minorHAnsi"/>
          <w:b/>
          <w:bCs/>
          <w:color w:val="FF0000"/>
          <w:sz w:val="28"/>
        </w:rPr>
      </w:pPr>
      <w:r>
        <w:rPr>
          <w:rFonts w:asciiTheme="minorHAnsi" w:hAnsiTheme="minorHAnsi" w:cstheme="minorHAnsi"/>
          <w:b/>
          <w:bCs/>
          <w:color w:val="000000"/>
          <w:sz w:val="28"/>
        </w:rPr>
        <w:t>______________________________</w:t>
      </w:r>
    </w:p>
    <w:p w14:paraId="37E51165" w14:textId="77777777" w:rsidR="002D7AD4" w:rsidRPr="007F721C" w:rsidRDefault="002D7AD4" w:rsidP="00C779F2">
      <w:pPr>
        <w:jc w:val="center"/>
        <w:rPr>
          <w:rFonts w:asciiTheme="minorHAnsi" w:hAnsiTheme="minorHAnsi" w:cstheme="minorHAnsi"/>
          <w:b/>
          <w:bCs/>
          <w:sz w:val="28"/>
        </w:rPr>
      </w:pPr>
      <w:r>
        <w:rPr>
          <w:rFonts w:asciiTheme="minorHAnsi" w:hAnsiTheme="minorHAnsi" w:cstheme="minorHAnsi"/>
          <w:b/>
          <w:bCs/>
          <w:color w:val="000000"/>
          <w:sz w:val="28"/>
        </w:rPr>
        <w:t>CURSO 2025-2026</w:t>
      </w:r>
    </w:p>
    <w:p w14:paraId="69D92FD2" w14:textId="77777777" w:rsidR="00D54FF8" w:rsidRPr="007F721C" w:rsidRDefault="00D54FF8" w:rsidP="00D54FF8">
      <w:pPr>
        <w:pageBreakBefore/>
        <w:rPr>
          <w:rFonts w:asciiTheme="minorHAnsi" w:hAnsiTheme="minorHAnsi" w:cstheme="minorHAnsi"/>
          <w:b/>
          <w:bCs/>
          <w:sz w:val="28"/>
        </w:rPr>
      </w:pPr>
      <w:r>
        <w:rPr>
          <w:rFonts w:asciiTheme="minorHAnsi" w:hAnsiTheme="minorHAnsi" w:cstheme="minorHAnsi"/>
          <w:b/>
          <w:color w:val="000000"/>
        </w:rPr>
        <w:t>TÍTULO: StrokeLab: análisis biomecánico explicable de la técnica y la fatiga en natación mediante visión por computador e inteligencia artificial</w:t>
      </w:r>
    </w:p>
    <w:p w14:paraId="4C0C8D37" w14:textId="77777777" w:rsidR="00D54FF8" w:rsidRPr="007F721C" w:rsidRDefault="00D54FF8" w:rsidP="00D54FF8">
      <w:pPr>
        <w:rPr>
          <w:rFonts w:asciiTheme="minorHAnsi" w:hAnsiTheme="minorHAnsi" w:cstheme="minorHAnsi"/>
        </w:rPr>
      </w:pPr>
    </w:p>
    <w:p w14:paraId="18924F79"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AUTOR: Diana Cruz</w:t>
      </w:r>
    </w:p>
    <w:p w14:paraId="3FFF9C4A" w14:textId="77777777" w:rsidR="00D54FF8" w:rsidRPr="007F721C" w:rsidRDefault="00D54FF8" w:rsidP="00D54FF8">
      <w:pPr>
        <w:ind w:firstLine="708"/>
        <w:rPr>
          <w:rFonts w:asciiTheme="minorHAnsi" w:hAnsiTheme="minorHAnsi" w:cstheme="minorHAnsi"/>
        </w:rPr>
      </w:pPr>
    </w:p>
    <w:p w14:paraId="4C1B99B9" w14:textId="3005A8DA" w:rsidR="00D54FF8" w:rsidRPr="007F721C" w:rsidRDefault="00964BB0" w:rsidP="00D54FF8">
      <w:pPr>
        <w:rPr>
          <w:rFonts w:asciiTheme="minorHAnsi" w:hAnsiTheme="minorHAnsi" w:cstheme="minorHAnsi"/>
        </w:rPr>
      </w:pPr>
      <w:r>
        <w:rPr>
          <w:rFonts w:asciiTheme="minorHAnsi" w:hAnsiTheme="minorHAnsi" w:cstheme="minorHAnsi"/>
          <w:b/>
          <w:color w:val="000000"/>
        </w:rPr>
        <w:t>TITULACIÓN: Máster Universitario en Inteligencia Artificial</w:t>
      </w:r>
    </w:p>
    <w:p w14:paraId="59E53C0D" w14:textId="77777777" w:rsidR="001D0024" w:rsidRPr="007F721C" w:rsidRDefault="001D0024" w:rsidP="00D54FF8">
      <w:pPr>
        <w:rPr>
          <w:rFonts w:asciiTheme="minorHAnsi" w:hAnsiTheme="minorHAnsi" w:cstheme="minorHAnsi"/>
        </w:rPr>
      </w:pPr>
    </w:p>
    <w:p w14:paraId="4A3DA380" w14:textId="77777777" w:rsidR="001F3267" w:rsidRDefault="00D54FF8" w:rsidP="00C14AD2">
      <w:pPr>
        <w:jc w:val="left"/>
        <w:rPr>
          <w:rFonts w:asciiTheme="minorHAnsi" w:hAnsiTheme="minorHAnsi" w:cstheme="minorHAnsi"/>
          <w:color w:val="FF0000"/>
          <w:szCs w:val="48"/>
        </w:rPr>
      </w:pPr>
      <w:r>
        <w:rPr>
          <w:rFonts w:asciiTheme="minorHAnsi" w:hAnsiTheme="minorHAnsi" w:cstheme="minorHAnsi"/>
          <w:b/>
          <w:color w:val="000000"/>
        </w:rPr>
        <w:t>DIRECTOR/ES DEL PROYECTO: ______________________________</w:t>
      </w:r>
    </w:p>
    <w:p w14:paraId="216C09FA" w14:textId="77777777" w:rsidR="00D54FF8" w:rsidRPr="007F721C" w:rsidRDefault="00D54FF8" w:rsidP="00D54FF8">
      <w:pPr>
        <w:rPr>
          <w:rFonts w:asciiTheme="minorHAnsi" w:hAnsiTheme="minorHAnsi" w:cstheme="minorHAnsi"/>
        </w:rPr>
      </w:pPr>
    </w:p>
    <w:p w14:paraId="48C77404"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FECHA: octubre de 2026</w:t>
      </w:r>
    </w:p>
    <w:p w14:paraId="26BAA023" w14:textId="77777777" w:rsidR="00BF19A9" w:rsidRPr="007F721C" w:rsidRDefault="00BF19A9" w:rsidP="00BF19A9">
      <w:pPr>
        <w:rPr>
          <w:rFonts w:asciiTheme="minorHAnsi" w:hAnsiTheme="minorHAnsi" w:cstheme="minorHAnsi"/>
          <w:color w:val="FF0000"/>
          <w:szCs w:val="96"/>
        </w:rPr>
      </w:pPr>
    </w:p>
    <w:p w14:paraId="2F708723" w14:textId="77777777" w:rsidR="00D54FF8" w:rsidRPr="007F721C" w:rsidRDefault="00D54FF8" w:rsidP="00CE53CD">
      <w:pPr>
        <w:pStyle w:val="Ttulo1"/>
        <w:numPr>
          <w:ilvl w:val="0"/>
          <w:numId w:val="0"/>
        </w:numPr>
      </w:pPr>
      <w:bookmarkStart w:id="22" w:name="_Toc37758881"/>
      <w:bookmarkStart w:id="23" w:name="_Toc37845866"/>
      <w:r w:rsidRPr="007F721C">
        <w:lastRenderedPageBreak/>
        <w:t>RESUMEN</w:t>
      </w:r>
      <w:bookmarkEnd w:id="22"/>
      <w:bookmarkEnd w:id="23"/>
    </w:p>
    <w:p>
      <w:pPr>
        <w:jc w:val="both"/>
      </w:pPr>
      <w:r>
        <w:t>StrokeLab es un sistema que, a partir de un vídeo convencional de nado, responde a tres preguntas del entrenador: qué tan eficiente es la brazada, en qué momento aparece la fatiga técnica y por qué. Se organiza en dos verticales de inteligencia artificial. La vertical de visión estima la pose 2D del nadador con YOLOv8n-Pose en la CPU de un portátil, elegido tras una comparativa con otros modelos, y la eleva a 3D con MotionBERT. La vertical tabular cuenta las brazadas, con una señal propia para la vista lateral y otra para la frontal, calcula por ciclo medidas de codos, hombros, caderas, rodillas y pies, y modela con Isolation Forest el estado fresco del propio nadador. La desviación sostenida respecto a ese estado marca el inicio de la fatiga y SHAP la explica variable a variable. El modelo hidrodinámico se presenta como conocimiento previo, no como IA. Con un nadador sintético, el sistema localiza la fatiga introducida y SHAP señala las variables alteradas. Con vídeo real de un nadador de crol, la frecuencia de ciclo se aleja entre un 6,5 % y un 8,2 % de la cuenta manual en tres clips, en vista lateral y frontal. En los cinco clips disponibles de ese nadador no se detecta fatiga, un resultado coherente con pasadas cortas; localizarla en vídeo real exige grabar nado continuo.</w:t>
      </w:r>
    </w:p>
    <w:p>
      <w:pPr/>
      <w:r>
        <w:rPr>
          <w:b/>
        </w:rPr>
        <w:t>Palabras clave:</w:t>
      </w:r>
      <w:r>
        <w:t xml:space="preserve"> natación, estimación de pose, detección de fatiga, Isolation Forest, SHAP, inteligencia artificial explicable</w:t>
      </w:r>
    </w:p>
    <w:p w14:paraId="39D1B5AC" w14:textId="77777777" w:rsidR="00D54FF8" w:rsidRPr="007F721C" w:rsidRDefault="00D54FF8" w:rsidP="00D54FF8">
      <w:pPr>
        <w:pStyle w:val="Sinespaciado"/>
        <w:rPr>
          <w:rFonts w:asciiTheme="minorHAnsi" w:hAnsiTheme="minorHAnsi" w:cstheme="minorHAnsi"/>
        </w:rPr>
      </w:pPr>
    </w:p>
    <w:p w14:paraId="3D335CAE" w14:textId="77777777" w:rsidR="00D54FF8" w:rsidRPr="007F721C" w:rsidRDefault="00D54FF8" w:rsidP="00CE53CD">
      <w:pPr>
        <w:pStyle w:val="Ttulo1"/>
        <w:numPr>
          <w:ilvl w:val="0"/>
          <w:numId w:val="0"/>
        </w:numPr>
      </w:pPr>
      <w:bookmarkStart w:id="24" w:name="_Toc37758882"/>
      <w:bookmarkStart w:id="25" w:name="_Toc37845867"/>
      <w:r w:rsidRPr="007F721C">
        <w:lastRenderedPageBreak/>
        <w:t>ABSTRACT</w:t>
      </w:r>
      <w:bookmarkEnd w:id="24"/>
      <w:bookmarkEnd w:id="25"/>
    </w:p>
    <w:p>
      <w:pPr>
        <w:jc w:val="both"/>
      </w:pPr>
      <w:r>
        <w:t>StrokeLab is a system that, from an ordinary swimming video, answers three coaching questions: how efficient the stroke is, when technical fatigue begins, and why. It is organised in two artificial intelligence verticals. The vision vertical estimates the swimmer’s 2D pose with YOLOv8n-Pose on a laptop CPU, chosen after comparing several models, and lifts it to 3D with MotionBERT. The tabular vertical counts strokes, with one signal for side views and another for front views, computes per-cycle elbow, shoulder, hip, knee and foot measures, and models the swimmer’s own fresh state with an Isolation Forest. A sustained deviation from that state marks the onset of fatigue, and SHAP explains it feature by feature. The hydrodynamic model is presented as domain knowledge, not as AI. On a synthetic swimmer the system locates the injected fatigue and SHAP points to the altered variables. On real video of a front-crawl swimmer, the stroke rate is within 6.5 % to 8.2 % of a manual count in three clips, in side and front views. No fatigue is detected in the five available clips of that swimmer, which is consistent with short passes; locating it in real video requires continuous swimming.</w:t>
      </w:r>
    </w:p>
    <w:p>
      <w:pPr/>
      <w:r>
        <w:rPr>
          <w:b/>
        </w:rPr>
        <w:t>Keywords:</w:t>
      </w:r>
      <w:r>
        <w:t xml:space="preserve"> swimming, pose estimation, fatigue detection, Isolation Forest, SHAP, explainable artificial intelligence</w:t>
      </w:r>
    </w:p>
    <w:p w14:paraId="58E598D2" w14:textId="77777777" w:rsidR="00D54FF8" w:rsidRPr="007F721C" w:rsidRDefault="00D54FF8" w:rsidP="00D54FF8">
      <w:pPr>
        <w:pStyle w:val="Sinespaciado"/>
        <w:rPr>
          <w:rFonts w:asciiTheme="minorHAnsi" w:hAnsiTheme="minorHAnsi" w:cstheme="minorHAnsi"/>
          <w:b/>
        </w:rPr>
      </w:pPr>
    </w:p>
    <w:p w14:paraId="445DDF74" w14:textId="77777777" w:rsidR="00D54FF8" w:rsidRPr="007F721C" w:rsidRDefault="00D54FF8" w:rsidP="00D54FF8">
      <w:pPr>
        <w:jc w:val="center"/>
        <w:rPr>
          <w:rFonts w:asciiTheme="minorHAnsi" w:hAnsiTheme="minorHAnsi" w:cstheme="minorHAnsi"/>
          <w:b/>
          <w:bCs/>
          <w:sz w:val="28"/>
        </w:rPr>
      </w:pPr>
    </w:p>
    <w:p w14:paraId="605238AF" w14:textId="77777777" w:rsidR="00EB536C" w:rsidRPr="007F721C" w:rsidRDefault="00C712D4" w:rsidP="00EB536C">
      <w:pPr>
        <w:rPr>
          <w:rFonts w:asciiTheme="minorHAnsi" w:hAnsiTheme="minorHAnsi" w:cstheme="minorHAnsi"/>
          <w:b/>
          <w:sz w:val="24"/>
        </w:rPr>
      </w:pPr>
      <w:r w:rsidRPr="007F721C">
        <w:rPr>
          <w:rFonts w:asciiTheme="minorHAnsi" w:hAnsiTheme="minorHAnsi" w:cstheme="minorHAnsi"/>
        </w:rPr>
        <w:br w:type="page"/>
      </w:r>
      <w:r w:rsidR="00EB536C" w:rsidRPr="007F721C">
        <w:rPr>
          <w:rFonts w:asciiTheme="minorHAnsi" w:hAnsiTheme="minorHAnsi" w:cstheme="minorHAnsi"/>
          <w:b/>
          <w:sz w:val="24"/>
        </w:rPr>
        <w:lastRenderedPageBreak/>
        <w:t>AGRADECIMIENTOS</w:t>
      </w:r>
    </w:p>
    <w:p w14:paraId="4D557FB8" w14:textId="77777777" w:rsidR="001F3267" w:rsidRDefault="00EB536C" w:rsidP="00EB536C">
      <w:pPr>
        <w:rPr>
          <w:rFonts w:asciiTheme="minorHAnsi" w:hAnsiTheme="minorHAnsi" w:cstheme="minorHAnsi"/>
        </w:rPr>
      </w:pPr>
      <w:r>
        <w:rPr>
          <w:rFonts w:asciiTheme="minorHAnsi" w:hAnsiTheme="minorHAnsi" w:cstheme="minorHAnsi"/>
          <w:color w:val="000000"/>
        </w:rPr>
        <w:t>Gracias a mi director/a por su orientación, al club y a los nadadores que se dejaron grabar, y a mi familia por su apoyo durante el máster.</w:t>
      </w:r>
    </w:p>
    <w:p w14:paraId="409F11C8" w14:textId="77777777" w:rsidR="00EB536C" w:rsidRPr="007F721C" w:rsidRDefault="00EB536C">
      <w:pPr>
        <w:spacing w:after="0" w:line="240" w:lineRule="auto"/>
        <w:rPr>
          <w:rFonts w:asciiTheme="minorHAnsi" w:hAnsiTheme="minorHAnsi" w:cstheme="minorHAnsi"/>
        </w:rPr>
      </w:pPr>
      <w:r w:rsidRPr="007F721C">
        <w:rPr>
          <w:rFonts w:asciiTheme="minorHAnsi" w:hAnsiTheme="minorHAnsi" w:cstheme="minorHAnsi"/>
        </w:rPr>
        <w:br w:type="page"/>
      </w:r>
    </w:p>
    <w:p w14:paraId="317A0F75" w14:textId="77777777" w:rsidR="000618CA" w:rsidRPr="001A5AA7" w:rsidRDefault="00CD625D" w:rsidP="001A5AA7">
      <w:pPr>
        <w:pStyle w:val="Ttulo1"/>
        <w:numPr>
          <w:ilvl w:val="0"/>
          <w:numId w:val="0"/>
        </w:numPr>
      </w:pPr>
      <w:bookmarkStart w:id="26" w:name="_Toc37758883"/>
      <w:bookmarkStart w:id="27" w:name="_Toc37845868"/>
      <w:r>
        <w:lastRenderedPageBreak/>
        <w:t>TABLA RESUMEN</w:t>
      </w:r>
      <w:bookmarkEnd w:id="26"/>
      <w:bookmarkEnd w:id="27"/>
    </w:p>
    <w:tbl>
      <w:tblPr>
        <w:tblStyle w:val="Tablaconcuadrcula"/>
        <w:tblW w:w="8808" w:type="dxa"/>
        <w:tblLook w:val="04A0" w:firstRow="1" w:lastRow="0" w:firstColumn="1" w:lastColumn="0" w:noHBand="0" w:noVBand="1"/>
      </w:tblPr>
      <w:tblGrid>
        <w:gridCol w:w="4390"/>
        <w:gridCol w:w="4418"/>
      </w:tblGrid>
      <w:tr w:rsidR="000618CA" w14:paraId="35ED2FFA" w14:textId="77777777" w:rsidTr="00C14AD2">
        <w:trPr>
          <w:trHeight w:val="181"/>
        </w:trPr>
        <w:tc>
          <w:tcPr>
            <w:tcW w:w="4390" w:type="dxa"/>
          </w:tcPr>
          <w:p w14:paraId="1B96054D" w14:textId="77777777" w:rsidR="000618CA" w:rsidRDefault="000618CA" w:rsidP="007F721C"/>
        </w:tc>
        <w:tc>
          <w:tcPr>
            <w:tcW w:w="4418" w:type="dxa"/>
          </w:tcPr>
          <w:p w14:paraId="65562C45" w14:textId="77777777" w:rsidR="000618CA" w:rsidRPr="000618CA" w:rsidRDefault="000618CA" w:rsidP="000618CA">
            <w:pPr>
              <w:jc w:val="center"/>
              <w:rPr>
                <w:b/>
                <w:bCs/>
              </w:rPr>
            </w:pPr>
            <w:r w:rsidRPr="000618CA">
              <w:rPr>
                <w:b/>
                <w:bCs/>
              </w:rPr>
              <w:t>DATOS</w:t>
            </w:r>
          </w:p>
        </w:tc>
      </w:tr>
      <w:tr w:rsidR="000618CA" w14:paraId="19553473" w14:textId="77777777" w:rsidTr="00C14AD2">
        <w:trPr>
          <w:trHeight w:val="181"/>
        </w:trPr>
        <w:tc>
          <w:tcPr>
            <w:tcW w:w="4390" w:type="dxa"/>
          </w:tcPr>
          <w:p w14:paraId="67566CA6" w14:textId="77777777" w:rsidR="000618CA" w:rsidRPr="00F4149C" w:rsidRDefault="000618CA" w:rsidP="000618CA">
            <w:pPr>
              <w:jc w:val="right"/>
              <w:rPr>
                <w:b/>
                <w:bCs/>
              </w:rPr>
            </w:pPr>
            <w:r w:rsidRPr="00F4149C">
              <w:rPr>
                <w:b/>
                <w:bCs/>
              </w:rPr>
              <w:t>Nombre y apellidos:</w:t>
            </w:r>
          </w:p>
        </w:tc>
        <w:tc>
          <w:tcPr>
            <w:tcW w:w="4418" w:type="dxa"/>
          </w:tcPr>
          <w:p w14:paraId="79930C8B" w14:textId="77777777" w:rsidR="000618CA" w:rsidRPr="000618CA" w:rsidRDefault="000618CA" w:rsidP="000618CA">
            <w:pPr>
              <w:jc w:val="center"/>
              <w:rPr>
                <w:color w:val="FF0000"/>
              </w:rPr>
            </w:pPr>
            <w:r>
              <w:rPr>
                <w:color w:val="000000"/>
              </w:rPr>
              <w:t>Diana Cruz</w:t>
            </w:r>
          </w:p>
        </w:tc>
      </w:tr>
      <w:tr w:rsidR="000618CA" w14:paraId="7D9A1B1F" w14:textId="77777777" w:rsidTr="00C14AD2">
        <w:trPr>
          <w:trHeight w:val="178"/>
        </w:trPr>
        <w:tc>
          <w:tcPr>
            <w:tcW w:w="4390" w:type="dxa"/>
          </w:tcPr>
          <w:p w14:paraId="74C9CE4E" w14:textId="77777777" w:rsidR="000618CA" w:rsidRPr="00F4149C" w:rsidRDefault="000618CA" w:rsidP="000618CA">
            <w:pPr>
              <w:jc w:val="right"/>
              <w:rPr>
                <w:b/>
                <w:bCs/>
              </w:rPr>
            </w:pPr>
            <w:r w:rsidRPr="00F4149C">
              <w:rPr>
                <w:b/>
                <w:bCs/>
              </w:rPr>
              <w:t>Título del proyecto:</w:t>
            </w:r>
          </w:p>
        </w:tc>
        <w:tc>
          <w:tcPr>
            <w:tcW w:w="4418" w:type="dxa"/>
          </w:tcPr>
          <w:p w14:paraId="7CFC7ED1" w14:textId="77777777" w:rsidR="000618CA" w:rsidRPr="000618CA" w:rsidRDefault="000618CA" w:rsidP="000618CA">
            <w:pPr>
              <w:jc w:val="center"/>
              <w:rPr>
                <w:color w:val="FF0000"/>
              </w:rPr>
            </w:pPr>
            <w:r>
              <w:rPr>
                <w:color w:val="000000"/>
              </w:rPr>
              <w:t>StrokeLab: análisis biomecánico explicable de la técnica y la fatiga en natación mediante visión por computador e inteligencia artificial</w:t>
            </w:r>
          </w:p>
        </w:tc>
      </w:tr>
      <w:tr w:rsidR="00F11B77" w14:paraId="0E724E1F" w14:textId="77777777" w:rsidTr="00C14AD2">
        <w:trPr>
          <w:trHeight w:val="178"/>
        </w:trPr>
        <w:tc>
          <w:tcPr>
            <w:tcW w:w="4390" w:type="dxa"/>
          </w:tcPr>
          <w:p w14:paraId="1C0F7691" w14:textId="77777777" w:rsidR="00F11B77" w:rsidRPr="00F4149C" w:rsidRDefault="00F11B77" w:rsidP="000618CA">
            <w:pPr>
              <w:jc w:val="right"/>
              <w:rPr>
                <w:b/>
                <w:bCs/>
              </w:rPr>
            </w:pPr>
            <w:r>
              <w:rPr>
                <w:b/>
                <w:bCs/>
              </w:rPr>
              <w:t>Directores del proyecto:</w:t>
            </w:r>
          </w:p>
        </w:tc>
        <w:tc>
          <w:tcPr>
            <w:tcW w:w="4418" w:type="dxa"/>
          </w:tcPr>
          <w:p w14:paraId="1844475C" w14:textId="0A372EF5" w:rsidR="00F11B77" w:rsidRPr="000618CA" w:rsidRDefault="000C748F" w:rsidP="000618CA">
            <w:pPr>
              <w:jc w:val="center"/>
              <w:rPr>
                <w:color w:val="FF0000"/>
              </w:rPr>
            </w:pPr>
            <w:r>
              <w:rPr>
                <w:color w:val="000000"/>
              </w:rPr>
              <w:t>______________________________</w:t>
            </w:r>
          </w:p>
        </w:tc>
      </w:tr>
      <w:tr w:rsidR="000618CA" w14:paraId="02E453ED" w14:textId="77777777" w:rsidTr="00C14AD2">
        <w:trPr>
          <w:trHeight w:val="374"/>
        </w:trPr>
        <w:tc>
          <w:tcPr>
            <w:tcW w:w="4390" w:type="dxa"/>
          </w:tcPr>
          <w:p w14:paraId="522BA97E" w14:textId="77777777" w:rsidR="000618CA" w:rsidRPr="00F4149C" w:rsidRDefault="000618CA" w:rsidP="000618CA">
            <w:pPr>
              <w:jc w:val="right"/>
              <w:rPr>
                <w:b/>
                <w:bCs/>
              </w:rPr>
            </w:pPr>
            <w:r w:rsidRPr="00F4149C">
              <w:rPr>
                <w:b/>
                <w:bCs/>
              </w:rPr>
              <w:t>El proyecto se ha realizado en colaboración de una empresa</w:t>
            </w:r>
            <w:r w:rsidR="00C14AD2">
              <w:rPr>
                <w:b/>
                <w:bCs/>
              </w:rPr>
              <w:t xml:space="preserve"> o a petición de una empresa</w:t>
            </w:r>
            <w:r w:rsidRPr="00F4149C">
              <w:rPr>
                <w:b/>
                <w:bCs/>
              </w:rPr>
              <w:t>:</w:t>
            </w:r>
          </w:p>
        </w:tc>
        <w:tc>
          <w:tcPr>
            <w:tcW w:w="4418" w:type="dxa"/>
          </w:tcPr>
          <w:p w14:paraId="70122362" w14:textId="77777777" w:rsidR="000618CA" w:rsidRPr="000618CA" w:rsidRDefault="000618CA" w:rsidP="000618CA">
            <w:pPr>
              <w:jc w:val="center"/>
              <w:rPr>
                <w:color w:val="FF0000"/>
              </w:rPr>
            </w:pPr>
            <w:r>
              <w:rPr>
                <w:color w:val="000000"/>
              </w:rPr>
              <w:t>NO</w:t>
            </w:r>
          </w:p>
        </w:tc>
      </w:tr>
      <w:tr w:rsidR="000618CA" w14:paraId="73538A60" w14:textId="77777777" w:rsidTr="00C14AD2">
        <w:trPr>
          <w:trHeight w:val="399"/>
        </w:trPr>
        <w:tc>
          <w:tcPr>
            <w:tcW w:w="4390" w:type="dxa"/>
          </w:tcPr>
          <w:p w14:paraId="0C745F2D" w14:textId="77777777" w:rsidR="00C14AD2" w:rsidRDefault="000618CA" w:rsidP="000618CA">
            <w:pPr>
              <w:jc w:val="right"/>
              <w:rPr>
                <w:b/>
                <w:bCs/>
              </w:rPr>
            </w:pPr>
            <w:r w:rsidRPr="00F4149C">
              <w:rPr>
                <w:b/>
                <w:bCs/>
              </w:rPr>
              <w:t>El proyecto ha implementado un producto</w:t>
            </w:r>
            <w:r w:rsidR="00C14AD2">
              <w:rPr>
                <w:b/>
                <w:bCs/>
              </w:rPr>
              <w:t>:</w:t>
            </w:r>
          </w:p>
          <w:p w14:paraId="6773FE0A" w14:textId="77777777" w:rsidR="000618CA" w:rsidRPr="00F4149C" w:rsidRDefault="00C14AD2" w:rsidP="000618CA">
            <w:pPr>
              <w:jc w:val="right"/>
              <w:rPr>
                <w:b/>
                <w:bCs/>
              </w:rPr>
            </w:pPr>
            <w:r w:rsidRPr="00C14AD2">
              <w:rPr>
                <w:sz w:val="20"/>
                <w:szCs w:val="20"/>
              </w:rPr>
              <w:t xml:space="preserve">(esta entrada </w:t>
            </w:r>
            <w:r>
              <w:rPr>
                <w:sz w:val="20"/>
                <w:szCs w:val="20"/>
              </w:rPr>
              <w:t xml:space="preserve">se puede marcar junto a la </w:t>
            </w:r>
            <w:r w:rsidRPr="00C14AD2">
              <w:rPr>
                <w:sz w:val="20"/>
                <w:szCs w:val="20"/>
              </w:rPr>
              <w:t>siguiente)</w:t>
            </w:r>
          </w:p>
        </w:tc>
        <w:tc>
          <w:tcPr>
            <w:tcW w:w="4418" w:type="dxa"/>
          </w:tcPr>
          <w:p w14:paraId="67E5BB69" w14:textId="77777777" w:rsidR="000618CA" w:rsidRPr="000618CA" w:rsidRDefault="000618CA" w:rsidP="000618CA">
            <w:pPr>
              <w:jc w:val="center"/>
              <w:rPr>
                <w:color w:val="FF0000"/>
              </w:rPr>
            </w:pPr>
            <w:r>
              <w:rPr>
                <w:color w:val="000000"/>
              </w:rPr>
              <w:t>SÍ</w:t>
            </w:r>
          </w:p>
        </w:tc>
      </w:tr>
      <w:tr w:rsidR="000618CA" w14:paraId="594EAAC8" w14:textId="77777777" w:rsidTr="00C14AD2">
        <w:trPr>
          <w:trHeight w:val="399"/>
        </w:trPr>
        <w:tc>
          <w:tcPr>
            <w:tcW w:w="4390" w:type="dxa"/>
          </w:tcPr>
          <w:p w14:paraId="66F07FE8" w14:textId="078266A3" w:rsidR="00C14AD2" w:rsidRDefault="000618CA" w:rsidP="000618CA">
            <w:pPr>
              <w:jc w:val="right"/>
              <w:rPr>
                <w:b/>
                <w:bCs/>
              </w:rPr>
            </w:pPr>
            <w:r w:rsidRPr="00F4149C">
              <w:rPr>
                <w:b/>
                <w:bCs/>
              </w:rPr>
              <w:t>El proyecto ha consistido en el desarrollo de una investigación</w:t>
            </w:r>
            <w:r w:rsidR="000C748F">
              <w:rPr>
                <w:b/>
                <w:bCs/>
              </w:rPr>
              <w:t xml:space="preserve"> o innovación</w:t>
            </w:r>
            <w:r w:rsidRPr="00F4149C">
              <w:rPr>
                <w:b/>
                <w:bCs/>
              </w:rPr>
              <w:t>:</w:t>
            </w:r>
          </w:p>
          <w:p w14:paraId="3367CB03" w14:textId="77777777" w:rsidR="000618CA" w:rsidRPr="00F4149C" w:rsidRDefault="00C14AD2" w:rsidP="000618CA">
            <w:pPr>
              <w:jc w:val="right"/>
              <w:rPr>
                <w:b/>
                <w:bCs/>
              </w:rPr>
            </w:pPr>
            <w:r w:rsidRPr="00C14AD2">
              <w:rPr>
                <w:sz w:val="20"/>
                <w:szCs w:val="20"/>
              </w:rPr>
              <w:t xml:space="preserve">(esta entrada </w:t>
            </w:r>
            <w:r>
              <w:rPr>
                <w:sz w:val="20"/>
                <w:szCs w:val="20"/>
              </w:rPr>
              <w:t>se puede marcar junto a la anterior</w:t>
            </w:r>
            <w:r w:rsidRPr="00C14AD2">
              <w:rPr>
                <w:sz w:val="20"/>
                <w:szCs w:val="20"/>
              </w:rPr>
              <w:t>)</w:t>
            </w:r>
          </w:p>
        </w:tc>
        <w:tc>
          <w:tcPr>
            <w:tcW w:w="4418" w:type="dxa"/>
          </w:tcPr>
          <w:p w14:paraId="2FE402DD" w14:textId="77777777" w:rsidR="000618CA" w:rsidRPr="000618CA" w:rsidRDefault="000618CA" w:rsidP="000618CA">
            <w:pPr>
              <w:jc w:val="center"/>
              <w:rPr>
                <w:color w:val="FF0000"/>
              </w:rPr>
            </w:pPr>
            <w:r>
              <w:rPr>
                <w:color w:val="000000"/>
              </w:rPr>
              <w:t>SÍ</w:t>
            </w:r>
          </w:p>
        </w:tc>
      </w:tr>
      <w:tr w:rsidR="000618CA" w14:paraId="1D09025B" w14:textId="77777777" w:rsidTr="00C14AD2">
        <w:trPr>
          <w:trHeight w:val="630"/>
        </w:trPr>
        <w:tc>
          <w:tcPr>
            <w:tcW w:w="4390" w:type="dxa"/>
          </w:tcPr>
          <w:p w14:paraId="39FA93F9" w14:textId="77777777" w:rsidR="000618CA" w:rsidRPr="00F4149C" w:rsidRDefault="000618CA" w:rsidP="000618CA">
            <w:pPr>
              <w:jc w:val="right"/>
              <w:rPr>
                <w:b/>
                <w:bCs/>
              </w:rPr>
            </w:pPr>
            <w:r w:rsidRPr="00F4149C">
              <w:rPr>
                <w:b/>
                <w:bCs/>
              </w:rPr>
              <w:t>Objetivo</w:t>
            </w:r>
            <w:r w:rsidR="00177E9D">
              <w:rPr>
                <w:b/>
                <w:bCs/>
              </w:rPr>
              <w:t xml:space="preserve"> general</w:t>
            </w:r>
            <w:r w:rsidRPr="00F4149C">
              <w:rPr>
                <w:b/>
                <w:bCs/>
              </w:rPr>
              <w:t xml:space="preserve"> del proyecto:</w:t>
            </w:r>
          </w:p>
        </w:tc>
        <w:tc>
          <w:tcPr>
            <w:tcW w:w="4418" w:type="dxa"/>
          </w:tcPr>
          <w:p w14:paraId="5D0B7EB6" w14:textId="7157DE8F" w:rsidR="00317B35" w:rsidRPr="000618CA" w:rsidRDefault="00177E9D" w:rsidP="000618CA">
            <w:pPr>
              <w:jc w:val="center"/>
              <w:rPr>
                <w:color w:val="FF0000"/>
              </w:rPr>
            </w:pPr>
            <w:r>
              <w:rPr>
                <w:color w:val="000000"/>
              </w:rPr>
              <w:t>Desarrollar un sistema de IA explicable que, a partir de vídeo, cuantifique la eficiencia de la brazada, localice el inicio de la fatiga y explique sus causas con SHAP.</w:t>
            </w:r>
          </w:p>
        </w:tc>
      </w:tr>
    </w:tbl>
    <w:p w14:paraId="7DAC28A8" w14:textId="77777777" w:rsidR="007F721C" w:rsidRDefault="007F721C" w:rsidP="007F721C">
      <w:r>
        <w:br w:type="page"/>
      </w:r>
    </w:p>
    <w:p w14:paraId="50A0BFCC" w14:textId="77777777" w:rsidR="000618CA" w:rsidRDefault="000618CA" w:rsidP="007F721C"/>
    <w:p w14:paraId="41EADE3C" w14:textId="77777777" w:rsidR="00161542" w:rsidRPr="000C748F" w:rsidRDefault="00161542" w:rsidP="00161542">
      <w:pPr>
        <w:rPr>
          <w:rFonts w:asciiTheme="minorHAnsi" w:hAnsiTheme="minorHAnsi" w:cstheme="minorHAnsi"/>
          <w:b/>
          <w:bCs/>
          <w:sz w:val="40"/>
          <w:szCs w:val="40"/>
        </w:rPr>
      </w:pPr>
      <w:r w:rsidRPr="000C748F">
        <w:rPr>
          <w:rFonts w:asciiTheme="minorHAnsi" w:hAnsiTheme="minorHAnsi" w:cstheme="minorHAnsi"/>
          <w:b/>
          <w:bCs/>
          <w:sz w:val="40"/>
          <w:szCs w:val="40"/>
        </w:rPr>
        <w:t>Índice</w:t>
      </w:r>
    </w:p>
    <w:p w14:paraId="2B1BD7D2" w14:textId="13D10861" w:rsidR="009509D2" w:rsidRDefault="000C748F">
      <w:pPr>
        <w:pStyle w:val="TDC1"/>
        <w:tabs>
          <w:tab w:val="right" w:leader="dot" w:pos="8494"/>
        </w:tabs>
        <w:rPr>
          <w:rFonts w:asciiTheme="minorHAnsi" w:eastAsiaTheme="minorEastAsia" w:hAnsiTheme="minorHAnsi" w:cstheme="minorBidi"/>
          <w:noProof/>
          <w:lang w:val="es-ES_tradnl" w:eastAsia="es-ES_tradn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37845866" w:history="1">
        <w:r w:rsidR="009509D2" w:rsidRPr="00E478B1">
          <w:rPr>
            <w:rStyle w:val="Hipervnculo"/>
            <w:noProof/>
          </w:rPr>
          <w:t>RESUMEN</w:t>
        </w:r>
        <w:r w:rsidR="009509D2">
          <w:rPr>
            <w:noProof/>
            <w:webHidden/>
          </w:rPr>
          <w:tab/>
        </w:r>
        <w:r w:rsidR="009509D2">
          <w:rPr>
            <w:noProof/>
            <w:webHidden/>
          </w:rPr>
          <w:fldChar w:fldCharType="begin"/>
        </w:r>
        <w:r w:rsidR="009509D2">
          <w:rPr>
            <w:noProof/>
            <w:webHidden/>
          </w:rPr>
          <w:instrText xml:space="preserve"> PAGEREF _Toc37845866 \h </w:instrText>
        </w:r>
        <w:r w:rsidR="009509D2">
          <w:rPr>
            <w:noProof/>
            <w:webHidden/>
          </w:rPr>
        </w:r>
        <w:r w:rsidR="009509D2">
          <w:rPr>
            <w:noProof/>
            <w:webHidden/>
          </w:rPr>
          <w:fldChar w:fldCharType="separate"/>
        </w:r>
        <w:r w:rsidR="009509D2">
          <w:rPr>
            <w:noProof/>
            <w:webHidden/>
          </w:rPr>
          <w:t>6</w:t>
        </w:r>
        <w:r w:rsidR="009509D2">
          <w:rPr>
            <w:noProof/>
            <w:webHidden/>
          </w:rPr>
          <w:fldChar w:fldCharType="end"/>
        </w:r>
      </w:hyperlink>
    </w:p>
    <w:p w14:paraId="66336F60" w14:textId="7C61E1DC"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7" w:history="1">
        <w:r w:rsidRPr="00E478B1">
          <w:rPr>
            <w:rStyle w:val="Hipervnculo"/>
            <w:noProof/>
          </w:rPr>
          <w:t>ABSTRACT</w:t>
        </w:r>
        <w:r>
          <w:rPr>
            <w:noProof/>
            <w:webHidden/>
          </w:rPr>
          <w:tab/>
        </w:r>
        <w:r>
          <w:rPr>
            <w:noProof/>
            <w:webHidden/>
          </w:rPr>
          <w:fldChar w:fldCharType="begin"/>
        </w:r>
        <w:r>
          <w:rPr>
            <w:noProof/>
            <w:webHidden/>
          </w:rPr>
          <w:instrText xml:space="preserve"> PAGEREF _Toc37845867 \h </w:instrText>
        </w:r>
        <w:r>
          <w:rPr>
            <w:noProof/>
            <w:webHidden/>
          </w:rPr>
        </w:r>
        <w:r>
          <w:rPr>
            <w:noProof/>
            <w:webHidden/>
          </w:rPr>
          <w:fldChar w:fldCharType="separate"/>
        </w:r>
        <w:r>
          <w:rPr>
            <w:noProof/>
            <w:webHidden/>
          </w:rPr>
          <w:t>7</w:t>
        </w:r>
        <w:r>
          <w:rPr>
            <w:noProof/>
            <w:webHidden/>
          </w:rPr>
          <w:fldChar w:fldCharType="end"/>
        </w:r>
      </w:hyperlink>
    </w:p>
    <w:p w14:paraId="5E44AFC8" w14:textId="225D38E4"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8" w:history="1">
        <w:r w:rsidRPr="00E478B1">
          <w:rPr>
            <w:rStyle w:val="Hipervnculo"/>
            <w:noProof/>
          </w:rPr>
          <w:t>TABLA RESUMEN</w:t>
        </w:r>
        <w:r>
          <w:rPr>
            <w:noProof/>
            <w:webHidden/>
          </w:rPr>
          <w:tab/>
        </w:r>
        <w:r>
          <w:rPr>
            <w:noProof/>
            <w:webHidden/>
          </w:rPr>
          <w:fldChar w:fldCharType="begin"/>
        </w:r>
        <w:r>
          <w:rPr>
            <w:noProof/>
            <w:webHidden/>
          </w:rPr>
          <w:instrText xml:space="preserve"> PAGEREF _Toc37845868 \h </w:instrText>
        </w:r>
        <w:r>
          <w:rPr>
            <w:noProof/>
            <w:webHidden/>
          </w:rPr>
        </w:r>
        <w:r>
          <w:rPr>
            <w:noProof/>
            <w:webHidden/>
          </w:rPr>
          <w:fldChar w:fldCharType="separate"/>
        </w:r>
        <w:r>
          <w:rPr>
            <w:noProof/>
            <w:webHidden/>
          </w:rPr>
          <w:t>10</w:t>
        </w:r>
        <w:r>
          <w:rPr>
            <w:noProof/>
            <w:webHidden/>
          </w:rPr>
          <w:fldChar w:fldCharType="end"/>
        </w:r>
      </w:hyperlink>
    </w:p>
    <w:p w14:paraId="0C1879CE" w14:textId="6E427A6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69" w:history="1">
        <w:r w:rsidRPr="00E478B1">
          <w:rPr>
            <w:rStyle w:val="Hipervnculo"/>
            <w:noProof/>
          </w:rPr>
          <w:t>Capítulo 1.</w:t>
        </w:r>
        <w:r>
          <w:rPr>
            <w:rFonts w:asciiTheme="minorHAnsi" w:eastAsiaTheme="minorEastAsia" w:hAnsiTheme="minorHAnsi" w:cstheme="minorBidi"/>
            <w:noProof/>
            <w:lang w:val="es-ES_tradnl" w:eastAsia="es-ES_tradnl"/>
          </w:rPr>
          <w:tab/>
        </w:r>
        <w:r w:rsidRPr="00E478B1">
          <w:rPr>
            <w:rStyle w:val="Hipervnculo"/>
            <w:noProof/>
          </w:rPr>
          <w:t>RESUMEN DEL PROYECTO</w:t>
        </w:r>
        <w:r>
          <w:rPr>
            <w:noProof/>
            <w:webHidden/>
          </w:rPr>
          <w:tab/>
        </w:r>
        <w:r>
          <w:rPr>
            <w:noProof/>
            <w:webHidden/>
          </w:rPr>
          <w:fldChar w:fldCharType="begin"/>
        </w:r>
        <w:r>
          <w:rPr>
            <w:noProof/>
            <w:webHidden/>
          </w:rPr>
          <w:instrText xml:space="preserve"> PAGEREF _Toc37845869 \h </w:instrText>
        </w:r>
        <w:r>
          <w:rPr>
            <w:noProof/>
            <w:webHidden/>
          </w:rPr>
        </w:r>
        <w:r>
          <w:rPr>
            <w:noProof/>
            <w:webHidden/>
          </w:rPr>
          <w:fldChar w:fldCharType="separate"/>
        </w:r>
        <w:r>
          <w:rPr>
            <w:noProof/>
            <w:webHidden/>
          </w:rPr>
          <w:t>15</w:t>
        </w:r>
        <w:r>
          <w:rPr>
            <w:noProof/>
            <w:webHidden/>
          </w:rPr>
          <w:fldChar w:fldCharType="end"/>
        </w:r>
      </w:hyperlink>
    </w:p>
    <w:p w14:paraId="220587C3" w14:textId="37E67B2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0" w:history="1">
        <w:r w:rsidRPr="00E478B1">
          <w:rPr>
            <w:rStyle w:val="Hipervnculo"/>
            <w:noProof/>
          </w:rPr>
          <w:t>1.1</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_Toc37845870 \h </w:instrText>
        </w:r>
        <w:r>
          <w:rPr>
            <w:noProof/>
            <w:webHidden/>
          </w:rPr>
        </w:r>
        <w:r>
          <w:rPr>
            <w:noProof/>
            <w:webHidden/>
          </w:rPr>
          <w:fldChar w:fldCharType="separate"/>
        </w:r>
        <w:r>
          <w:rPr>
            <w:noProof/>
            <w:webHidden/>
          </w:rPr>
          <w:t>15</w:t>
        </w:r>
        <w:r>
          <w:rPr>
            <w:noProof/>
            <w:webHidden/>
          </w:rPr>
          <w:fldChar w:fldCharType="end"/>
        </w:r>
      </w:hyperlink>
    </w:p>
    <w:p w14:paraId="493618F5" w14:textId="6615A10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1" w:history="1">
        <w:r w:rsidRPr="00E478B1">
          <w:rPr>
            <w:rStyle w:val="Hipervnculo"/>
            <w:noProof/>
          </w:rPr>
          <w:t>1.2</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_Toc37845871 \h </w:instrText>
        </w:r>
        <w:r>
          <w:rPr>
            <w:noProof/>
            <w:webHidden/>
          </w:rPr>
        </w:r>
        <w:r>
          <w:rPr>
            <w:noProof/>
            <w:webHidden/>
          </w:rPr>
          <w:fldChar w:fldCharType="separate"/>
        </w:r>
        <w:r>
          <w:rPr>
            <w:noProof/>
            <w:webHidden/>
          </w:rPr>
          <w:t>15</w:t>
        </w:r>
        <w:r>
          <w:rPr>
            <w:noProof/>
            <w:webHidden/>
          </w:rPr>
          <w:fldChar w:fldCharType="end"/>
        </w:r>
      </w:hyperlink>
    </w:p>
    <w:p w14:paraId="3B685608" w14:textId="77B5EFE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2" w:history="1">
        <w:r w:rsidRPr="00E478B1">
          <w:rPr>
            <w:rStyle w:val="Hipervnculo"/>
            <w:noProof/>
          </w:rPr>
          <w:t>1.3</w:t>
        </w:r>
        <w:r>
          <w:rPr>
            <w:rFonts w:asciiTheme="minorHAnsi" w:eastAsiaTheme="minorEastAsia" w:hAnsiTheme="minorHAnsi" w:cstheme="minorBidi"/>
            <w:noProof/>
            <w:lang w:val="es-ES_tradnl" w:eastAsia="es-ES_tradnl"/>
          </w:rPr>
          <w:tab/>
        </w:r>
        <w:r w:rsidRPr="00E478B1">
          <w:rPr>
            <w:rStyle w:val="Hipervnculo"/>
            <w:noProof/>
          </w:rPr>
          <w:t>Objetivos del proyecto</w:t>
        </w:r>
        <w:r>
          <w:rPr>
            <w:noProof/>
            <w:webHidden/>
          </w:rPr>
          <w:tab/>
        </w:r>
        <w:r>
          <w:rPr>
            <w:noProof/>
            <w:webHidden/>
          </w:rPr>
          <w:fldChar w:fldCharType="begin"/>
        </w:r>
        <w:r>
          <w:rPr>
            <w:noProof/>
            <w:webHidden/>
          </w:rPr>
          <w:instrText xml:space="preserve"> PAGEREF _Toc37845872 \h </w:instrText>
        </w:r>
        <w:r>
          <w:rPr>
            <w:noProof/>
            <w:webHidden/>
          </w:rPr>
        </w:r>
        <w:r>
          <w:rPr>
            <w:noProof/>
            <w:webHidden/>
          </w:rPr>
          <w:fldChar w:fldCharType="separate"/>
        </w:r>
        <w:r>
          <w:rPr>
            <w:noProof/>
            <w:webHidden/>
          </w:rPr>
          <w:t>15</w:t>
        </w:r>
        <w:r>
          <w:rPr>
            <w:noProof/>
            <w:webHidden/>
          </w:rPr>
          <w:fldChar w:fldCharType="end"/>
        </w:r>
      </w:hyperlink>
    </w:p>
    <w:p w14:paraId="2CB94161" w14:textId="563CF9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3" w:history="1">
        <w:r w:rsidRPr="00E478B1">
          <w:rPr>
            <w:rStyle w:val="Hipervnculo"/>
            <w:noProof/>
          </w:rPr>
          <w:t>1.4</w:t>
        </w:r>
        <w:r>
          <w:rPr>
            <w:rFonts w:asciiTheme="minorHAnsi" w:eastAsiaTheme="minorEastAsia" w:hAnsiTheme="minorHAnsi" w:cstheme="minorBidi"/>
            <w:noProof/>
            <w:lang w:val="es-ES_tradnl" w:eastAsia="es-ES_tradnl"/>
          </w:rPr>
          <w:tab/>
        </w:r>
        <w:r w:rsidRPr="00E478B1">
          <w:rPr>
            <w:rStyle w:val="Hipervnculo"/>
            <w:noProof/>
          </w:rPr>
          <w:t>Resultados obtenidos</w:t>
        </w:r>
        <w:r>
          <w:rPr>
            <w:noProof/>
            <w:webHidden/>
          </w:rPr>
          <w:tab/>
        </w:r>
        <w:r>
          <w:rPr>
            <w:noProof/>
            <w:webHidden/>
          </w:rPr>
          <w:fldChar w:fldCharType="begin"/>
        </w:r>
        <w:r>
          <w:rPr>
            <w:noProof/>
            <w:webHidden/>
          </w:rPr>
          <w:instrText xml:space="preserve"> PAGEREF _Toc37845873 \h </w:instrText>
        </w:r>
        <w:r>
          <w:rPr>
            <w:noProof/>
            <w:webHidden/>
          </w:rPr>
        </w:r>
        <w:r>
          <w:rPr>
            <w:noProof/>
            <w:webHidden/>
          </w:rPr>
          <w:fldChar w:fldCharType="separate"/>
        </w:r>
        <w:r>
          <w:rPr>
            <w:noProof/>
            <w:webHidden/>
          </w:rPr>
          <w:t>15</w:t>
        </w:r>
        <w:r>
          <w:rPr>
            <w:noProof/>
            <w:webHidden/>
          </w:rPr>
          <w:fldChar w:fldCharType="end"/>
        </w:r>
      </w:hyperlink>
    </w:p>
    <w:p w14:paraId="5A0E0339" w14:textId="5AB6E94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4" w:history="1">
        <w:r w:rsidRPr="00E478B1">
          <w:rPr>
            <w:rStyle w:val="Hipervnculo"/>
            <w:noProof/>
          </w:rPr>
          <w:t>1.5</w:t>
        </w:r>
        <w:r>
          <w:rPr>
            <w:rFonts w:asciiTheme="minorHAnsi" w:eastAsiaTheme="minorEastAsia" w:hAnsiTheme="minorHAnsi" w:cstheme="minorBidi"/>
            <w:noProof/>
            <w:lang w:val="es-ES_tradnl" w:eastAsia="es-ES_tradnl"/>
          </w:rPr>
          <w:tab/>
        </w:r>
        <w:r w:rsidRPr="00E478B1">
          <w:rPr>
            <w:rStyle w:val="Hipervnculo"/>
            <w:noProof/>
          </w:rPr>
          <w:t>Estructura de la memoria</w:t>
        </w:r>
        <w:r>
          <w:rPr>
            <w:noProof/>
            <w:webHidden/>
          </w:rPr>
          <w:tab/>
        </w:r>
        <w:r>
          <w:rPr>
            <w:noProof/>
            <w:webHidden/>
          </w:rPr>
          <w:fldChar w:fldCharType="begin"/>
        </w:r>
        <w:r>
          <w:rPr>
            <w:noProof/>
            <w:webHidden/>
          </w:rPr>
          <w:instrText xml:space="preserve"> PAGEREF _Toc37845874 \h </w:instrText>
        </w:r>
        <w:r>
          <w:rPr>
            <w:noProof/>
            <w:webHidden/>
          </w:rPr>
        </w:r>
        <w:r>
          <w:rPr>
            <w:noProof/>
            <w:webHidden/>
          </w:rPr>
          <w:fldChar w:fldCharType="separate"/>
        </w:r>
        <w:r>
          <w:rPr>
            <w:noProof/>
            <w:webHidden/>
          </w:rPr>
          <w:t>15</w:t>
        </w:r>
        <w:r>
          <w:rPr>
            <w:noProof/>
            <w:webHidden/>
          </w:rPr>
          <w:fldChar w:fldCharType="end"/>
        </w:r>
      </w:hyperlink>
    </w:p>
    <w:p w14:paraId="669E8B81" w14:textId="7496621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5" w:history="1">
        <w:r w:rsidRPr="00E478B1">
          <w:rPr>
            <w:rStyle w:val="Hipervnculo"/>
            <w:noProof/>
          </w:rPr>
          <w:t>Capítulo 2.</w:t>
        </w:r>
        <w:r>
          <w:rPr>
            <w:rFonts w:asciiTheme="minorHAnsi" w:eastAsiaTheme="minorEastAsia" w:hAnsiTheme="minorHAnsi" w:cstheme="minorBidi"/>
            <w:noProof/>
            <w:lang w:val="es-ES_tradnl" w:eastAsia="es-ES_tradnl"/>
          </w:rPr>
          <w:tab/>
        </w:r>
        <w:r w:rsidRPr="00E478B1">
          <w:rPr>
            <w:rStyle w:val="Hipervnculo"/>
            <w:noProof/>
          </w:rPr>
          <w:t>ANTECEDENTES / ESTADO DEL ARTE</w:t>
        </w:r>
        <w:r>
          <w:rPr>
            <w:noProof/>
            <w:webHidden/>
          </w:rPr>
          <w:tab/>
        </w:r>
        <w:r>
          <w:rPr>
            <w:noProof/>
            <w:webHidden/>
          </w:rPr>
          <w:fldChar w:fldCharType="begin"/>
        </w:r>
        <w:r>
          <w:rPr>
            <w:noProof/>
            <w:webHidden/>
          </w:rPr>
          <w:instrText xml:space="preserve"> PAGEREF _Toc37845875 \h </w:instrText>
        </w:r>
        <w:r>
          <w:rPr>
            <w:noProof/>
            <w:webHidden/>
          </w:rPr>
        </w:r>
        <w:r>
          <w:rPr>
            <w:noProof/>
            <w:webHidden/>
          </w:rPr>
          <w:fldChar w:fldCharType="separate"/>
        </w:r>
        <w:r>
          <w:rPr>
            <w:noProof/>
            <w:webHidden/>
          </w:rPr>
          <w:t>16</w:t>
        </w:r>
        <w:r>
          <w:rPr>
            <w:noProof/>
            <w:webHidden/>
          </w:rPr>
          <w:fldChar w:fldCharType="end"/>
        </w:r>
      </w:hyperlink>
    </w:p>
    <w:p w14:paraId="6B5ABFFC" w14:textId="6F2DC8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6" w:history="1">
        <w:r w:rsidRPr="00E478B1">
          <w:rPr>
            <w:rStyle w:val="Hipervnculo"/>
            <w:noProof/>
          </w:rPr>
          <w:t>2.1</w:t>
        </w:r>
        <w:r>
          <w:rPr>
            <w:rFonts w:asciiTheme="minorHAnsi" w:eastAsiaTheme="minorEastAsia" w:hAnsiTheme="minorHAnsi" w:cstheme="minorBidi"/>
            <w:noProof/>
            <w:lang w:val="es-ES_tradnl" w:eastAsia="es-ES_tradnl"/>
          </w:rPr>
          <w:tab/>
        </w:r>
        <w:r w:rsidRPr="00E478B1">
          <w:rPr>
            <w:rStyle w:val="Hipervnculo"/>
            <w:noProof/>
          </w:rPr>
          <w:t>Estado del arte</w:t>
        </w:r>
        <w:r>
          <w:rPr>
            <w:noProof/>
            <w:webHidden/>
          </w:rPr>
          <w:tab/>
        </w:r>
        <w:r>
          <w:rPr>
            <w:noProof/>
            <w:webHidden/>
          </w:rPr>
          <w:fldChar w:fldCharType="begin"/>
        </w:r>
        <w:r>
          <w:rPr>
            <w:noProof/>
            <w:webHidden/>
          </w:rPr>
          <w:instrText xml:space="preserve"> PAGEREF _Toc37845876 \h </w:instrText>
        </w:r>
        <w:r>
          <w:rPr>
            <w:noProof/>
            <w:webHidden/>
          </w:rPr>
        </w:r>
        <w:r>
          <w:rPr>
            <w:noProof/>
            <w:webHidden/>
          </w:rPr>
          <w:fldChar w:fldCharType="separate"/>
        </w:r>
        <w:r>
          <w:rPr>
            <w:noProof/>
            <w:webHidden/>
          </w:rPr>
          <w:t>16</w:t>
        </w:r>
        <w:r>
          <w:rPr>
            <w:noProof/>
            <w:webHidden/>
          </w:rPr>
          <w:fldChar w:fldCharType="end"/>
        </w:r>
      </w:hyperlink>
    </w:p>
    <w:p w14:paraId="13840483" w14:textId="4E96FF6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7" w:history="1">
        <w:r w:rsidRPr="00E478B1">
          <w:rPr>
            <w:rStyle w:val="Hipervnculo"/>
            <w:noProof/>
          </w:rPr>
          <w:t>2.2</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_Toc37845877 \h </w:instrText>
        </w:r>
        <w:r>
          <w:rPr>
            <w:noProof/>
            <w:webHidden/>
          </w:rPr>
        </w:r>
        <w:r>
          <w:rPr>
            <w:noProof/>
            <w:webHidden/>
          </w:rPr>
          <w:fldChar w:fldCharType="separate"/>
        </w:r>
        <w:r>
          <w:rPr>
            <w:noProof/>
            <w:webHidden/>
          </w:rPr>
          <w:t>16</w:t>
        </w:r>
        <w:r>
          <w:rPr>
            <w:noProof/>
            <w:webHidden/>
          </w:rPr>
          <w:fldChar w:fldCharType="end"/>
        </w:r>
      </w:hyperlink>
    </w:p>
    <w:p w14:paraId="4AADC0AC" w14:textId="3DDB011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8" w:history="1">
        <w:r w:rsidRPr="00E478B1">
          <w:rPr>
            <w:rStyle w:val="Hipervnculo"/>
            <w:noProof/>
          </w:rPr>
          <w:t>2.3</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_Toc37845878 \h </w:instrText>
        </w:r>
        <w:r>
          <w:rPr>
            <w:noProof/>
            <w:webHidden/>
          </w:rPr>
        </w:r>
        <w:r>
          <w:rPr>
            <w:noProof/>
            <w:webHidden/>
          </w:rPr>
          <w:fldChar w:fldCharType="separate"/>
        </w:r>
        <w:r>
          <w:rPr>
            <w:noProof/>
            <w:webHidden/>
          </w:rPr>
          <w:t>16</w:t>
        </w:r>
        <w:r>
          <w:rPr>
            <w:noProof/>
            <w:webHidden/>
          </w:rPr>
          <w:fldChar w:fldCharType="end"/>
        </w:r>
      </w:hyperlink>
    </w:p>
    <w:p w14:paraId="06C57156" w14:textId="5622B974"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9" w:history="1">
        <w:r w:rsidRPr="00E478B1">
          <w:rPr>
            <w:rStyle w:val="Hipervnculo"/>
            <w:noProof/>
          </w:rPr>
          <w:t>Capítulo 3.</w:t>
        </w:r>
        <w:r>
          <w:rPr>
            <w:rFonts w:asciiTheme="minorHAnsi" w:eastAsiaTheme="minorEastAsia" w:hAnsiTheme="minorHAnsi" w:cstheme="minorBidi"/>
            <w:noProof/>
            <w:lang w:val="es-ES_tradnl" w:eastAsia="es-ES_tradnl"/>
          </w:rPr>
          <w:tab/>
        </w:r>
        <w:r w:rsidRPr="00E478B1">
          <w:rPr>
            <w:rStyle w:val="Hipervnculo"/>
            <w:noProof/>
          </w:rPr>
          <w:t>OBJETIVOS</w:t>
        </w:r>
        <w:r>
          <w:rPr>
            <w:noProof/>
            <w:webHidden/>
          </w:rPr>
          <w:tab/>
        </w:r>
        <w:r>
          <w:rPr>
            <w:noProof/>
            <w:webHidden/>
          </w:rPr>
          <w:fldChar w:fldCharType="begin"/>
        </w:r>
        <w:r>
          <w:rPr>
            <w:noProof/>
            <w:webHidden/>
          </w:rPr>
          <w:instrText xml:space="preserve"> PAGEREF _Toc37845879 \h </w:instrText>
        </w:r>
        <w:r>
          <w:rPr>
            <w:noProof/>
            <w:webHidden/>
          </w:rPr>
        </w:r>
        <w:r>
          <w:rPr>
            <w:noProof/>
            <w:webHidden/>
          </w:rPr>
          <w:fldChar w:fldCharType="separate"/>
        </w:r>
        <w:r>
          <w:rPr>
            <w:noProof/>
            <w:webHidden/>
          </w:rPr>
          <w:t>17</w:t>
        </w:r>
        <w:r>
          <w:rPr>
            <w:noProof/>
            <w:webHidden/>
          </w:rPr>
          <w:fldChar w:fldCharType="end"/>
        </w:r>
      </w:hyperlink>
    </w:p>
    <w:p w14:paraId="5F99A477" w14:textId="0B291EC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0" w:history="1">
        <w:r w:rsidRPr="00E478B1">
          <w:rPr>
            <w:rStyle w:val="Hipervnculo"/>
            <w:noProof/>
          </w:rPr>
          <w:t>3.1</w:t>
        </w:r>
        <w:r>
          <w:rPr>
            <w:rFonts w:asciiTheme="minorHAnsi" w:eastAsiaTheme="minorEastAsia" w:hAnsiTheme="minorHAnsi" w:cstheme="minorBidi"/>
            <w:noProof/>
            <w:lang w:val="es-ES_tradnl" w:eastAsia="es-ES_tradnl"/>
          </w:rPr>
          <w:tab/>
        </w:r>
        <w:r w:rsidRPr="00E478B1">
          <w:rPr>
            <w:rStyle w:val="Hipervnculo"/>
            <w:noProof/>
          </w:rPr>
          <w:t>Objetivos generales</w:t>
        </w:r>
        <w:r>
          <w:rPr>
            <w:noProof/>
            <w:webHidden/>
          </w:rPr>
          <w:tab/>
        </w:r>
        <w:r>
          <w:rPr>
            <w:noProof/>
            <w:webHidden/>
          </w:rPr>
          <w:fldChar w:fldCharType="begin"/>
        </w:r>
        <w:r>
          <w:rPr>
            <w:noProof/>
            <w:webHidden/>
          </w:rPr>
          <w:instrText xml:space="preserve"> PAGEREF _Toc37845880 \h </w:instrText>
        </w:r>
        <w:r>
          <w:rPr>
            <w:noProof/>
            <w:webHidden/>
          </w:rPr>
        </w:r>
        <w:r>
          <w:rPr>
            <w:noProof/>
            <w:webHidden/>
          </w:rPr>
          <w:fldChar w:fldCharType="separate"/>
        </w:r>
        <w:r>
          <w:rPr>
            <w:noProof/>
            <w:webHidden/>
          </w:rPr>
          <w:t>17</w:t>
        </w:r>
        <w:r>
          <w:rPr>
            <w:noProof/>
            <w:webHidden/>
          </w:rPr>
          <w:fldChar w:fldCharType="end"/>
        </w:r>
      </w:hyperlink>
    </w:p>
    <w:p w14:paraId="24475A39" w14:textId="03197B8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1" w:history="1">
        <w:r w:rsidRPr="00E478B1">
          <w:rPr>
            <w:rStyle w:val="Hipervnculo"/>
            <w:noProof/>
          </w:rPr>
          <w:t>3.2</w:t>
        </w:r>
        <w:r>
          <w:rPr>
            <w:rFonts w:asciiTheme="minorHAnsi" w:eastAsiaTheme="minorEastAsia" w:hAnsiTheme="minorHAnsi" w:cstheme="minorBidi"/>
            <w:noProof/>
            <w:lang w:val="es-ES_tradnl" w:eastAsia="es-ES_tradnl"/>
          </w:rPr>
          <w:tab/>
        </w:r>
        <w:r w:rsidRPr="00E478B1">
          <w:rPr>
            <w:rStyle w:val="Hipervnculo"/>
            <w:noProof/>
          </w:rPr>
          <w:t>Objetivos específicos</w:t>
        </w:r>
        <w:r>
          <w:rPr>
            <w:noProof/>
            <w:webHidden/>
          </w:rPr>
          <w:tab/>
        </w:r>
        <w:r>
          <w:rPr>
            <w:noProof/>
            <w:webHidden/>
          </w:rPr>
          <w:fldChar w:fldCharType="begin"/>
        </w:r>
        <w:r>
          <w:rPr>
            <w:noProof/>
            <w:webHidden/>
          </w:rPr>
          <w:instrText xml:space="preserve"> PAGEREF _Toc37845881 \h </w:instrText>
        </w:r>
        <w:r>
          <w:rPr>
            <w:noProof/>
            <w:webHidden/>
          </w:rPr>
        </w:r>
        <w:r>
          <w:rPr>
            <w:noProof/>
            <w:webHidden/>
          </w:rPr>
          <w:fldChar w:fldCharType="separate"/>
        </w:r>
        <w:r>
          <w:rPr>
            <w:noProof/>
            <w:webHidden/>
          </w:rPr>
          <w:t>17</w:t>
        </w:r>
        <w:r>
          <w:rPr>
            <w:noProof/>
            <w:webHidden/>
          </w:rPr>
          <w:fldChar w:fldCharType="end"/>
        </w:r>
      </w:hyperlink>
    </w:p>
    <w:p w14:paraId="605D133F" w14:textId="09CE841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2" w:history="1">
        <w:r w:rsidRPr="00E478B1">
          <w:rPr>
            <w:rStyle w:val="Hipervnculo"/>
            <w:noProof/>
          </w:rPr>
          <w:t>3.3</w:t>
        </w:r>
        <w:r>
          <w:rPr>
            <w:rFonts w:asciiTheme="minorHAnsi" w:eastAsiaTheme="minorEastAsia" w:hAnsiTheme="minorHAnsi" w:cstheme="minorBidi"/>
            <w:noProof/>
            <w:lang w:val="es-ES_tradnl" w:eastAsia="es-ES_tradnl"/>
          </w:rPr>
          <w:tab/>
        </w:r>
        <w:r w:rsidRPr="00E478B1">
          <w:rPr>
            <w:rStyle w:val="Hipervnculo"/>
            <w:noProof/>
          </w:rPr>
          <w:t>Beneficios del proyecto</w:t>
        </w:r>
        <w:r>
          <w:rPr>
            <w:noProof/>
            <w:webHidden/>
          </w:rPr>
          <w:tab/>
        </w:r>
        <w:r>
          <w:rPr>
            <w:noProof/>
            <w:webHidden/>
          </w:rPr>
          <w:fldChar w:fldCharType="begin"/>
        </w:r>
        <w:r>
          <w:rPr>
            <w:noProof/>
            <w:webHidden/>
          </w:rPr>
          <w:instrText xml:space="preserve"> PAGEREF _Toc37845882 \h </w:instrText>
        </w:r>
        <w:r>
          <w:rPr>
            <w:noProof/>
            <w:webHidden/>
          </w:rPr>
        </w:r>
        <w:r>
          <w:rPr>
            <w:noProof/>
            <w:webHidden/>
          </w:rPr>
          <w:fldChar w:fldCharType="separate"/>
        </w:r>
        <w:r>
          <w:rPr>
            <w:noProof/>
            <w:webHidden/>
          </w:rPr>
          <w:t>18</w:t>
        </w:r>
        <w:r>
          <w:rPr>
            <w:noProof/>
            <w:webHidden/>
          </w:rPr>
          <w:fldChar w:fldCharType="end"/>
        </w:r>
      </w:hyperlink>
    </w:p>
    <w:p w14:paraId="6DB85038" w14:textId="3B115895"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83" w:history="1">
        <w:r w:rsidRPr="00E478B1">
          <w:rPr>
            <w:rStyle w:val="Hipervnculo"/>
            <w:noProof/>
          </w:rPr>
          <w:t>Capítulo 4.</w:t>
        </w:r>
        <w:r>
          <w:rPr>
            <w:rFonts w:asciiTheme="minorHAnsi" w:eastAsiaTheme="minorEastAsia" w:hAnsiTheme="minorHAnsi" w:cstheme="minorBidi"/>
            <w:noProof/>
            <w:lang w:val="es-ES_tradnl" w:eastAsia="es-ES_tradnl"/>
          </w:rPr>
          <w:tab/>
        </w:r>
        <w:r w:rsidRPr="00E478B1">
          <w:rPr>
            <w:rStyle w:val="Hipervnculo"/>
            <w:noProof/>
          </w:rPr>
          <w:t>DESARROLLO DEL PROYECTO</w:t>
        </w:r>
        <w:r>
          <w:rPr>
            <w:noProof/>
            <w:webHidden/>
          </w:rPr>
          <w:tab/>
        </w:r>
        <w:r>
          <w:rPr>
            <w:noProof/>
            <w:webHidden/>
          </w:rPr>
          <w:fldChar w:fldCharType="begin"/>
        </w:r>
        <w:r>
          <w:rPr>
            <w:noProof/>
            <w:webHidden/>
          </w:rPr>
          <w:instrText xml:space="preserve"> PAGEREF _Toc37845883 \h </w:instrText>
        </w:r>
        <w:r>
          <w:rPr>
            <w:noProof/>
            <w:webHidden/>
          </w:rPr>
        </w:r>
        <w:r>
          <w:rPr>
            <w:noProof/>
            <w:webHidden/>
          </w:rPr>
          <w:fldChar w:fldCharType="separate"/>
        </w:r>
        <w:r>
          <w:rPr>
            <w:noProof/>
            <w:webHidden/>
          </w:rPr>
          <w:t>19</w:t>
        </w:r>
        <w:r>
          <w:rPr>
            <w:noProof/>
            <w:webHidden/>
          </w:rPr>
          <w:fldChar w:fldCharType="end"/>
        </w:r>
      </w:hyperlink>
    </w:p>
    <w:p w14:paraId="52EA699B" w14:textId="48FD8399"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4" w:history="1">
        <w:r w:rsidRPr="00E478B1">
          <w:rPr>
            <w:rStyle w:val="Hipervnculo"/>
            <w:noProof/>
          </w:rPr>
          <w:t>4.1</w:t>
        </w:r>
        <w:r>
          <w:rPr>
            <w:rFonts w:asciiTheme="minorHAnsi" w:eastAsiaTheme="minorEastAsia" w:hAnsiTheme="minorHAnsi" w:cstheme="minorBidi"/>
            <w:noProof/>
            <w:lang w:val="es-ES_tradnl" w:eastAsia="es-ES_tradnl"/>
          </w:rPr>
          <w:tab/>
        </w:r>
        <w:r w:rsidRPr="00E478B1">
          <w:rPr>
            <w:rStyle w:val="Hipervnculo"/>
            <w:noProof/>
          </w:rPr>
          <w:t>Planificación del proyecto</w:t>
        </w:r>
        <w:r>
          <w:rPr>
            <w:noProof/>
            <w:webHidden/>
          </w:rPr>
          <w:tab/>
        </w:r>
        <w:r>
          <w:rPr>
            <w:noProof/>
            <w:webHidden/>
          </w:rPr>
          <w:fldChar w:fldCharType="begin"/>
        </w:r>
        <w:r>
          <w:rPr>
            <w:noProof/>
            <w:webHidden/>
          </w:rPr>
          <w:instrText xml:space="preserve"> PAGEREF _Toc37845884 \h </w:instrText>
        </w:r>
        <w:r>
          <w:rPr>
            <w:noProof/>
            <w:webHidden/>
          </w:rPr>
        </w:r>
        <w:r>
          <w:rPr>
            <w:noProof/>
            <w:webHidden/>
          </w:rPr>
          <w:fldChar w:fldCharType="separate"/>
        </w:r>
        <w:r>
          <w:rPr>
            <w:noProof/>
            <w:webHidden/>
          </w:rPr>
          <w:t>19</w:t>
        </w:r>
        <w:r>
          <w:rPr>
            <w:noProof/>
            <w:webHidden/>
          </w:rPr>
          <w:fldChar w:fldCharType="end"/>
        </w:r>
      </w:hyperlink>
    </w:p>
    <w:p w14:paraId="05E2437E" w14:textId="58129C8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5" w:history="1">
        <w:r w:rsidRPr="00E478B1">
          <w:rPr>
            <w:rStyle w:val="Hipervnculo"/>
            <w:noProof/>
          </w:rPr>
          <w:t>4.2</w:t>
        </w:r>
        <w:r>
          <w:rPr>
            <w:rFonts w:asciiTheme="minorHAnsi" w:eastAsiaTheme="minorEastAsia" w:hAnsiTheme="minorHAnsi" w:cstheme="minorBidi"/>
            <w:noProof/>
            <w:lang w:val="es-ES_tradnl" w:eastAsia="es-ES_tradnl"/>
          </w:rPr>
          <w:tab/>
        </w:r>
        <w:r w:rsidRPr="00E478B1">
          <w:rPr>
            <w:rStyle w:val="Hipervnculo"/>
            <w:noProof/>
          </w:rPr>
          <w:t>Descripción de la solución, metodologías y herramientas empleadas</w:t>
        </w:r>
        <w:r>
          <w:rPr>
            <w:noProof/>
            <w:webHidden/>
          </w:rPr>
          <w:tab/>
        </w:r>
        <w:r>
          <w:rPr>
            <w:noProof/>
            <w:webHidden/>
          </w:rPr>
          <w:fldChar w:fldCharType="begin"/>
        </w:r>
        <w:r>
          <w:rPr>
            <w:noProof/>
            <w:webHidden/>
          </w:rPr>
          <w:instrText xml:space="preserve"> PAGEREF _Toc37845885 \h </w:instrText>
        </w:r>
        <w:r>
          <w:rPr>
            <w:noProof/>
            <w:webHidden/>
          </w:rPr>
        </w:r>
        <w:r>
          <w:rPr>
            <w:noProof/>
            <w:webHidden/>
          </w:rPr>
          <w:fldChar w:fldCharType="separate"/>
        </w:r>
        <w:r>
          <w:rPr>
            <w:noProof/>
            <w:webHidden/>
          </w:rPr>
          <w:t>19</w:t>
        </w:r>
        <w:r>
          <w:rPr>
            <w:noProof/>
            <w:webHidden/>
          </w:rPr>
          <w:fldChar w:fldCharType="end"/>
        </w:r>
      </w:hyperlink>
    </w:p>
    <w:p w14:paraId="5443E6A1" w14:textId="7C7A8EFF"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6" w:history="1">
        <w:r w:rsidRPr="00E478B1">
          <w:rPr>
            <w:rStyle w:val="Hipervnculo"/>
            <w:noProof/>
          </w:rPr>
          <w:t>4.3</w:t>
        </w:r>
        <w:r>
          <w:rPr>
            <w:rFonts w:asciiTheme="minorHAnsi" w:eastAsiaTheme="minorEastAsia" w:hAnsiTheme="minorHAnsi" w:cstheme="minorBidi"/>
            <w:noProof/>
            <w:lang w:val="es-ES_tradnl" w:eastAsia="es-ES_tradnl"/>
          </w:rPr>
          <w:tab/>
        </w:r>
        <w:r w:rsidRPr="00E478B1">
          <w:rPr>
            <w:rStyle w:val="Hipervnculo"/>
            <w:noProof/>
          </w:rPr>
          <w:t>Recursos requeridos</w:t>
        </w:r>
        <w:r>
          <w:rPr>
            <w:noProof/>
            <w:webHidden/>
          </w:rPr>
          <w:tab/>
        </w:r>
        <w:r>
          <w:rPr>
            <w:noProof/>
            <w:webHidden/>
          </w:rPr>
          <w:fldChar w:fldCharType="begin"/>
        </w:r>
        <w:r>
          <w:rPr>
            <w:noProof/>
            <w:webHidden/>
          </w:rPr>
          <w:instrText xml:space="preserve"> PAGEREF _Toc37845886 \h </w:instrText>
        </w:r>
        <w:r>
          <w:rPr>
            <w:noProof/>
            <w:webHidden/>
          </w:rPr>
        </w:r>
        <w:r>
          <w:rPr>
            <w:noProof/>
            <w:webHidden/>
          </w:rPr>
          <w:fldChar w:fldCharType="separate"/>
        </w:r>
        <w:r>
          <w:rPr>
            <w:noProof/>
            <w:webHidden/>
          </w:rPr>
          <w:t>19</w:t>
        </w:r>
        <w:r>
          <w:rPr>
            <w:noProof/>
            <w:webHidden/>
          </w:rPr>
          <w:fldChar w:fldCharType="end"/>
        </w:r>
      </w:hyperlink>
    </w:p>
    <w:p w14:paraId="4BF38E9F" w14:textId="1A21FF4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7" w:history="1">
        <w:r w:rsidRPr="00E478B1">
          <w:rPr>
            <w:rStyle w:val="Hipervnculo"/>
            <w:noProof/>
          </w:rPr>
          <w:t>4.4</w:t>
        </w:r>
        <w:r>
          <w:rPr>
            <w:rFonts w:asciiTheme="minorHAnsi" w:eastAsiaTheme="minorEastAsia" w:hAnsiTheme="minorHAnsi" w:cstheme="minorBidi"/>
            <w:noProof/>
            <w:lang w:val="es-ES_tradnl" w:eastAsia="es-ES_tradnl"/>
          </w:rPr>
          <w:tab/>
        </w:r>
        <w:r w:rsidRPr="00E478B1">
          <w:rPr>
            <w:rStyle w:val="Hipervnculo"/>
            <w:noProof/>
          </w:rPr>
          <w:t>Presupuesto</w:t>
        </w:r>
        <w:r>
          <w:rPr>
            <w:noProof/>
            <w:webHidden/>
          </w:rPr>
          <w:tab/>
        </w:r>
        <w:r>
          <w:rPr>
            <w:noProof/>
            <w:webHidden/>
          </w:rPr>
          <w:fldChar w:fldCharType="begin"/>
        </w:r>
        <w:r>
          <w:rPr>
            <w:noProof/>
            <w:webHidden/>
          </w:rPr>
          <w:instrText xml:space="preserve"> PAGEREF _Toc37845887 \h </w:instrText>
        </w:r>
        <w:r>
          <w:rPr>
            <w:noProof/>
            <w:webHidden/>
          </w:rPr>
        </w:r>
        <w:r>
          <w:rPr>
            <w:noProof/>
            <w:webHidden/>
          </w:rPr>
          <w:fldChar w:fldCharType="separate"/>
        </w:r>
        <w:r>
          <w:rPr>
            <w:noProof/>
            <w:webHidden/>
          </w:rPr>
          <w:t>19</w:t>
        </w:r>
        <w:r>
          <w:rPr>
            <w:noProof/>
            <w:webHidden/>
          </w:rPr>
          <w:fldChar w:fldCharType="end"/>
        </w:r>
      </w:hyperlink>
    </w:p>
    <w:p w14:paraId="59B34553" w14:textId="692B88C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8" w:history="1">
        <w:r w:rsidRPr="00E478B1">
          <w:rPr>
            <w:rStyle w:val="Hipervnculo"/>
            <w:noProof/>
          </w:rPr>
          <w:t>4.5</w:t>
        </w:r>
        <w:r>
          <w:rPr>
            <w:rFonts w:asciiTheme="minorHAnsi" w:eastAsiaTheme="minorEastAsia" w:hAnsiTheme="minorHAnsi" w:cstheme="minorBidi"/>
            <w:noProof/>
            <w:lang w:val="es-ES_tradnl" w:eastAsia="es-ES_tradnl"/>
          </w:rPr>
          <w:tab/>
        </w:r>
        <w:r w:rsidRPr="00E478B1">
          <w:rPr>
            <w:rStyle w:val="Hipervnculo"/>
            <w:noProof/>
          </w:rPr>
          <w:t>Viabilidad</w:t>
        </w:r>
        <w:r>
          <w:rPr>
            <w:noProof/>
            <w:webHidden/>
          </w:rPr>
          <w:tab/>
        </w:r>
        <w:r>
          <w:rPr>
            <w:noProof/>
            <w:webHidden/>
          </w:rPr>
          <w:fldChar w:fldCharType="begin"/>
        </w:r>
        <w:r>
          <w:rPr>
            <w:noProof/>
            <w:webHidden/>
          </w:rPr>
          <w:instrText xml:space="preserve"> PAGEREF _Toc37845888 \h </w:instrText>
        </w:r>
        <w:r>
          <w:rPr>
            <w:noProof/>
            <w:webHidden/>
          </w:rPr>
        </w:r>
        <w:r>
          <w:rPr>
            <w:noProof/>
            <w:webHidden/>
          </w:rPr>
          <w:fldChar w:fldCharType="separate"/>
        </w:r>
        <w:r>
          <w:rPr>
            <w:noProof/>
            <w:webHidden/>
          </w:rPr>
          <w:t>20</w:t>
        </w:r>
        <w:r>
          <w:rPr>
            <w:noProof/>
            <w:webHidden/>
          </w:rPr>
          <w:fldChar w:fldCharType="end"/>
        </w:r>
      </w:hyperlink>
    </w:p>
    <w:p w14:paraId="4D7759A4" w14:textId="7CD68EB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9" w:history="1">
        <w:r w:rsidRPr="00E478B1">
          <w:rPr>
            <w:rStyle w:val="Hipervnculo"/>
            <w:noProof/>
          </w:rPr>
          <w:t>4.6</w:t>
        </w:r>
        <w:r>
          <w:rPr>
            <w:rFonts w:asciiTheme="minorHAnsi" w:eastAsiaTheme="minorEastAsia" w:hAnsiTheme="minorHAnsi" w:cstheme="minorBidi"/>
            <w:noProof/>
            <w:lang w:val="es-ES_tradnl" w:eastAsia="es-ES_tradnl"/>
          </w:rPr>
          <w:tab/>
        </w:r>
        <w:r w:rsidRPr="00E478B1">
          <w:rPr>
            <w:rStyle w:val="Hipervnculo"/>
            <w:noProof/>
          </w:rPr>
          <w:t>Resultados del proyecto</w:t>
        </w:r>
        <w:r>
          <w:rPr>
            <w:noProof/>
            <w:webHidden/>
          </w:rPr>
          <w:tab/>
        </w:r>
        <w:r>
          <w:rPr>
            <w:noProof/>
            <w:webHidden/>
          </w:rPr>
          <w:fldChar w:fldCharType="begin"/>
        </w:r>
        <w:r>
          <w:rPr>
            <w:noProof/>
            <w:webHidden/>
          </w:rPr>
          <w:instrText xml:space="preserve"> PAGEREF _Toc37845889 \h </w:instrText>
        </w:r>
        <w:r>
          <w:rPr>
            <w:noProof/>
            <w:webHidden/>
          </w:rPr>
        </w:r>
        <w:r>
          <w:rPr>
            <w:noProof/>
            <w:webHidden/>
          </w:rPr>
          <w:fldChar w:fldCharType="separate"/>
        </w:r>
        <w:r>
          <w:rPr>
            <w:noProof/>
            <w:webHidden/>
          </w:rPr>
          <w:t>20</w:t>
        </w:r>
        <w:r>
          <w:rPr>
            <w:noProof/>
            <w:webHidden/>
          </w:rPr>
          <w:fldChar w:fldCharType="end"/>
        </w:r>
      </w:hyperlink>
    </w:p>
    <w:p w14:paraId="76B6D645" w14:textId="5A293913"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0" w:history="1">
        <w:r w:rsidRPr="00E478B1">
          <w:rPr>
            <w:rStyle w:val="Hipervnculo"/>
            <w:noProof/>
          </w:rPr>
          <w:t>Capítulo 5.</w:t>
        </w:r>
        <w:r>
          <w:rPr>
            <w:rFonts w:asciiTheme="minorHAnsi" w:eastAsiaTheme="minorEastAsia" w:hAnsiTheme="minorHAnsi" w:cstheme="minorBidi"/>
            <w:noProof/>
            <w:lang w:val="es-ES_tradnl" w:eastAsia="es-ES_tradnl"/>
          </w:rPr>
          <w:tab/>
        </w:r>
        <w:r w:rsidRPr="00E478B1">
          <w:rPr>
            <w:rStyle w:val="Hipervnculo"/>
            <w:noProof/>
          </w:rPr>
          <w:t>DISCUSIÓN</w:t>
        </w:r>
        <w:r>
          <w:rPr>
            <w:noProof/>
            <w:webHidden/>
          </w:rPr>
          <w:tab/>
        </w:r>
        <w:r>
          <w:rPr>
            <w:noProof/>
            <w:webHidden/>
          </w:rPr>
          <w:fldChar w:fldCharType="begin"/>
        </w:r>
        <w:r>
          <w:rPr>
            <w:noProof/>
            <w:webHidden/>
          </w:rPr>
          <w:instrText xml:space="preserve"> PAGEREF _Toc37845890 \h </w:instrText>
        </w:r>
        <w:r>
          <w:rPr>
            <w:noProof/>
            <w:webHidden/>
          </w:rPr>
        </w:r>
        <w:r>
          <w:rPr>
            <w:noProof/>
            <w:webHidden/>
          </w:rPr>
          <w:fldChar w:fldCharType="separate"/>
        </w:r>
        <w:r>
          <w:rPr>
            <w:noProof/>
            <w:webHidden/>
          </w:rPr>
          <w:t>21</w:t>
        </w:r>
        <w:r>
          <w:rPr>
            <w:noProof/>
            <w:webHidden/>
          </w:rPr>
          <w:fldChar w:fldCharType="end"/>
        </w:r>
      </w:hyperlink>
    </w:p>
    <w:p w14:paraId="5F471245" w14:textId="08580E69"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1" w:history="1">
        <w:r w:rsidRPr="00E478B1">
          <w:rPr>
            <w:rStyle w:val="Hipervnculo"/>
            <w:noProof/>
          </w:rPr>
          <w:t>Capítulo 6.</w:t>
        </w:r>
        <w:r>
          <w:rPr>
            <w:rFonts w:asciiTheme="minorHAnsi" w:eastAsiaTheme="minorEastAsia" w:hAnsiTheme="minorHAnsi" w:cstheme="minorBidi"/>
            <w:noProof/>
            <w:lang w:val="es-ES_tradnl" w:eastAsia="es-ES_tradnl"/>
          </w:rPr>
          <w:tab/>
        </w:r>
        <w:r w:rsidRPr="00E478B1">
          <w:rPr>
            <w:rStyle w:val="Hipervnculo"/>
            <w:noProof/>
          </w:rPr>
          <w:t>CONCLUSIONES</w:t>
        </w:r>
        <w:r>
          <w:rPr>
            <w:noProof/>
            <w:webHidden/>
          </w:rPr>
          <w:tab/>
        </w:r>
        <w:r>
          <w:rPr>
            <w:noProof/>
            <w:webHidden/>
          </w:rPr>
          <w:fldChar w:fldCharType="begin"/>
        </w:r>
        <w:r>
          <w:rPr>
            <w:noProof/>
            <w:webHidden/>
          </w:rPr>
          <w:instrText xml:space="preserve"> PAGEREF _Toc37845891 \h </w:instrText>
        </w:r>
        <w:r>
          <w:rPr>
            <w:noProof/>
            <w:webHidden/>
          </w:rPr>
        </w:r>
        <w:r>
          <w:rPr>
            <w:noProof/>
            <w:webHidden/>
          </w:rPr>
          <w:fldChar w:fldCharType="separate"/>
        </w:r>
        <w:r>
          <w:rPr>
            <w:noProof/>
            <w:webHidden/>
          </w:rPr>
          <w:t>22</w:t>
        </w:r>
        <w:r>
          <w:rPr>
            <w:noProof/>
            <w:webHidden/>
          </w:rPr>
          <w:fldChar w:fldCharType="end"/>
        </w:r>
      </w:hyperlink>
    </w:p>
    <w:p w14:paraId="4494CEFC" w14:textId="7F57560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2" w:history="1">
        <w:r w:rsidRPr="00E478B1">
          <w:rPr>
            <w:rStyle w:val="Hipervnculo"/>
            <w:noProof/>
          </w:rPr>
          <w:t>6.1</w:t>
        </w:r>
        <w:r>
          <w:rPr>
            <w:rFonts w:asciiTheme="minorHAnsi" w:eastAsiaTheme="minorEastAsia" w:hAnsiTheme="minorHAnsi" w:cstheme="minorBidi"/>
            <w:noProof/>
            <w:lang w:val="es-ES_tradnl" w:eastAsia="es-ES_tradnl"/>
          </w:rPr>
          <w:tab/>
        </w:r>
        <w:r w:rsidRPr="00E478B1">
          <w:rPr>
            <w:rStyle w:val="Hipervnculo"/>
            <w:noProof/>
          </w:rPr>
          <w:t>Conclusiones del trabajo</w:t>
        </w:r>
        <w:r>
          <w:rPr>
            <w:noProof/>
            <w:webHidden/>
          </w:rPr>
          <w:tab/>
        </w:r>
        <w:r>
          <w:rPr>
            <w:noProof/>
            <w:webHidden/>
          </w:rPr>
          <w:fldChar w:fldCharType="begin"/>
        </w:r>
        <w:r>
          <w:rPr>
            <w:noProof/>
            <w:webHidden/>
          </w:rPr>
          <w:instrText xml:space="preserve"> PAGEREF _Toc37845892 \h </w:instrText>
        </w:r>
        <w:r>
          <w:rPr>
            <w:noProof/>
            <w:webHidden/>
          </w:rPr>
        </w:r>
        <w:r>
          <w:rPr>
            <w:noProof/>
            <w:webHidden/>
          </w:rPr>
          <w:fldChar w:fldCharType="separate"/>
        </w:r>
        <w:r>
          <w:rPr>
            <w:noProof/>
            <w:webHidden/>
          </w:rPr>
          <w:t>22</w:t>
        </w:r>
        <w:r>
          <w:rPr>
            <w:noProof/>
            <w:webHidden/>
          </w:rPr>
          <w:fldChar w:fldCharType="end"/>
        </w:r>
      </w:hyperlink>
    </w:p>
    <w:p w14:paraId="1BD5854C" w14:textId="3BCE51E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3" w:history="1">
        <w:r w:rsidRPr="00E478B1">
          <w:rPr>
            <w:rStyle w:val="Hipervnculo"/>
            <w:noProof/>
          </w:rPr>
          <w:t>6.2</w:t>
        </w:r>
        <w:r>
          <w:rPr>
            <w:rFonts w:asciiTheme="minorHAnsi" w:eastAsiaTheme="minorEastAsia" w:hAnsiTheme="minorHAnsi" w:cstheme="minorBidi"/>
            <w:noProof/>
            <w:lang w:val="es-ES_tradnl" w:eastAsia="es-ES_tradnl"/>
          </w:rPr>
          <w:tab/>
        </w:r>
        <w:r w:rsidRPr="00E478B1">
          <w:rPr>
            <w:rStyle w:val="Hipervnculo"/>
            <w:noProof/>
          </w:rPr>
          <w:t>Conclusiones personales</w:t>
        </w:r>
        <w:r>
          <w:rPr>
            <w:noProof/>
            <w:webHidden/>
          </w:rPr>
          <w:tab/>
        </w:r>
        <w:r>
          <w:rPr>
            <w:noProof/>
            <w:webHidden/>
          </w:rPr>
          <w:fldChar w:fldCharType="begin"/>
        </w:r>
        <w:r>
          <w:rPr>
            <w:noProof/>
            <w:webHidden/>
          </w:rPr>
          <w:instrText xml:space="preserve"> PAGEREF _Toc37845893 \h </w:instrText>
        </w:r>
        <w:r>
          <w:rPr>
            <w:noProof/>
            <w:webHidden/>
          </w:rPr>
        </w:r>
        <w:r>
          <w:rPr>
            <w:noProof/>
            <w:webHidden/>
          </w:rPr>
          <w:fldChar w:fldCharType="separate"/>
        </w:r>
        <w:r>
          <w:rPr>
            <w:noProof/>
            <w:webHidden/>
          </w:rPr>
          <w:t>22</w:t>
        </w:r>
        <w:r>
          <w:rPr>
            <w:noProof/>
            <w:webHidden/>
          </w:rPr>
          <w:fldChar w:fldCharType="end"/>
        </w:r>
      </w:hyperlink>
    </w:p>
    <w:p w14:paraId="69676FBA" w14:textId="7742AB6D"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4" w:history="1">
        <w:r w:rsidRPr="00E478B1">
          <w:rPr>
            <w:rStyle w:val="Hipervnculo"/>
            <w:noProof/>
          </w:rPr>
          <w:t>Capítulo 7.</w:t>
        </w:r>
        <w:r>
          <w:rPr>
            <w:rFonts w:asciiTheme="minorHAnsi" w:eastAsiaTheme="minorEastAsia" w:hAnsiTheme="minorHAnsi" w:cstheme="minorBidi"/>
            <w:noProof/>
            <w:lang w:val="es-ES_tradnl" w:eastAsia="es-ES_tradnl"/>
          </w:rPr>
          <w:tab/>
        </w:r>
        <w:r w:rsidRPr="00E478B1">
          <w:rPr>
            <w:rStyle w:val="Hipervnculo"/>
            <w:noProof/>
          </w:rPr>
          <w:t>FUTURAS LÍNEAS DE TRABAJO</w:t>
        </w:r>
        <w:r>
          <w:rPr>
            <w:noProof/>
            <w:webHidden/>
          </w:rPr>
          <w:tab/>
        </w:r>
        <w:r>
          <w:rPr>
            <w:noProof/>
            <w:webHidden/>
          </w:rPr>
          <w:fldChar w:fldCharType="begin"/>
        </w:r>
        <w:r>
          <w:rPr>
            <w:noProof/>
            <w:webHidden/>
          </w:rPr>
          <w:instrText xml:space="preserve"> PAGEREF _Toc37845894 \h </w:instrText>
        </w:r>
        <w:r>
          <w:rPr>
            <w:noProof/>
            <w:webHidden/>
          </w:rPr>
        </w:r>
        <w:r>
          <w:rPr>
            <w:noProof/>
            <w:webHidden/>
          </w:rPr>
          <w:fldChar w:fldCharType="separate"/>
        </w:r>
        <w:r>
          <w:rPr>
            <w:noProof/>
            <w:webHidden/>
          </w:rPr>
          <w:t>23</w:t>
        </w:r>
        <w:r>
          <w:rPr>
            <w:noProof/>
            <w:webHidden/>
          </w:rPr>
          <w:fldChar w:fldCharType="end"/>
        </w:r>
      </w:hyperlink>
    </w:p>
    <w:p w14:paraId="40361879" w14:textId="03492921"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5" w:history="1">
        <w:r w:rsidRPr="00E478B1">
          <w:rPr>
            <w:rStyle w:val="Hipervnculo"/>
            <w:noProof/>
          </w:rPr>
          <w:t>Capítulo 8.</w:t>
        </w:r>
        <w:r>
          <w:rPr>
            <w:rFonts w:asciiTheme="minorHAnsi" w:eastAsiaTheme="minorEastAsia" w:hAnsiTheme="minorHAnsi" w:cstheme="minorBidi"/>
            <w:noProof/>
            <w:lang w:val="es-ES_tradnl" w:eastAsia="es-ES_tradnl"/>
          </w:rPr>
          <w:tab/>
        </w:r>
        <w:r w:rsidRPr="00E478B1">
          <w:rPr>
            <w:rStyle w:val="Hipervnculo"/>
            <w:noProof/>
          </w:rPr>
          <w:t>REFERENCIAS</w:t>
        </w:r>
        <w:r>
          <w:rPr>
            <w:noProof/>
            <w:webHidden/>
          </w:rPr>
          <w:tab/>
        </w:r>
        <w:r>
          <w:rPr>
            <w:noProof/>
            <w:webHidden/>
          </w:rPr>
          <w:fldChar w:fldCharType="begin"/>
        </w:r>
        <w:r>
          <w:rPr>
            <w:noProof/>
            <w:webHidden/>
          </w:rPr>
          <w:instrText xml:space="preserve"> PAGEREF _Toc37845895 \h </w:instrText>
        </w:r>
        <w:r>
          <w:rPr>
            <w:noProof/>
            <w:webHidden/>
          </w:rPr>
        </w:r>
        <w:r>
          <w:rPr>
            <w:noProof/>
            <w:webHidden/>
          </w:rPr>
          <w:fldChar w:fldCharType="separate"/>
        </w:r>
        <w:r>
          <w:rPr>
            <w:noProof/>
            <w:webHidden/>
          </w:rPr>
          <w:t>24</w:t>
        </w:r>
        <w:r>
          <w:rPr>
            <w:noProof/>
            <w:webHidden/>
          </w:rPr>
          <w:fldChar w:fldCharType="end"/>
        </w:r>
      </w:hyperlink>
    </w:p>
    <w:p w14:paraId="7655B4FE" w14:textId="23C2FE87"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6" w:history="1">
        <w:r w:rsidRPr="00E478B1">
          <w:rPr>
            <w:rStyle w:val="Hipervnculo"/>
            <w:noProof/>
          </w:rPr>
          <w:t>Capítulo 9.</w:t>
        </w:r>
        <w:r>
          <w:rPr>
            <w:rFonts w:asciiTheme="minorHAnsi" w:eastAsiaTheme="minorEastAsia" w:hAnsiTheme="minorHAnsi" w:cstheme="minorBidi"/>
            <w:noProof/>
            <w:lang w:val="es-ES_tradnl" w:eastAsia="es-ES_tradnl"/>
          </w:rPr>
          <w:tab/>
        </w:r>
        <w:r w:rsidRPr="00E478B1">
          <w:rPr>
            <w:rStyle w:val="Hipervnculo"/>
            <w:noProof/>
          </w:rPr>
          <w:t>ANEXOS</w:t>
        </w:r>
        <w:r>
          <w:rPr>
            <w:noProof/>
            <w:webHidden/>
          </w:rPr>
          <w:tab/>
        </w:r>
        <w:r>
          <w:rPr>
            <w:noProof/>
            <w:webHidden/>
          </w:rPr>
          <w:fldChar w:fldCharType="begin"/>
        </w:r>
        <w:r>
          <w:rPr>
            <w:noProof/>
            <w:webHidden/>
          </w:rPr>
          <w:instrText xml:space="preserve"> PAGEREF _Toc37845896 \h </w:instrText>
        </w:r>
        <w:r>
          <w:rPr>
            <w:noProof/>
            <w:webHidden/>
          </w:rPr>
        </w:r>
        <w:r>
          <w:rPr>
            <w:noProof/>
            <w:webHidden/>
          </w:rPr>
          <w:fldChar w:fldCharType="separate"/>
        </w:r>
        <w:r>
          <w:rPr>
            <w:noProof/>
            <w:webHidden/>
          </w:rPr>
          <w:t>25</w:t>
        </w:r>
        <w:r>
          <w:rPr>
            <w:noProof/>
            <w:webHidden/>
          </w:rPr>
          <w:fldChar w:fldCharType="end"/>
        </w:r>
      </w:hyperlink>
    </w:p>
    <w:p w14:paraId="327B3243" w14:textId="510D68B6"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12CB83B2"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Figuras</w:t>
      </w:r>
    </w:p>
    <w:p>
      <w:pPr/>
      <w:r>
        <w:fldChar w:fldCharType="begin"/>
      </w:r>
      <w:r>
        <w:instrText xml:space="preserve"> TOC \h \z \c "Figura" </w:instrText>
      </w:r>
      <w:r>
        <w:fldChar w:fldCharType="separate"/>
      </w:r>
      <w:r>
        <w:t>Actualizar campos (F9) para generar el índice.</w:t>
      </w:r>
      <w:r>
        <w:fldChar w:fldCharType="end"/>
      </w:r>
    </w:p>
    <w:p w14:paraId="0F5A6F2B" w14:textId="77777777" w:rsidR="000618CA" w:rsidRPr="000618CA" w:rsidRDefault="000618CA" w:rsidP="009509D2"/>
    <w:p w14:paraId="1B6771F5" w14:textId="77777777" w:rsidR="006C0D88" w:rsidRPr="007F721C" w:rsidRDefault="006C0D88" w:rsidP="009509D2"/>
    <w:p w14:paraId="6A8B735B" w14:textId="77777777" w:rsidR="00410979" w:rsidRPr="007F721C" w:rsidRDefault="00410979" w:rsidP="009509D2">
      <w:r w:rsidRPr="007F721C">
        <w:br w:type="page"/>
      </w:r>
    </w:p>
    <w:p w14:paraId="02D56279"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Tablas</w:t>
      </w:r>
    </w:p>
    <w:p>
      <w:pPr/>
      <w:r>
        <w:fldChar w:fldCharType="begin"/>
      </w:r>
      <w:r>
        <w:instrText xml:space="preserve"> TOC \h \z \c "Tabla" </w:instrText>
      </w:r>
      <w:r>
        <w:fldChar w:fldCharType="separate"/>
      </w:r>
      <w:r>
        <w:t>Actualizar campos (F9) para generar el índice.</w:t>
      </w:r>
      <w:r>
        <w:fldChar w:fldCharType="end"/>
      </w:r>
    </w:p>
    <w:p w14:paraId="693A6DDA" w14:textId="77777777" w:rsidR="00EA68CF" w:rsidRPr="007F721C" w:rsidRDefault="00EA68CF" w:rsidP="009509D2"/>
    <w:p w14:paraId="019528D4" w14:textId="77777777" w:rsidR="00410979" w:rsidRPr="007F721C" w:rsidRDefault="00410979">
      <w:pPr>
        <w:spacing w:after="0" w:line="240" w:lineRule="auto"/>
        <w:rPr>
          <w:rFonts w:asciiTheme="minorHAnsi" w:hAnsiTheme="minorHAnsi" w:cstheme="minorHAnsi"/>
        </w:rPr>
      </w:pPr>
      <w:r w:rsidRPr="007F721C">
        <w:rPr>
          <w:rFonts w:asciiTheme="minorHAnsi" w:hAnsiTheme="minorHAnsi" w:cstheme="minorHAnsi"/>
        </w:rPr>
        <w:br w:type="page"/>
      </w:r>
    </w:p>
    <w:p w14:paraId="524BFE51" w14:textId="77777777" w:rsidR="000E2725" w:rsidRPr="007F721C" w:rsidRDefault="00CD625D" w:rsidP="00CE53CD">
      <w:pPr>
        <w:pStyle w:val="Ttulo1"/>
        <w:numPr>
          <w:ilvl w:val="0"/>
          <w:numId w:val="15"/>
        </w:numPr>
      </w:pPr>
      <w:bookmarkStart w:id="28" w:name="_Toc37758884"/>
      <w:bookmarkStart w:id="29" w:name="_Toc37845869"/>
      <w:r>
        <w:lastRenderedPageBreak/>
        <w:t>RESUMEN DEL PROYECTO</w:t>
      </w:r>
      <w:bookmarkEnd w:id="28"/>
      <w:bookmarkEnd w:id="29"/>
    </w:p>
    <w:p w14:paraId="28AD0914" w14:textId="77777777" w:rsidR="00522979" w:rsidRDefault="00522979" w:rsidP="00522979">
      <w:pPr>
        <w:pStyle w:val="Ttulo2"/>
      </w:pPr>
      <w:bookmarkStart w:id="30" w:name="_Toc37758885"/>
      <w:bookmarkStart w:id="31" w:name="_Toc37845870"/>
      <w:r w:rsidRPr="00576AFA">
        <w:t>Contexto y justificación</w:t>
      </w:r>
      <w:bookmarkEnd w:id="30"/>
      <w:bookmarkEnd w:id="31"/>
    </w:p>
    <w:p>
      <w:pPr>
        <w:jc w:val="both"/>
      </w:pPr>
      <w:r>
        <w:t>En natación, la velocidad depende de mantener una técnica eficiente durante toda la prueba. Con la fatiga, el nadador suele aumentar la frecuencia de brazada, acorta la distancia por ciclo y su técnica se degrada (Craig y Pendergast, 1979; Alberty et al., 2005). El entrenador percibe estos cambios a simple vista, de forma subjetiva y sin poder precisar cuándo empiezan ni qué aspecto cambia primero.</w:t>
      </w:r>
    </w:p>
    <w:p>
      <w:pPr>
        <w:jc w:val="both"/>
      </w:pPr>
      <w:r>
        <w:t>La física del agua explica por qué importa la eficiencia: la resistencia al avance crece con el cuadrado de la velocidad y la potencia necesaria, con el cubo. Cuando la fatiga reduce la potencia disponible, el nadador solo puede sostener la velocidad con una técnica más eficiente. Este modelo hidrodinámico se usa en el trabajo como conocimiento previo del dominio (Capítulo 2), no como parte de la inteligencia artificial.</w:t>
      </w:r>
    </w:p>
    <w:p w14:paraId="2A2DFB8A" w14:textId="77777777" w:rsidR="00C712D4" w:rsidRPr="00576AFA" w:rsidRDefault="00942C98" w:rsidP="00576AFA">
      <w:pPr>
        <w:pStyle w:val="Ttulo2"/>
      </w:pPr>
      <w:bookmarkStart w:id="32" w:name="_Toc37758886"/>
      <w:bookmarkStart w:id="33" w:name="_Toc37845871"/>
      <w:r w:rsidRPr="00576AFA">
        <w:t>Planteamiento del problema</w:t>
      </w:r>
      <w:bookmarkEnd w:id="32"/>
      <w:bookmarkEnd w:id="33"/>
    </w:p>
    <w:p>
      <w:pPr>
        <w:jc w:val="both"/>
      </w:pPr>
      <w:r>
        <w:t xml:space="preserve">No existe una herramienta accesible que, a partir de un único vídeo y sin sensores ni marcadores, responda al entrenador </w:t>
      </w:r>
      <w:r>
        <w:rPr>
          <w:b/>
        </w:rPr>
        <w:t>qué tan eficiente es la brazada, en qué momento aparece la fatiga y por qué</w:t>
      </w:r>
      <w:r>
        <w:t>, es decir, qué variables técnicas han cambiado. Los sistemas comerciales requieren equipamiento específico y entregan métricas sin explicar su relación con el rendimiento.</w:t>
      </w:r>
    </w:p>
    <w:p>
      <w:pPr>
        <w:jc w:val="both"/>
      </w:pPr>
      <w:r>
        <w:t>El proyecto se plantea como un trabajo de investigación aplicada con un producto funcional, sin colaboración con empresa. Los datos son vídeos subacuáticos de ocho nadadores de un club, grabados con cámara GoPro.</w:t>
      </w:r>
    </w:p>
    <w:p w14:paraId="60F01C34" w14:textId="3B5F0BEF" w:rsidR="00C712D4" w:rsidRPr="007F721C" w:rsidRDefault="00BC7845" w:rsidP="00576AFA">
      <w:pPr>
        <w:pStyle w:val="Ttulo2"/>
      </w:pPr>
      <w:bookmarkStart w:id="34" w:name="_Toc37758887"/>
      <w:bookmarkStart w:id="35" w:name="_Toc37845872"/>
      <w:r>
        <w:t>O</w:t>
      </w:r>
      <w:r w:rsidR="00942C98" w:rsidRPr="007F721C">
        <w:t>bjetivos del proyecto</w:t>
      </w:r>
      <w:bookmarkEnd w:id="34"/>
      <w:bookmarkEnd w:id="35"/>
    </w:p>
    <w:p>
      <w:pPr>
        <w:jc w:val="both"/>
      </w:pPr>
      <w:r>
        <w:t>El objetivo general es desarrollar un sistema de IA explicable que, a partir de vídeo, cuantifique la eficiencia de la brazada, localice el inicio de la fatiga y explique sus causas mediante SHAP, y que funcione en un ordenador personal sin GPU. Los objetivos específicos (Capítulo 3) cubren la selección del modelo de pose, el conteo de brazadas, la detección no supervisada de la fatiga, su explicación y la clasificación del estilo.</w:t>
      </w:r>
    </w:p>
    <w:p w14:paraId="4A1DC5FB" w14:textId="77777777" w:rsidR="00317B35" w:rsidRDefault="00317B35" w:rsidP="00576AFA">
      <w:pPr>
        <w:pStyle w:val="Ttulo2"/>
      </w:pPr>
      <w:bookmarkStart w:id="36" w:name="_Ref36545721"/>
      <w:bookmarkStart w:id="37" w:name="_Toc37758888"/>
      <w:bookmarkStart w:id="38" w:name="_Toc37845873"/>
      <w:r>
        <w:t>Resultados obtenidos</w:t>
      </w:r>
      <w:bookmarkEnd w:id="36"/>
      <w:bookmarkEnd w:id="37"/>
      <w:bookmarkEnd w:id="38"/>
    </w:p>
    <w:p>
      <w:pPr>
        <w:pStyle w:val="Prrafodelista"/>
        <w:numPr>
          <w:ilvl w:val="0"/>
          <w:numId w:val="27"/>
        </w:numPr>
        <w:spacing w:before="0" w:after="0"/>
      </w:pPr>
      <w:pPr/>
      <w:r>
        <w:t>Sistema completo ejecutable en la CPU de un portátil, para un vídeo (</w:t>
      </w:r>
      <w:r>
        <w:rPr>
          <w:rFonts w:ascii="Consolas" w:hAnsi="Consolas"/>
        </w:rPr>
        <w:t>analizar.py</w:t>
      </w:r>
      <w:r>
        <w:t>) o una carpeta entera (</w:t>
      </w:r>
      <w:r>
        <w:rPr>
          <w:rFonts w:ascii="Consolas" w:hAnsi="Consolas"/>
        </w:rPr>
        <w:t>lote.py</w:t>
      </w:r>
      <w:r>
        <w:t>), con pruebas automáticas.</w:t>
      </w:r>
    </w:p>
    <w:p>
      <w:pPr>
        <w:pStyle w:val="Prrafodelista"/>
        <w:numPr>
          <w:ilvl w:val="0"/>
          <w:numId w:val="27"/>
        </w:numPr>
        <w:spacing w:before="0" w:after="0"/>
      </w:pPr>
      <w:pPr/>
      <w:r>
        <w:t>Comparativa de modelos de pose en CPU sobre vídeo real: YOLOv8n-Pose es el más equilibrado (6,6 FPS, confianza 0,76).</w:t>
      </w:r>
    </w:p>
    <w:p>
      <w:pPr>
        <w:pStyle w:val="Prrafodelista"/>
        <w:numPr>
          <w:ilvl w:val="0"/>
          <w:numId w:val="27"/>
        </w:numPr>
        <w:spacing w:before="0" w:after="0"/>
      </w:pPr>
      <w:pPr/>
      <w:r>
        <w:t>Conteo de brazadas en vista lateral y frontal, validado con la cuenta manual en tres clips reales: error del 6,5 %, 7,6 % y 8,2 %.</w:t>
      </w:r>
    </w:p>
    <w:p>
      <w:pPr>
        <w:pStyle w:val="Prrafodelista"/>
        <w:numPr>
          <w:ilvl w:val="0"/>
          <w:numId w:val="27"/>
        </w:numPr>
        <w:spacing w:before="0" w:after="0"/>
      </w:pPr>
      <w:pPr/>
      <w:r>
        <w:t>Detección de la fatiga y explicación SHAP validadas con un nadador sintético, de lado y de frente.</w:t>
      </w:r>
    </w:p>
    <w:p>
      <w:pPr>
        <w:pStyle w:val="Prrafodelista"/>
        <w:numPr>
          <w:ilvl w:val="0"/>
          <w:numId w:val="27"/>
        </w:numPr>
        <w:spacing w:before="0" w:after="0"/>
      </w:pPr>
      <w:pPr/>
      <w:r>
        <w:t>Análisis completo de un nadador real (Aaron, crol, 5 clips): medidas por ciclo y ausencia de fatiga en pasadas cortas.</w:t>
      </w:r>
    </w:p>
    <w:p>
      <w:pPr>
        <w:pStyle w:val="Prrafodelista"/>
        <w:numPr>
          <w:ilvl w:val="0"/>
          <w:numId w:val="27"/>
        </w:numPr>
        <w:spacing w:before="0" w:after="0"/>
      </w:pPr>
      <w:pPr/>
      <w:r>
        <w:t>Validación del 3D (MotionBERT) frente al 2D: fiable en codo y cadera, no en la rodilla de un nadador horizontal.</w:t>
      </w:r>
    </w:p>
    <w:p>
      <w:pPr>
        <w:pStyle w:val="Prrafodelista"/>
        <w:numPr>
          <w:ilvl w:val="0"/>
          <w:numId w:val="27"/>
        </w:numPr>
        <w:spacing w:before="0" w:after="0"/>
      </w:pPr>
      <w:pPr/>
      <w:r>
        <w:t>Vídeo anotado para el entrenador centrado en el estado de fatiga.</w:t>
      </w:r>
    </w:p>
    <w:p>
      <w:pPr>
        <w:pStyle w:val="Prrafodelista"/>
        <w:numPr>
          <w:ilvl w:val="0"/>
          <w:numId w:val="27"/>
        </w:numPr>
        <w:spacing w:before="0" w:after="0"/>
      </w:pPr>
      <w:pPr/>
      <w:r>
        <w:t>Fatiga en vídeo real: no aparece en los clips disponibles (pasadas cortas); su localización requiere grabar nado continuo.</w:t>
      </w:r>
    </w:p>
    <w:p w14:paraId="21399BB7" w14:textId="77777777" w:rsidR="00C712D4" w:rsidRPr="007F721C" w:rsidRDefault="00942C98" w:rsidP="00576AFA">
      <w:pPr>
        <w:pStyle w:val="Ttulo2"/>
      </w:pPr>
      <w:bookmarkStart w:id="39" w:name="_Toc37758889"/>
      <w:bookmarkStart w:id="40" w:name="_Toc37845874"/>
      <w:r w:rsidRPr="007F721C">
        <w:t>Estructura de</w:t>
      </w:r>
      <w:r w:rsidR="00C14AD2">
        <w:t xml:space="preserve"> la memoria</w:t>
      </w:r>
      <w:bookmarkEnd w:id="39"/>
      <w:bookmarkEnd w:id="40"/>
    </w:p>
    <w:p>
      <w:pPr>
        <w:jc w:val="both"/>
      </w:pPr>
      <w:r>
        <w:t>El Capítulo 2 revisa el estado del arte y el modelo hidrodinámico. El Capítulo 3 detalla los objetivos. El Capítulo 4 describe la planificación, la solución (vertical de visión y vertical tabular), los recursos, el presupuesto y los resultados. El Capítulo 5 discute las decisiones y limitaciones, el Capítulo 6 recoge las conclusiones y el Capítulo 7 las líneas futuras. Los anexos incluyen la guía de ejecución y la estructura del código.</w:t>
      </w:r>
    </w:p>
    <w:p w14:paraId="3338D9F3" w14:textId="77777777" w:rsidR="00203B8F" w:rsidRPr="00CE53CD" w:rsidRDefault="00203B8F" w:rsidP="00501F02">
      <w:pPr>
        <w:pStyle w:val="Sinespaciado"/>
        <w:jc w:val="both"/>
        <w:rPr>
          <w:rFonts w:asciiTheme="minorHAnsi" w:hAnsiTheme="minorHAnsi" w:cstheme="minorHAnsi"/>
          <w:color w:val="FF0000"/>
        </w:rPr>
      </w:pPr>
    </w:p>
    <w:p w14:paraId="55FDB8AA" w14:textId="77777777" w:rsidR="000E2725" w:rsidRPr="007F721C" w:rsidRDefault="000E2725" w:rsidP="000E2725">
      <w:pPr>
        <w:pStyle w:val="Sinespaciado"/>
        <w:rPr>
          <w:rFonts w:asciiTheme="minorHAnsi" w:hAnsiTheme="minorHAnsi" w:cstheme="minorHAnsi"/>
        </w:rPr>
      </w:pPr>
    </w:p>
    <w:p w14:paraId="01A23318" w14:textId="77777777" w:rsidR="009A2C9B" w:rsidRPr="007F721C" w:rsidRDefault="009A2C9B" w:rsidP="000221B2">
      <w:pPr>
        <w:autoSpaceDE w:val="0"/>
        <w:autoSpaceDN w:val="0"/>
        <w:adjustRightInd w:val="0"/>
        <w:spacing w:after="0" w:line="240" w:lineRule="auto"/>
        <w:rPr>
          <w:rFonts w:asciiTheme="minorHAnsi" w:hAnsiTheme="minorHAnsi" w:cstheme="minorHAnsi"/>
          <w:sz w:val="24"/>
          <w:szCs w:val="24"/>
          <w:lang w:eastAsia="es-ES"/>
        </w:rPr>
      </w:pPr>
    </w:p>
    <w:p w14:paraId="468ED152" w14:textId="77777777" w:rsidR="00CD625D" w:rsidRDefault="00CD625D" w:rsidP="00CD625D">
      <w:pPr>
        <w:pStyle w:val="Ttulo1"/>
      </w:pPr>
      <w:bookmarkStart w:id="41" w:name="_Toc37758890"/>
      <w:bookmarkStart w:id="42" w:name="_Toc37845875"/>
      <w:r>
        <w:lastRenderedPageBreak/>
        <w:t>ANTECEDENTES / ESTADO DEL ARTE</w:t>
      </w:r>
      <w:bookmarkEnd w:id="41"/>
      <w:bookmarkEnd w:id="42"/>
    </w:p>
    <w:p w14:paraId="5D84BB53" w14:textId="2FD2C20B" w:rsidR="00FF6E5F" w:rsidRDefault="00FF6E5F" w:rsidP="00FF6E5F">
      <w:pPr>
        <w:pStyle w:val="Ttulo2"/>
      </w:pPr>
      <w:bookmarkStart w:id="43" w:name="_Toc37758891"/>
      <w:bookmarkStart w:id="44" w:name="_Toc37845876"/>
      <w:r>
        <w:t>Estado del arte</w:t>
      </w:r>
      <w:bookmarkEnd w:id="43"/>
      <w:bookmarkEnd w:id="44"/>
    </w:p>
    <w:p>
      <w:pPr>
        <w:jc w:val="both"/>
      </w:pPr>
      <w:r>
        <w:t>Esta sección revisa los cuatro campos en los que se apoya el sistema: la biomecánica del crol, la fatiga en natación, la estimación de pose humana y la detección de anomalías con explicación SHAP.</w:t>
      </w:r>
    </w:p>
    <w:p>
      <w:pPr>
        <w:pStyle w:val="Ttulo3"/>
      </w:pPr>
      <w:r>
        <w:t>Biomecánica del crol y eficiencia</w:t>
      </w:r>
    </w:p>
    <w:p>
      <w:pPr>
        <w:jc w:val="both"/>
      </w:pPr>
      <w:r>
        <w:t>La velocidad media de nado es el producto de la frecuencia de ciclo (SR) y la distancia por ciclo (DPS): v = SR · DPS (Craig y Pendergast, 1979). Los nadadores más eficientes alcanzan una velocidad dada con mayor DPS y menor SR. El Índice de Brazada (SI = v · DPS) se asocia a la economía del nado (Costill et al., 1985). También se relacionan con la eficiencia la flexión del codo en el agarre, el alcance de la brazada, la simetría entre brazos y la alineación del cuerpo (Toussaint y Beek, 1992; Chollet et al., 2000).</w:t>
      </w:r>
    </w:p>
    <w:p>
      <w:pPr>
        <w:pStyle w:val="Ttulo3"/>
      </w:pPr>
      <w:r>
        <w:t>Fatiga en natación</w:t>
      </w:r>
    </w:p>
    <w:p>
      <w:pPr>
        <w:jc w:val="both"/>
      </w:pPr>
      <w:r>
        <w:t>Con la fatiga se observa un descenso de la DPS, a menudo compensado con un aumento de la SR, junto con cambios en la coordinación de brazos (Alberty et al., 2005). Estos cambios son individuales: cada nadador se fatiga a su manera. Por eso tiene sentido comparar al nadador consigo mismo y no con una norma poblacional.</w:t>
      </w:r>
    </w:p>
    <w:p>
      <w:pPr>
        <w:pStyle w:val="Ttulo3"/>
      </w:pPr>
      <w:r>
        <w:t>Estimación de pose humana</w:t>
      </w:r>
    </w:p>
    <w:p>
      <w:pPr>
        <w:jc w:val="both"/>
      </w:pPr>
      <w:r>
        <w:t>Los modelos de estimación de pose localizan las articulaciones en la imagen. Este trabajo usa el formato COCO de 17 puntos (Lin et al., 2014). La Tabla 1 resume los modelos considerados.</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Modelos de estimación de pose considerados.</w:t>
      </w:r>
    </w:p>
    <w:tbl>
      <w:tblPr>
        <w:tblStyle w:val="Tablaconcuadrcula"/>
        <w:tblW w:type="auto" w:w="0"/>
        <w:tblLook w:firstColumn="1" w:firstRow="1" w:lastColumn="0" w:lastRow="0" w:noHBand="0" w:noVBand="1" w:val="04A0"/>
      </w:tblPr>
      <w:tblGrid>
        <w:gridCol w:w="2835"/>
        <w:gridCol w:w="2835"/>
        <w:gridCol w:w="2835"/>
      </w:tblGrid>
      <w:tr>
        <w:tc>
          <w:tcPr>
            <w:tcW w:type="dxa" w:w="3118"/>
            <w:shd w:val="clear" w:color="auto" w:fill="D9E2F3"/>
          </w:tcPr>
          <w:p>
            <w:pPr>
              <w:spacing w:before="20" w:after="20"/>
            </w:pPr>
            <w:r>
              <w:rPr>
                <w:b/>
                <w:sz w:val="18"/>
              </w:rPr>
              <w:t>Modelo</w:t>
            </w:r>
          </w:p>
        </w:tc>
        <w:tc>
          <w:tcPr>
            <w:tcW w:type="dxa" w:w="2268"/>
            <w:shd w:val="clear" w:color="auto" w:fill="D9E2F3"/>
          </w:tcPr>
          <w:p>
            <w:pPr>
              <w:spacing w:before="20" w:after="20"/>
            </w:pPr>
            <w:r>
              <w:rPr>
                <w:b/>
                <w:sz w:val="18"/>
              </w:rPr>
              <w:t>Tipo</w:t>
            </w:r>
          </w:p>
        </w:tc>
        <w:tc>
          <w:tcPr>
            <w:tcW w:type="dxa" w:w="3685"/>
            <w:shd w:val="clear" w:color="auto" w:fill="D9E2F3"/>
          </w:tcPr>
          <w:p>
            <w:pPr>
              <w:spacing w:before="20" w:after="20"/>
            </w:pPr>
            <w:r>
              <w:rPr>
                <w:b/>
                <w:sz w:val="18"/>
              </w:rPr>
              <w:t>Características relevantes</w:t>
            </w:r>
          </w:p>
        </w:tc>
      </w:tr>
      <w:tr>
        <w:tc>
          <w:tcPr>
            <w:tcW w:type="dxa" w:w="3118"/>
          </w:tcPr>
          <w:p>
            <w:pPr>
              <w:spacing w:before="20" w:after="20"/>
            </w:pPr>
            <w:r>
              <w:rPr>
                <w:sz w:val="18"/>
              </w:rPr>
              <w:t>YOLO-Pose / YOLOv8-Pose (Maji et al., 2022; Jocher et al., 2023)</w:t>
            </w:r>
          </w:p>
        </w:tc>
        <w:tc>
          <w:tcPr>
            <w:tcW w:type="dxa" w:w="2268"/>
          </w:tcPr>
          <w:p>
            <w:pPr>
              <w:spacing w:before="20" w:after="20"/>
            </w:pPr>
            <w:r>
              <w:rPr>
                <w:sz w:val="18"/>
              </w:rPr>
              <w:t>Detección + puntos en una etapa</w:t>
            </w:r>
          </w:p>
        </w:tc>
        <w:tc>
          <w:tcPr>
            <w:tcW w:type="dxa" w:w="3685"/>
          </w:tcPr>
          <w:p>
            <w:pPr>
              <w:spacing w:before="20" w:after="20"/>
            </w:pPr>
            <w:r>
              <w:rPr>
                <w:sz w:val="18"/>
              </w:rPr>
              <w:t>Multipersona; tamaños n, s, m; coordenadas en píxeles originales</w:t>
            </w:r>
          </w:p>
        </w:tc>
      </w:tr>
      <w:tr>
        <w:tc>
          <w:tcPr>
            <w:tcW w:type="dxa" w:w="3118"/>
          </w:tcPr>
          <w:p>
            <w:pPr>
              <w:spacing w:before="20" w:after="20"/>
            </w:pPr>
            <w:r>
              <w:rPr>
                <w:sz w:val="18"/>
              </w:rPr>
              <w:t>MoveNet Lightning (Google, 2021)</w:t>
            </w:r>
          </w:p>
        </w:tc>
        <w:tc>
          <w:tcPr>
            <w:tcW w:type="dxa" w:w="2268"/>
          </w:tcPr>
          <w:p>
            <w:pPr>
              <w:spacing w:before="20" w:after="20"/>
            </w:pPr>
            <w:r>
              <w:rPr>
                <w:sz w:val="18"/>
              </w:rPr>
              <w:t>Una persona, entrada 192 × 192</w:t>
            </w:r>
          </w:p>
        </w:tc>
        <w:tc>
          <w:tcPr>
            <w:tcW w:type="dxa" w:w="3685"/>
          </w:tcPr>
          <w:p>
            <w:pPr>
              <w:spacing w:before="20" w:after="20"/>
            </w:pPr>
            <w:r>
              <w:rPr>
                <w:sz w:val="18"/>
              </w:rPr>
              <w:t>Muy ligero; necesita recorte de seguimiento en vídeo de alta resolución</w:t>
            </w:r>
          </w:p>
        </w:tc>
      </w:tr>
      <w:tr>
        <w:tc>
          <w:tcPr>
            <w:tcW w:type="dxa" w:w="3118"/>
          </w:tcPr>
          <w:p>
            <w:pPr>
              <w:spacing w:before="20" w:after="20"/>
            </w:pPr>
            <w:r>
              <w:rPr>
                <w:sz w:val="18"/>
              </w:rPr>
              <w:t>BlazePose / MediaPipe (Bazarevsky et al., 2020)</w:t>
            </w:r>
          </w:p>
        </w:tc>
        <w:tc>
          <w:tcPr>
            <w:tcW w:type="dxa" w:w="2268"/>
          </w:tcPr>
          <w:p>
            <w:pPr>
              <w:spacing w:before="20" w:after="20"/>
            </w:pPr>
            <w:r>
              <w:rPr>
                <w:sz w:val="18"/>
              </w:rPr>
              <w:t>Una persona, 33 puntos</w:t>
            </w:r>
          </w:p>
        </w:tc>
        <w:tc>
          <w:tcPr>
            <w:tcW w:type="dxa" w:w="3685"/>
          </w:tcPr>
          <w:p>
            <w:pPr>
              <w:spacing w:before="20" w:after="20"/>
            </w:pPr>
            <w:r>
              <w:rPr>
                <w:sz w:val="18"/>
              </w:rPr>
              <w:t>Orientado a móvil; se convierte a COCO-17</w:t>
            </w:r>
          </w:p>
        </w:tc>
      </w:tr>
      <w:tr>
        <w:tc>
          <w:tcPr>
            <w:tcW w:type="dxa" w:w="3118"/>
          </w:tcPr>
          <w:p>
            <w:pPr>
              <w:spacing w:before="20" w:after="20"/>
            </w:pPr>
            <w:r>
              <w:rPr>
                <w:sz w:val="18"/>
              </w:rPr>
              <w:t>ViTPose (Xu et al., 2022)</w:t>
            </w:r>
          </w:p>
        </w:tc>
        <w:tc>
          <w:tcPr>
            <w:tcW w:type="dxa" w:w="2268"/>
          </w:tcPr>
          <w:p>
            <w:pPr>
              <w:spacing w:before="20" w:after="20"/>
            </w:pPr>
            <w:r>
              <w:rPr>
                <w:sz w:val="18"/>
              </w:rPr>
              <w:t>Transformer, dos etapas</w:t>
            </w:r>
          </w:p>
        </w:tc>
        <w:tc>
          <w:tcPr>
            <w:tcW w:type="dxa" w:w="3685"/>
          </w:tcPr>
          <w:p>
            <w:pPr>
              <w:spacing w:before="20" w:after="20"/>
            </w:pPr>
            <w:r>
              <w:rPr>
                <w:sz w:val="18"/>
              </w:rPr>
              <w:t>Mayor precisión en COCO; coste alto en CPU</w:t>
            </w:r>
          </w:p>
        </w:tc>
      </w:tr>
      <w:tr>
        <w:tc>
          <w:tcPr>
            <w:tcW w:type="dxa" w:w="3118"/>
          </w:tcPr>
          <w:p>
            <w:pPr>
              <w:spacing w:before="20" w:after="20"/>
            </w:pPr>
            <w:r>
              <w:rPr>
                <w:sz w:val="18"/>
              </w:rPr>
              <w:t>MotionBERT (Zhu et al., 2023)</w:t>
            </w:r>
          </w:p>
        </w:tc>
        <w:tc>
          <w:tcPr>
            <w:tcW w:type="dxa" w:w="2268"/>
          </w:tcPr>
          <w:p>
            <w:pPr>
              <w:spacing w:before="20" w:after="20"/>
            </w:pPr>
            <w:r>
              <w:rPr>
                <w:sz w:val="18"/>
              </w:rPr>
              <w:t>Elevación 2D → 3D</w:t>
            </w:r>
          </w:p>
        </w:tc>
        <w:tc>
          <w:tcPr>
            <w:tcW w:type="dxa" w:w="3685"/>
          </w:tcPr>
          <w:p>
            <w:pPr>
              <w:spacing w:before="20" w:after="20"/>
            </w:pPr>
            <w:r>
              <w:rPr>
                <w:sz w:val="18"/>
              </w:rPr>
              <w:t>Transformer temporal; entrenado con personas de pie (Human3.6M)</w:t>
            </w:r>
          </w:p>
        </w:tc>
      </w:tr>
    </w:tbl>
    <w:p>
      <w:pPr>
        <w:jc w:val="both"/>
      </w:pPr>
    </w:p>
    <w:p>
      <w:pPr>
        <w:jc w:val="both"/>
      </w:pPr>
      <w:r>
        <w:t>En natación, la estimación de pose es más difícil por la refracción, las burbujas, la oclusión y la escasez de datos etiquetados (Einfalt et al., 2018). El conjunto sintético SwimXYZ (Fiche et al., 2023) ofrece vídeos de los cuatro estilos para entrenar y evaluar.</w:t>
      </w:r>
    </w:p>
    <w:p>
      <w:pPr>
        <w:pStyle w:val="Ttulo3"/>
      </w:pPr>
      <w:r>
        <w:t>Detección de anomalías y explicabilidad</w:t>
      </w:r>
    </w:p>
    <w:p>
      <w:pPr>
        <w:jc w:val="both"/>
      </w:pPr>
      <w:r>
        <w:t>Isolation Forest (Liu et al., 2008) aísla observaciones con particiones aleatorias: las anómalas se aíslan en menos particiones. Puede entrenarse solo con datos «normales», algo adecuado cuando no hay etiquetas de fatiga. El algoritmo PELT (Killick et al., 2012) localiza puntos de cambio en una serie y se usa como contraste. SHAP (Lundberg y Lee, 2017) reparte la salida de un modelo entre sus variables con valores de Shapley; para modelos de árboles, TreeSHAP los calcula de forma exacta (Lundberg et al., 2020).</w:t>
      </w:r>
    </w:p>
    <w:p w14:paraId="34C6C43C" w14:textId="61044565" w:rsidR="00FF6E5F" w:rsidRDefault="00FF6E5F" w:rsidP="00FF6E5F">
      <w:pPr>
        <w:pStyle w:val="Ttulo2"/>
      </w:pPr>
      <w:bookmarkStart w:id="45" w:name="_Toc37758892"/>
      <w:bookmarkStart w:id="46" w:name="_Toc37845877"/>
      <w:r>
        <w:t>Contexto y justificación</w:t>
      </w:r>
      <w:bookmarkEnd w:id="45"/>
      <w:bookmarkEnd w:id="46"/>
    </w:p>
    <w:p>
      <w:pPr>
        <w:jc w:val="both"/>
      </w:pPr>
      <w:r>
        <w:t>El director del trabajo indicó (1 de septiembre de 2026) que el modelo hidrodinámico debía figurar como conocimiento previo y no como IA. Es la física que justifica por qué importa la eficiencia técnica. La fuerza de arrastre que se opone al avance es:</w:t>
      </w:r>
    </w:p>
    <w:p>
      <w:pPr>
        <w:jc w:val="center"/>
      </w:pPr>
      <w:r>
        <w:rPr>
          <w:i/>
        </w:rPr>
        <w:t>F = ½ · ρ · C_D · A · v²</w:t>
      </w:r>
    </w:p>
    <w:p>
      <w:pPr>
        <w:jc w:val="both"/>
      </w:pPr>
      <w:r>
        <w:t>donde ρ es la densidad del agua (≈ 1000 kg/m³), C_D el coeficiente de arrastre, A el área frontal y v la velocidad. La potencia necesaria para vencerla crece con el cubo de la velocidad:</w:t>
      </w:r>
    </w:p>
    <w:p>
      <w:pPr>
        <w:jc w:val="center"/>
      </w:pPr>
      <w:r>
        <w:rPr>
          <w:i/>
        </w:rPr>
        <w:t>P = F · v = ½ · ρ · C_D · A · v³</w:t>
      </w:r>
    </w:p>
    <w:p>
      <w:pPr>
        <w:jc w:val="both"/>
      </w:pPr>
      <w:r>
        <w:t>Nadar un 10 % más rápido exige un 33 % más de potencia (1,1³ ≈ 1,33). Cuando la fatiga reduce la potencia disponible, el nadador solo mantiene la velocidad si mejora la eficiencia (Toussaint y Beek, 1992). C_D y A varían con cada nadador y no se pueden medir con fiabilidad desde un vídeo 2D, así que la potencia no se usa como variable de los modelos: se usan indicadores cinemáticos medibles, interpretados a la luz de esta relación.</w:t>
      </w:r>
    </w:p>
    <w:p>
      <w:pPr>
        <w:jc w:val="both"/>
      </w:pPr>
      <w:r>
        <w:t>La aportación del proyecto es combinar, en un sistema de bajo coste que funciona en un portátil, una detección no supervisada del momento de fatiga y una explicación por variable comprensible para el entrenador. Los trabajos revisados miden la técnica o detectan la fatiga, pero no ofrecen ambas cosas a la vez.</w:t>
      </w:r>
    </w:p>
    <w:p w14:paraId="0224D396" w14:textId="77777777" w:rsidR="00522979" w:rsidRDefault="00522979" w:rsidP="00522979">
      <w:pPr>
        <w:pStyle w:val="Ttulo2"/>
      </w:pPr>
      <w:bookmarkStart w:id="47" w:name="_Toc37758893"/>
      <w:bookmarkStart w:id="48" w:name="_Toc37845878"/>
      <w:r>
        <w:t>Planteamiento del problema</w:t>
      </w:r>
      <w:bookmarkEnd w:id="47"/>
      <w:bookmarkEnd w:id="48"/>
    </w:p>
    <w:p>
      <w:pPr>
        <w:jc w:val="both"/>
      </w:pPr>
      <w:r>
        <w:t>El problema se concreta en tres preguntas: (1) cómo extraer la pose de un nadador bajo el agua con un modelo que funcione en CPU; (2) cómo convertir esa pose en ciclos de brazada y variables con significado biomecánico; (3) cómo decidir, sin etiquetas de fatiga, cuándo la técnica de un nadador se ha degradado y explicar por qué. La tercera pregunta es la central y se aborda con detección de anomalías respecto al estado fresco del propio nadador y explicación con SHAP.</w:t>
      </w:r>
    </w:p>
    <w:p w14:paraId="0F04F5D2" w14:textId="77777777" w:rsidR="000E07A3" w:rsidRDefault="000E07A3" w:rsidP="00CE53CD">
      <w:pPr>
        <w:pStyle w:val="Ttulo1"/>
      </w:pPr>
      <w:bookmarkStart w:id="49" w:name="_Toc37758894"/>
      <w:bookmarkStart w:id="50" w:name="_Toc37845879"/>
      <w:r>
        <w:lastRenderedPageBreak/>
        <w:t>OBJETIVOS</w:t>
      </w:r>
      <w:bookmarkEnd w:id="49"/>
      <w:bookmarkEnd w:id="50"/>
    </w:p>
    <w:p w14:paraId="26B2ED69" w14:textId="77777777" w:rsidR="00FC36D6" w:rsidRDefault="00FC36D6" w:rsidP="00576AFA">
      <w:pPr>
        <w:pStyle w:val="Ttulo2"/>
      </w:pPr>
      <w:bookmarkStart w:id="51" w:name="_Toc37758895"/>
      <w:bookmarkStart w:id="52" w:name="_Toc37845880"/>
      <w:r>
        <w:t>Objetivos generales</w:t>
      </w:r>
      <w:bookmarkEnd w:id="51"/>
      <w:bookmarkEnd w:id="52"/>
    </w:p>
    <w:p>
      <w:pPr>
        <w:jc w:val="both"/>
      </w:pPr>
      <w:r>
        <w:t>El objetivo general del presente trabajo es desarrollar un sistema de inteligencia artificial explicable que, a partir de un vídeo de nado y en un ordenador personal sin GPU, cuantifique la eficiencia de la brazada, localice el momento en que aparece la fatiga técnica y explique sus causas mediante SHAP.</w:t>
      </w:r>
    </w:p>
    <w:p w14:paraId="589378D8" w14:textId="77777777" w:rsidR="00FC36D6" w:rsidRDefault="00FC36D6" w:rsidP="00576AFA">
      <w:pPr>
        <w:pStyle w:val="Ttulo2"/>
      </w:pPr>
      <w:bookmarkStart w:id="53" w:name="_Toc37758896"/>
      <w:bookmarkStart w:id="54" w:name="_Toc37845881"/>
      <w:r>
        <w:t>Objetivos específicos</w:t>
      </w:r>
      <w:bookmarkEnd w:id="53"/>
      <w:bookmarkEnd w:id="54"/>
    </w:p>
    <w:p>
      <w:pPr>
        <w:pStyle w:val="Prrafodelista"/>
        <w:numPr>
          <w:ilvl w:val="0"/>
          <w:numId w:val="27"/>
        </w:numPr>
        <w:spacing w:before="0" w:after="0"/>
      </w:pPr>
      <w:pPr/>
      <w:r>
        <w:t>OE1. Comparar empíricamente modelos de estimación de pose (YOLO en varios tamaños, MoveNet y MediaPipe) sobre vídeo subacuático real y en CPU, y seleccionar el más adecuado.</w:t>
      </w:r>
    </w:p>
    <w:p>
      <w:pPr>
        <w:pStyle w:val="Prrafodelista"/>
        <w:numPr>
          <w:ilvl w:val="0"/>
          <w:numId w:val="27"/>
        </w:numPr>
        <w:spacing w:before="0" w:after="0"/>
      </w:pPr>
      <w:pPr/>
      <w:r>
        <w:t>OE2. Elevar la pose a 3D con MotionBERT para vistas frontales y oblicuas, y validar el 3D frente al 2D.</w:t>
      </w:r>
    </w:p>
    <w:p>
      <w:pPr>
        <w:pStyle w:val="Prrafodelista"/>
        <w:numPr>
          <w:ilvl w:val="0"/>
          <w:numId w:val="27"/>
        </w:numPr>
        <w:spacing w:before="0" w:after="0"/>
      </w:pPr>
      <w:pPr/>
      <w:r>
        <w:t>OE3. Segmentar automáticamente el nado en ciclos de brazada y validarlo frente a una cuenta manual.</w:t>
      </w:r>
    </w:p>
    <w:p>
      <w:pPr>
        <w:pStyle w:val="Prrafodelista"/>
        <w:numPr>
          <w:ilvl w:val="0"/>
          <w:numId w:val="27"/>
        </w:numPr>
        <w:spacing w:before="0" w:after="0"/>
      </w:pPr>
      <w:pPr/>
      <w:r>
        <w:t>OE4. Calcular por ciclo indicadores de eficiencia y medidas de codos, hombros, caderas, rodillas y pies.</w:t>
      </w:r>
    </w:p>
    <w:p>
      <w:pPr>
        <w:pStyle w:val="Prrafodelista"/>
        <w:numPr>
          <w:ilvl w:val="0"/>
          <w:numId w:val="27"/>
        </w:numPr>
        <w:spacing w:before="0" w:after="0"/>
      </w:pPr>
      <w:pPr/>
      <w:r>
        <w:t>OE5. Detectar el inicio de la fatiga como desviación sostenida respecto a la técnica fresca del propio nadador.</w:t>
      </w:r>
    </w:p>
    <w:p>
      <w:pPr>
        <w:pStyle w:val="Prrafodelista"/>
        <w:numPr>
          <w:ilvl w:val="0"/>
          <w:numId w:val="27"/>
        </w:numPr>
        <w:spacing w:before="0" w:after="0"/>
      </w:pPr>
      <w:pPr/>
      <w:r>
        <w:t>OE6. Explicar cada detección con SHAP y traducirla a un texto comprensible para el entrenador.</w:t>
      </w:r>
    </w:p>
    <w:p>
      <w:pPr>
        <w:pStyle w:val="Prrafodelista"/>
        <w:numPr>
          <w:ilvl w:val="0"/>
          <w:numId w:val="27"/>
        </w:numPr>
        <w:spacing w:before="0" w:after="0"/>
      </w:pPr>
      <w:pPr/>
      <w:r>
        <w:t>OE7. Clasificar el estilo de nado con validación agrupada por vídeo.</w:t>
      </w:r>
    </w:p>
    <w:p>
      <w:pPr>
        <w:pStyle w:val="Prrafodelista"/>
        <w:numPr>
          <w:ilvl w:val="0"/>
          <w:numId w:val="27"/>
        </w:numPr>
        <w:spacing w:before="0" w:after="0"/>
      </w:pPr>
      <w:pPr/>
      <w:r>
        <w:t>OE8. Generar un vídeo anotado que muestre al entrenador el estado de fatiga a lo largo del nado.</w:t>
      </w:r>
    </w:p>
    <w:p w14:paraId="29999C59" w14:textId="77777777" w:rsidR="001D64FF" w:rsidRDefault="00BD543F" w:rsidP="00576AFA">
      <w:pPr>
        <w:pStyle w:val="Ttulo2"/>
      </w:pPr>
      <w:bookmarkStart w:id="55" w:name="_Toc37758897"/>
      <w:bookmarkStart w:id="56" w:name="_Toc37845882"/>
      <w:r>
        <w:lastRenderedPageBreak/>
        <w:t>B</w:t>
      </w:r>
      <w:r w:rsidR="009B1858">
        <w:t xml:space="preserve">eneficios </w:t>
      </w:r>
      <w:r w:rsidR="001D64FF">
        <w:t>del proyecto</w:t>
      </w:r>
      <w:bookmarkEnd w:id="55"/>
      <w:bookmarkEnd w:id="56"/>
    </w:p>
    <w:p>
      <w:pPr>
        <w:jc w:val="both"/>
      </w:pPr>
      <w:r>
        <w:t>El entrenador obtiene, con una cámara que ya tiene, una medida objetiva de cuándo y cómo se degrada la técnica de cada nadador, y qué aspecto conviene trabajar. Al ejecutarse en un portátil, el sistema no depende de servicios de pago ni de enviar los vídeos fuera del club. En el plano académico, el trabajo muestra cómo aplicar detección de anomalías explicable a un problema deportivo sin etiquetas.</w:t>
      </w:r>
    </w:p>
    <w:p w14:paraId="4B22854E" w14:textId="77777777" w:rsidR="001D64FF" w:rsidRDefault="001D64FF" w:rsidP="001D64FF">
      <w:pPr>
        <w:rPr>
          <w:color w:val="FF0000"/>
        </w:rPr>
      </w:pPr>
    </w:p>
    <w:p w14:paraId="0660DAA8" w14:textId="77777777" w:rsidR="001D64FF" w:rsidRPr="001D64FF" w:rsidRDefault="001D64FF" w:rsidP="001D64FF">
      <w:pPr>
        <w:rPr>
          <w:lang w:eastAsia="es-ES"/>
        </w:rPr>
      </w:pPr>
    </w:p>
    <w:p w14:paraId="4CB0FFED" w14:textId="77777777" w:rsidR="00CE53CD" w:rsidRDefault="00CE53CD" w:rsidP="00CE53CD">
      <w:pPr>
        <w:pStyle w:val="Ttulo1"/>
      </w:pPr>
      <w:bookmarkStart w:id="57" w:name="_Toc37758898"/>
      <w:bookmarkStart w:id="58" w:name="_Toc37845883"/>
      <w:r>
        <w:lastRenderedPageBreak/>
        <w:t>DESARROLLO DEL PROYECTO</w:t>
      </w:r>
      <w:bookmarkEnd w:id="57"/>
      <w:bookmarkEnd w:id="58"/>
    </w:p>
    <w:p w14:paraId="3D56F6F9" w14:textId="77777777" w:rsidR="00BE2E4F" w:rsidRDefault="00BE2E4F" w:rsidP="00576AFA">
      <w:pPr>
        <w:pStyle w:val="Ttulo2"/>
      </w:pPr>
      <w:bookmarkStart w:id="59" w:name="_Toc37758899"/>
      <w:bookmarkStart w:id="60" w:name="_Toc37845884"/>
      <w:r>
        <w:t xml:space="preserve">Planificación </w:t>
      </w:r>
      <w:r w:rsidR="00CB7236">
        <w:t>d</w:t>
      </w:r>
      <w:r>
        <w:t>el proyecto</w:t>
      </w:r>
      <w:bookmarkEnd w:id="59"/>
      <w:bookmarkEnd w:id="60"/>
    </w:p>
    <w:p>
      <w:pPr>
        <w:jc w:val="both"/>
      </w:pPr>
      <w:r>
        <w:t>El proyecto se ha desarrollado en cinco fases. La Tabla 2 resume las fechas principales.</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Planificación del proyecto.</w:t>
      </w:r>
    </w:p>
    <w:tbl>
      <w:tblPr>
        <w:tblStyle w:val="Tablaconcuadrcula"/>
        <w:tblW w:type="auto" w:w="0"/>
        <w:tblLook w:firstColumn="1" w:firstRow="1" w:lastColumn="0" w:lastRow="0" w:noHBand="0" w:noVBand="1" w:val="04A0"/>
      </w:tblPr>
      <w:tblGrid>
        <w:gridCol w:w="2835"/>
        <w:gridCol w:w="2835"/>
        <w:gridCol w:w="2835"/>
      </w:tblGrid>
      <w:tr>
        <w:tc>
          <w:tcPr>
            <w:tcW w:type="dxa" w:w="1984"/>
            <w:shd w:val="clear" w:color="auto" w:fill="D9E2F3"/>
          </w:tcPr>
          <w:p>
            <w:pPr>
              <w:spacing w:before="20" w:after="20"/>
            </w:pPr>
            <w:r>
              <w:rPr>
                <w:b/>
                <w:sz w:val="18"/>
              </w:rPr>
              <w:t>Fase</w:t>
            </w:r>
          </w:p>
        </w:tc>
        <w:tc>
          <w:tcPr>
            <w:tcW w:type="dxa" w:w="2268"/>
            <w:shd w:val="clear" w:color="auto" w:fill="D9E2F3"/>
          </w:tcPr>
          <w:p>
            <w:pPr>
              <w:spacing w:before="20" w:after="20"/>
            </w:pPr>
            <w:r>
              <w:rPr>
                <w:b/>
                <w:sz w:val="18"/>
              </w:rPr>
              <w:t>Periodo</w:t>
            </w:r>
          </w:p>
        </w:tc>
        <w:tc>
          <w:tcPr>
            <w:tcW w:type="dxa" w:w="4819"/>
            <w:shd w:val="clear" w:color="auto" w:fill="D9E2F3"/>
          </w:tcPr>
          <w:p>
            <w:pPr>
              <w:spacing w:before="20" w:after="20"/>
            </w:pPr>
            <w:r>
              <w:rPr>
                <w:b/>
                <w:sz w:val="18"/>
              </w:rPr>
              <w:t>Actividades</w:t>
            </w:r>
          </w:p>
        </w:tc>
      </w:tr>
      <w:tr>
        <w:tc>
          <w:tcPr>
            <w:tcW w:type="dxa" w:w="1984"/>
          </w:tcPr>
          <w:p>
            <w:pPr>
              <w:spacing w:before="20" w:after="20"/>
            </w:pPr>
            <w:r>
              <w:rPr>
                <w:sz w:val="18"/>
              </w:rPr>
              <w:t>1. Planteamiento</w:t>
            </w:r>
          </w:p>
        </w:tc>
        <w:tc>
          <w:tcPr>
            <w:tcW w:type="dxa" w:w="2268"/>
          </w:tcPr>
          <w:p>
            <w:pPr>
              <w:spacing w:before="20" w:after="20"/>
            </w:pPr>
            <w:r>
              <w:rPr>
                <w:sz w:val="18"/>
              </w:rPr>
              <w:t>Mayo-julio de 2026</w:t>
            </w:r>
          </w:p>
        </w:tc>
        <w:tc>
          <w:tcPr>
            <w:tcW w:type="dxa" w:w="4819"/>
          </w:tcPr>
          <w:p>
            <w:pPr>
              <w:spacing w:before="20" w:after="20"/>
            </w:pPr>
            <w:r>
              <w:rPr>
                <w:sz w:val="18"/>
              </w:rPr>
              <w:t>Anteproyecto, revisión bibliográfica, grabación de los vídeos de 8 nadadores</w:t>
            </w:r>
          </w:p>
        </w:tc>
      </w:tr>
      <w:tr>
        <w:tc>
          <w:tcPr>
            <w:tcW w:type="dxa" w:w="1984"/>
          </w:tcPr>
          <w:p>
            <w:pPr>
              <w:spacing w:before="20" w:after="20"/>
            </w:pPr>
            <w:r>
              <w:rPr>
                <w:sz w:val="18"/>
              </w:rPr>
              <w:t>2. Primer prototipo</w:t>
            </w:r>
          </w:p>
        </w:tc>
        <w:tc>
          <w:tcPr>
            <w:tcW w:type="dxa" w:w="2268"/>
          </w:tcPr>
          <w:p>
            <w:pPr>
              <w:spacing w:before="20" w:after="20"/>
            </w:pPr>
            <w:r>
              <w:rPr>
                <w:sz w:val="18"/>
              </w:rPr>
              <w:t>Hasta agosto de 2026</w:t>
            </w:r>
          </w:p>
        </w:tc>
        <w:tc>
          <w:tcPr>
            <w:tcW w:type="dxa" w:w="4819"/>
          </w:tcPr>
          <w:p>
            <w:pPr>
              <w:spacing w:before="20" w:after="20"/>
            </w:pPr>
            <w:r>
              <w:rPr>
                <w:sz w:val="18"/>
              </w:rPr>
              <w:t>Pipeline en Google Colab: MoveNet, MotionBERT, variables y clasificación</w:t>
            </w:r>
          </w:p>
        </w:tc>
      </w:tr>
      <w:tr>
        <w:tc>
          <w:tcPr>
            <w:tcW w:type="dxa" w:w="1984"/>
          </w:tcPr>
          <w:p>
            <w:pPr>
              <w:spacing w:before="20" w:after="20"/>
            </w:pPr>
            <w:r>
              <w:rPr>
                <w:sz w:val="18"/>
              </w:rPr>
              <w:t>3. Revisión del director</w:t>
            </w:r>
          </w:p>
        </w:tc>
        <w:tc>
          <w:tcPr>
            <w:tcW w:type="dxa" w:w="2268"/>
          </w:tcPr>
          <w:p>
            <w:pPr>
              <w:spacing w:before="20" w:after="20"/>
            </w:pPr>
            <w:r>
              <w:rPr>
                <w:sz w:val="18"/>
              </w:rPr>
              <w:t>1 de septiembre de 2026</w:t>
            </w:r>
          </w:p>
        </w:tc>
        <w:tc>
          <w:tcPr>
            <w:tcW w:type="dxa" w:w="4819"/>
          </w:tcPr>
          <w:p>
            <w:pPr>
              <w:spacing w:before="20" w:after="20"/>
            </w:pPr>
            <w:r>
              <w:rPr>
                <w:sz w:val="18"/>
              </w:rPr>
              <w:t>Indicaciones: SHAP como eje, dos verticales, modos, modelo hidrodinámico, optimizar YOLO</w:t>
            </w:r>
          </w:p>
        </w:tc>
      </w:tr>
      <w:tr>
        <w:tc>
          <w:tcPr>
            <w:tcW w:type="dxa" w:w="1984"/>
          </w:tcPr>
          <w:p>
            <w:pPr>
              <w:spacing w:before="20" w:after="20"/>
            </w:pPr>
            <w:r>
              <w:rPr>
                <w:sz w:val="18"/>
              </w:rPr>
              <w:t>4. Rediseño y validación</w:t>
            </w:r>
          </w:p>
        </w:tc>
        <w:tc>
          <w:tcPr>
            <w:tcW w:type="dxa" w:w="2268"/>
          </w:tcPr>
          <w:p>
            <w:pPr>
              <w:spacing w:before="20" w:after="20"/>
            </w:pPr>
            <w:r>
              <w:rPr>
                <w:sz w:val="18"/>
              </w:rPr>
              <w:t>Septiembre-octubre de 2026</w:t>
            </w:r>
          </w:p>
        </w:tc>
        <w:tc>
          <w:tcPr>
            <w:tcW w:type="dxa" w:w="4819"/>
          </w:tcPr>
          <w:p>
            <w:pPr>
              <w:spacing w:before="20" w:after="20"/>
            </w:pPr>
            <w:r>
              <w:rPr>
                <w:sz w:val="18"/>
              </w:rPr>
              <w:t>Fatiga por ciclo con Isolation Forest y SHAP, comparativa en CPU, paso a ejecución local, vista frontal, análisis por lotes, validación con Aaron</w:t>
            </w:r>
          </w:p>
        </w:tc>
      </w:tr>
      <w:tr>
        <w:tc>
          <w:tcPr>
            <w:tcW w:type="dxa" w:w="1984"/>
          </w:tcPr>
          <w:p>
            <w:pPr>
              <w:spacing w:before="20" w:after="20"/>
            </w:pPr>
            <w:r>
              <w:rPr>
                <w:sz w:val="18"/>
              </w:rPr>
              <w:t>5. Resultados y memoria</w:t>
            </w:r>
          </w:p>
        </w:tc>
        <w:tc>
          <w:tcPr>
            <w:tcW w:type="dxa" w:w="2268"/>
          </w:tcPr>
          <w:p>
            <w:pPr>
              <w:spacing w:before="20" w:after="20"/>
            </w:pPr>
            <w:r>
              <w:rPr>
                <w:sz w:val="18"/>
              </w:rPr>
              <w:t>Hasta el 15 de octubre de 2026</w:t>
            </w:r>
          </w:p>
        </w:tc>
        <w:tc>
          <w:tcPr>
            <w:tcW w:type="dxa" w:w="4819"/>
          </w:tcPr>
          <w:p>
            <w:pPr>
              <w:spacing w:before="20" w:after="20"/>
            </w:pPr>
            <w:r>
              <w:rPr>
                <w:sz w:val="18"/>
              </w:rPr>
              <w:t>Análisis de vídeos largos, 8 nadadores, redacción y entrega</w:t>
            </w:r>
          </w:p>
        </w:tc>
      </w:tr>
    </w:tbl>
    <w:p>
      <w:pPr>
        <w:jc w:val="both"/>
      </w:pPr>
    </w:p>
    <w:p w14:paraId="50C61552" w14:textId="6FD22057" w:rsidR="00C8408E" w:rsidRDefault="00CB5E28" w:rsidP="00576AFA">
      <w:pPr>
        <w:pStyle w:val="Ttulo2"/>
      </w:pPr>
      <w:bookmarkStart w:id="61" w:name="_Toc37758900"/>
      <w:bookmarkStart w:id="62" w:name="_Toc37845885"/>
      <w:r>
        <w:t>Descripción de la solución, m</w:t>
      </w:r>
      <w:r w:rsidR="00C8408E">
        <w:t>etodología</w:t>
      </w:r>
      <w:r>
        <w:t>s</w:t>
      </w:r>
      <w:r w:rsidR="00C8408E">
        <w:t xml:space="preserve"> </w:t>
      </w:r>
      <w:r w:rsidR="00A74EC3">
        <w:t xml:space="preserve">y herramientas </w:t>
      </w:r>
      <w:r w:rsidR="00C8408E">
        <w:t>empleada</w:t>
      </w:r>
      <w:r w:rsidR="00A74EC3">
        <w:t>s</w:t>
      </w:r>
      <w:bookmarkEnd w:id="61"/>
      <w:bookmarkEnd w:id="62"/>
    </w:p>
    <w:p>
      <w:pPr>
        <w:jc w:val="both"/>
      </w:pPr>
      <w:r>
        <w:t>StrokeLab se organiza en dos verticales de IA conectadas por un formato intermedio común: una secuencia de 17 puntos articulares por fotograma (Figura 1). La vertical de visión convierte el vídeo en puntos; la vertical tabular convierte los puntos en ciclos, variables, eficiencia y fatiga explicada con SHAP.</w:t>
      </w:r>
    </w:p>
    <w:p>
      <w:pPr>
        <w:keepNext/>
        <w:jc w:val="center"/>
      </w:pPr>
      <w:r>
        <w:drawing>
          <wp:inline xmlns:a="http://schemas.openxmlformats.org/drawingml/2006/main" xmlns:pic="http://schemas.openxmlformats.org/drawingml/2006/picture">
            <wp:extent cx="5400000" cy="3294643"/>
            <wp:docPr id="3" name="Picture 3"/>
            <wp:cNvGraphicFramePr>
              <a:graphicFrameLocks noChangeAspect="1"/>
            </wp:cNvGraphicFramePr>
            <a:graphic>
              <a:graphicData uri="http://schemas.openxmlformats.org/drawingml/2006/picture">
                <pic:pic>
                  <pic:nvPicPr>
                    <pic:cNvPr id="0" name="arquitectura.png"/>
                    <pic:cNvPicPr/>
                  </pic:nvPicPr>
                  <pic:blipFill>
                    <a:blip r:embed="rId16"/>
                    <a:stretch>
                      <a:fillRect/>
                    </a:stretch>
                  </pic:blipFill>
                  <pic:spPr>
                    <a:xfrm>
                      <a:off x="0" y="0"/>
                      <a:ext cx="5400000" cy="3294643"/>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Arquitectura de StrokeLab: dos verticales de IA.</w:t>
      </w:r>
    </w:p>
    <w:p>
      <w:pPr>
        <w:jc w:val="both"/>
      </w:pPr>
      <w:r>
        <w:t xml:space="preserve">El sistema admite tres modos de entrada. El modo </w:t>
      </w:r>
      <w:r>
        <w:rPr>
          <w:b/>
        </w:rPr>
        <w:t>vídeo</w:t>
      </w:r>
      <w:r>
        <w:t xml:space="preserve"> recorre las dos verticales. El modo </w:t>
      </w:r>
      <w:r>
        <w:rPr>
          <w:b/>
        </w:rPr>
        <w:t>tabular</w:t>
      </w:r>
      <w:r>
        <w:t xml:space="preserve"> recibe variables por ciclo ya calculadas (CSV) y entra directamente en la vertical tabular. El modo </w:t>
      </w:r>
      <w:r>
        <w:rPr>
          <w:b/>
        </w:rPr>
        <w:t>audio</w:t>
      </w:r>
      <w:r>
        <w:t xml:space="preserve"> (sonido de brazadas y respiración) queda como trabajo futuro. Todo se ejecuta en local con un único programa:</w:t>
      </w:r>
    </w:p>
    <w:p>
      <w:pPr>
        <w:jc w:val="center"/>
      </w:pPr>
      <w:r>
        <w:rPr>
          <w:sz w:val="18"/>
        </w:rPr>
        <w:t>python analizar.py "&lt;vídeo&gt;" --nadador "&lt;nombre&gt;"</w:t>
      </w:r>
    </w:p>
    <w:p>
      <w:pPr>
        <w:pStyle w:val="Ttulo3"/>
      </w:pPr>
      <w:r>
        <w:t>Vertical de visión: selección del modelo de pose</w:t>
      </w:r>
    </w:p>
    <w:p>
      <w:pPr>
        <w:jc w:val="both"/>
      </w:pPr>
      <w:r>
        <w:t>Para optimizar el modelo de visión se midieron los candidatos sobre los mismos fotogramas, repartidos por todo el vídeo, con cuatro métricas: fotogramas por segundo en la CPU, tasa de detección, confianza media de los puntos y una puntuación combinada (detección × confianza). Al principio se eligió MoveNet por su fluidez en CPU. Al medir sobre los vídeos subacuáticos, YOLO detectó al nadador con el doble de confianza (0,73-0,77 frente a 0,34-0,37) y produjo 15 ciclos válidos frente a 3. Como el vídeo anotado se genera después del análisis, la ventaja de fluidez de MoveNet dejó de ser relevante. Se eligió la variante más ligera que no pierde detección: YOLOv8n-Pose (Tabla 3). MoveNet y MediaPipe quedan como opciones (</w:t>
      </w:r>
      <w:r>
        <w:rPr>
          <w:rFonts w:ascii="Consolas" w:hAnsi="Consolas"/>
        </w:rPr>
        <w:t>--modelo</w:t>
      </w:r>
      <w:r>
        <w:t>); ViTPose se descartó por su coste en CPU.</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Comparativa en la CPU del portátil (4 hilos) sobre GX011614 (Aaron, crol, 5120 × 2880). La detección ronda el 36 % porque el nadador solo está en cuadro parte del vídeo.</w:t>
      </w:r>
    </w:p>
    <w:tbl>
      <w:tblPr>
        <w:tblStyle w:val="Tablaconcuadrcula"/>
        <w:tblW w:type="auto" w:w="0"/>
        <w:tblLook w:firstColumn="1" w:firstRow="1" w:lastColumn="0" w:lastRow="0" w:noHBand="0" w:noVBand="1" w:val="04A0"/>
      </w:tblPr>
      <w:tblGrid>
        <w:gridCol w:w="1417"/>
        <w:gridCol w:w="1417"/>
        <w:gridCol w:w="1417"/>
        <w:gridCol w:w="1417"/>
        <w:gridCol w:w="1417"/>
        <w:gridCol w:w="1417"/>
      </w:tblGrid>
      <w:tr>
        <w:tc>
          <w:tcPr>
            <w:tcW w:type="dxa" w:w="2551"/>
            <w:shd w:val="clear" w:color="auto" w:fill="D9E2F3"/>
          </w:tcPr>
          <w:p>
            <w:pPr>
              <w:spacing w:before="20" w:after="20"/>
            </w:pPr>
            <w:r>
              <w:rPr>
                <w:b/>
                <w:sz w:val="18"/>
              </w:rPr>
              <w:t>Modelo</w:t>
            </w:r>
          </w:p>
        </w:tc>
        <w:tc>
          <w:tcPr>
            <w:tcW w:type="dxa" w:w="1304"/>
            <w:shd w:val="clear" w:color="auto" w:fill="D9E2F3"/>
          </w:tcPr>
          <w:p>
            <w:pPr>
              <w:spacing w:before="20" w:after="20"/>
            </w:pPr>
            <w:r>
              <w:rPr>
                <w:b/>
                <w:sz w:val="18"/>
              </w:rPr>
              <w:t>Parámetros (M)</w:t>
            </w:r>
          </w:p>
        </w:tc>
        <w:tc>
          <w:tcPr>
            <w:tcW w:type="dxa" w:w="1247"/>
            <w:shd w:val="clear" w:color="auto" w:fill="D9E2F3"/>
          </w:tcPr>
          <w:p>
            <w:pPr>
              <w:spacing w:before="20" w:after="20"/>
            </w:pPr>
            <w:r>
              <w:rPr>
                <w:b/>
                <w:sz w:val="18"/>
              </w:rPr>
              <w:t>FPS en CPU</w:t>
            </w:r>
          </w:p>
        </w:tc>
        <w:tc>
          <w:tcPr>
            <w:tcW w:type="dxa" w:w="1361"/>
            <w:shd w:val="clear" w:color="auto" w:fill="D9E2F3"/>
          </w:tcPr>
          <w:p>
            <w:pPr>
              <w:spacing w:before="20" w:after="20"/>
            </w:pPr>
            <w:r>
              <w:rPr>
                <w:b/>
                <w:sz w:val="18"/>
              </w:rPr>
              <w:t>Detección (%)</w:t>
            </w:r>
          </w:p>
        </w:tc>
        <w:tc>
          <w:tcPr>
            <w:tcW w:type="dxa" w:w="1247"/>
            <w:shd w:val="clear" w:color="auto" w:fill="D9E2F3"/>
          </w:tcPr>
          <w:p>
            <w:pPr>
              <w:spacing w:before="20" w:after="20"/>
            </w:pPr>
            <w:r>
              <w:rPr>
                <w:b/>
                <w:sz w:val="18"/>
              </w:rPr>
              <w:t>Confianza</w:t>
            </w:r>
          </w:p>
        </w:tc>
        <w:tc>
          <w:tcPr>
            <w:tcW w:type="dxa" w:w="1361"/>
            <w:shd w:val="clear" w:color="auto" w:fill="D9E2F3"/>
          </w:tcPr>
          <w:p>
            <w:pPr>
              <w:spacing w:before="20" w:after="20"/>
            </w:pPr>
            <w:r>
              <w:rPr>
                <w:b/>
                <w:sz w:val="18"/>
              </w:rPr>
              <w:t>Puntuación</w:t>
            </w:r>
          </w:p>
        </w:tc>
      </w:tr>
      <w:tr>
        <w:tc>
          <w:tcPr>
            <w:tcW w:type="dxa" w:w="2551"/>
          </w:tcPr>
          <w:p>
            <w:pPr>
              <w:spacing w:before="20" w:after="20"/>
            </w:pPr>
            <w:r>
              <w:rPr>
                <w:b/>
                <w:sz w:val="18"/>
              </w:rPr>
              <w:t>YOLOv8n-Pose (elegido)</w:t>
            </w:r>
          </w:p>
        </w:tc>
        <w:tc>
          <w:tcPr>
            <w:tcW w:type="dxa" w:w="1304"/>
          </w:tcPr>
          <w:p>
            <w:pPr>
              <w:spacing w:before="20" w:after="20"/>
            </w:pPr>
            <w:r>
              <w:rPr>
                <w:sz w:val="18"/>
              </w:rPr>
              <w:t>3,3</w:t>
            </w:r>
          </w:p>
        </w:tc>
        <w:tc>
          <w:tcPr>
            <w:tcW w:type="dxa" w:w="1247"/>
          </w:tcPr>
          <w:p>
            <w:pPr>
              <w:spacing w:before="20" w:after="20"/>
            </w:pPr>
            <w:r>
              <w:rPr>
                <w:sz w:val="18"/>
              </w:rPr>
              <w:t>6,6</w:t>
            </w:r>
          </w:p>
        </w:tc>
        <w:tc>
          <w:tcPr>
            <w:tcW w:type="dxa" w:w="1361"/>
          </w:tcPr>
          <w:p>
            <w:pPr>
              <w:spacing w:before="20" w:after="20"/>
            </w:pPr>
            <w:r>
              <w:rPr>
                <w:sz w:val="18"/>
              </w:rPr>
              <w:t>35,6</w:t>
            </w:r>
          </w:p>
        </w:tc>
        <w:tc>
          <w:tcPr>
            <w:tcW w:type="dxa" w:w="1247"/>
          </w:tcPr>
          <w:p>
            <w:pPr>
              <w:spacing w:before="20" w:after="20"/>
            </w:pPr>
            <w:r>
              <w:rPr>
                <w:sz w:val="18"/>
              </w:rPr>
              <w:t>0,76</w:t>
            </w:r>
          </w:p>
        </w:tc>
        <w:tc>
          <w:tcPr>
            <w:tcW w:type="dxa" w:w="1361"/>
          </w:tcPr>
          <w:p>
            <w:pPr>
              <w:spacing w:before="20" w:after="20"/>
            </w:pPr>
            <w:r>
              <w:rPr>
                <w:sz w:val="18"/>
              </w:rPr>
              <w:t>0,27</w:t>
            </w:r>
          </w:p>
        </w:tc>
      </w:tr>
      <w:tr>
        <w:tc>
          <w:tcPr>
            <w:tcW w:type="dxa" w:w="2551"/>
          </w:tcPr>
          <w:p>
            <w:pPr>
              <w:spacing w:before="20" w:after="20"/>
            </w:pPr>
            <w:r>
              <w:rPr>
                <w:sz w:val="18"/>
              </w:rPr>
              <w:t>YOLO11n-Pose</w:t>
            </w:r>
          </w:p>
        </w:tc>
        <w:tc>
          <w:tcPr>
            <w:tcW w:type="dxa" w:w="1304"/>
          </w:tcPr>
          <w:p>
            <w:pPr>
              <w:spacing w:before="20" w:after="20"/>
            </w:pPr>
            <w:r>
              <w:rPr>
                <w:sz w:val="18"/>
              </w:rPr>
              <w:t>2,9</w:t>
            </w:r>
          </w:p>
        </w:tc>
        <w:tc>
          <w:tcPr>
            <w:tcW w:type="dxa" w:w="1247"/>
          </w:tcPr>
          <w:p>
            <w:pPr>
              <w:spacing w:before="20" w:after="20"/>
            </w:pPr>
            <w:r>
              <w:rPr>
                <w:sz w:val="18"/>
              </w:rPr>
              <w:t>6,2</w:t>
            </w:r>
          </w:p>
        </w:tc>
        <w:tc>
          <w:tcPr>
            <w:tcW w:type="dxa" w:w="1361"/>
          </w:tcPr>
          <w:p>
            <w:pPr>
              <w:spacing w:before="20" w:after="20"/>
            </w:pPr>
            <w:r>
              <w:rPr>
                <w:sz w:val="18"/>
              </w:rPr>
              <w:t>37,6</w:t>
            </w:r>
          </w:p>
        </w:tc>
        <w:tc>
          <w:tcPr>
            <w:tcW w:type="dxa" w:w="1247"/>
          </w:tcPr>
          <w:p>
            <w:pPr>
              <w:spacing w:before="20" w:after="20"/>
            </w:pPr>
            <w:r>
              <w:rPr>
                <w:sz w:val="18"/>
              </w:rPr>
              <w:t>0,78</w:t>
            </w:r>
          </w:p>
        </w:tc>
        <w:tc>
          <w:tcPr>
            <w:tcW w:type="dxa" w:w="1361"/>
          </w:tcPr>
          <w:p>
            <w:pPr>
              <w:spacing w:before="20" w:after="20"/>
            </w:pPr>
            <w:r>
              <w:rPr>
                <w:sz w:val="18"/>
              </w:rPr>
              <w:t>0,29</w:t>
            </w:r>
          </w:p>
        </w:tc>
      </w:tr>
      <w:tr>
        <w:tc>
          <w:tcPr>
            <w:tcW w:type="dxa" w:w="2551"/>
          </w:tcPr>
          <w:p>
            <w:pPr>
              <w:spacing w:before="20" w:after="20"/>
            </w:pPr>
            <w:r>
              <w:rPr>
                <w:sz w:val="18"/>
              </w:rPr>
              <w:t>YOLOv8s-Pose</w:t>
            </w:r>
          </w:p>
        </w:tc>
        <w:tc>
          <w:tcPr>
            <w:tcW w:type="dxa" w:w="1304"/>
          </w:tcPr>
          <w:p>
            <w:pPr>
              <w:spacing w:before="20" w:after="20"/>
            </w:pPr>
            <w:r>
              <w:rPr>
                <w:sz w:val="18"/>
              </w:rPr>
              <w:t>11,6</w:t>
            </w:r>
          </w:p>
        </w:tc>
        <w:tc>
          <w:tcPr>
            <w:tcW w:type="dxa" w:w="1247"/>
          </w:tcPr>
          <w:p>
            <w:pPr>
              <w:spacing w:before="20" w:after="20"/>
            </w:pPr>
            <w:r>
              <w:rPr>
                <w:sz w:val="18"/>
              </w:rPr>
              <w:t>3,3</w:t>
            </w:r>
          </w:p>
        </w:tc>
        <w:tc>
          <w:tcPr>
            <w:tcW w:type="dxa" w:w="1361"/>
          </w:tcPr>
          <w:p>
            <w:pPr>
              <w:spacing w:before="20" w:after="20"/>
            </w:pPr>
            <w:r>
              <w:rPr>
                <w:sz w:val="18"/>
              </w:rPr>
              <w:t>35,6</w:t>
            </w:r>
          </w:p>
        </w:tc>
        <w:tc>
          <w:tcPr>
            <w:tcW w:type="dxa" w:w="1247"/>
          </w:tcPr>
          <w:p>
            <w:pPr>
              <w:spacing w:before="20" w:after="20"/>
            </w:pPr>
            <w:r>
              <w:rPr>
                <w:sz w:val="18"/>
              </w:rPr>
              <w:t>0,74</w:t>
            </w:r>
          </w:p>
        </w:tc>
        <w:tc>
          <w:tcPr>
            <w:tcW w:type="dxa" w:w="1361"/>
          </w:tcPr>
          <w:p>
            <w:pPr>
              <w:spacing w:before="20" w:after="20"/>
            </w:pPr>
            <w:r>
              <w:rPr>
                <w:sz w:val="18"/>
              </w:rPr>
              <w:t>0,27</w:t>
            </w:r>
          </w:p>
        </w:tc>
      </w:tr>
      <w:tr>
        <w:tc>
          <w:tcPr>
            <w:tcW w:type="dxa" w:w="2551"/>
          </w:tcPr>
          <w:p>
            <w:pPr>
              <w:spacing w:before="20" w:after="20"/>
            </w:pPr>
            <w:r>
              <w:rPr>
                <w:sz w:val="18"/>
              </w:rPr>
              <w:t>MoveNet Lightning</w:t>
            </w:r>
          </w:p>
        </w:tc>
        <w:tc>
          <w:tcPr>
            <w:tcW w:type="dxa" w:w="1304"/>
          </w:tcPr>
          <w:p>
            <w:pPr>
              <w:spacing w:before="20" w:after="20"/>
            </w:pPr>
            <w:r>
              <w:rPr>
                <w:sz w:val="18"/>
              </w:rPr>
              <w:t>—</w:t>
            </w:r>
          </w:p>
        </w:tc>
        <w:tc>
          <w:tcPr>
            <w:tcW w:type="dxa" w:w="1247"/>
          </w:tcPr>
          <w:p>
            <w:pPr>
              <w:spacing w:before="20" w:after="20"/>
            </w:pPr>
            <w:r>
              <w:rPr>
                <w:sz w:val="18"/>
              </w:rPr>
              <w:t>no medido en CPU</w:t>
            </w:r>
          </w:p>
        </w:tc>
        <w:tc>
          <w:tcPr>
            <w:tcW w:type="dxa" w:w="1361"/>
          </w:tcPr>
          <w:p>
            <w:pPr>
              <w:spacing w:before="20" w:after="20"/>
            </w:pPr>
            <w:r>
              <w:rPr>
                <w:sz w:val="18"/>
              </w:rPr>
              <w:t>35-48 (GPU)</w:t>
            </w:r>
          </w:p>
        </w:tc>
        <w:tc>
          <w:tcPr>
            <w:tcW w:type="dxa" w:w="1247"/>
          </w:tcPr>
          <w:p>
            <w:pPr>
              <w:spacing w:before="20" w:after="20"/>
            </w:pPr>
            <w:r>
              <w:rPr>
                <w:sz w:val="18"/>
              </w:rPr>
              <w:t>0,34-0,37 (GPU)</w:t>
            </w:r>
          </w:p>
        </w:tc>
        <w:tc>
          <w:tcPr>
            <w:tcW w:type="dxa" w:w="1361"/>
          </w:tcPr>
          <w:p>
            <w:pPr>
              <w:spacing w:before="20" w:after="20"/>
            </w:pPr>
            <w:r>
              <w:rPr>
                <w:sz w:val="18"/>
              </w:rPr>
              <w:t>—</w:t>
            </w:r>
          </w:p>
        </w:tc>
      </w:tr>
      <w:tr>
        <w:tc>
          <w:tcPr>
            <w:tcW w:type="dxa" w:w="2551"/>
          </w:tcPr>
          <w:p>
            <w:pPr>
              <w:spacing w:before="20" w:after="20"/>
            </w:pPr>
            <w:r>
              <w:rPr>
                <w:sz w:val="18"/>
              </w:rPr>
              <w:t>MediaPipe Pose</w:t>
            </w:r>
          </w:p>
        </w:tc>
        <w:tc>
          <w:tcPr>
            <w:tcW w:type="dxa" w:w="1304"/>
          </w:tcPr>
          <w:p>
            <w:pPr>
              <w:spacing w:before="20" w:after="20"/>
            </w:pPr>
            <w:r>
              <w:rPr>
                <w:sz w:val="18"/>
              </w:rPr>
              <w:t>—</w:t>
            </w:r>
          </w:p>
        </w:tc>
        <w:tc>
          <w:tcPr>
            <w:tcW w:type="dxa" w:w="1247"/>
          </w:tcPr>
          <w:p>
            <w:pPr>
              <w:spacing w:before="20" w:after="20"/>
            </w:pPr>
            <w:r>
              <w:rPr>
                <w:sz w:val="18"/>
              </w:rPr>
              <w:t>no medido en CPU</w:t>
            </w:r>
          </w:p>
        </w:tc>
        <w:tc>
          <w:tcPr>
            <w:tcW w:type="dxa" w:w="1361"/>
          </w:tcPr>
          <w:p>
            <w:pPr>
              <w:spacing w:before="20" w:after="20"/>
            </w:pPr>
            <w:r>
              <w:rPr>
                <w:sz w:val="18"/>
              </w:rPr>
              <w:t>—</w:t>
            </w:r>
          </w:p>
        </w:tc>
        <w:tc>
          <w:tcPr>
            <w:tcW w:type="dxa" w:w="1247"/>
          </w:tcPr>
          <w:p>
            <w:pPr>
              <w:spacing w:before="20" w:after="20"/>
            </w:pPr>
            <w:r>
              <w:rPr>
                <w:sz w:val="18"/>
              </w:rPr>
              <w:t>—</w:t>
            </w:r>
          </w:p>
        </w:tc>
        <w:tc>
          <w:tcPr>
            <w:tcW w:type="dxa" w:w="1361"/>
          </w:tcPr>
          <w:p>
            <w:pPr>
              <w:spacing w:before="20" w:after="20"/>
            </w:pPr>
            <w:r>
              <w:rPr>
                <w:sz w:val="18"/>
              </w:rPr>
              <w:t>—</w:t>
            </w:r>
          </w:p>
        </w:tc>
      </w:tr>
    </w:tbl>
    <w:p>
      <w:pPr>
        <w:jc w:val="both"/>
      </w:pPr>
    </w:p>
    <w:p>
      <w:pPr>
        <w:jc w:val="both"/>
      </w:pPr>
      <w:r>
        <w:t xml:space="preserve">YOLOv8n-Pose procesa uno de cada dos fotogramas, reducidos a 1920 px de lado. Las coordenadas se devuelven en píxeles del vídeo original. La opción </w:t>
      </w:r>
      <w:r>
        <w:rPr>
          <w:rFonts w:ascii="Consolas" w:hAnsi="Consolas"/>
        </w:rPr>
        <w:t>--girar auto</w:t>
      </w:r>
      <w:r>
        <w:t xml:space="preserve"> prueba el fotograma sin girar y girado ±90°, porque YOLO se entrenó con personas de pie; en el vídeo de Aaron detectó mejor sin girar.</w:t>
      </w:r>
    </w:p>
    <w:p>
      <w:pPr>
        <w:pStyle w:val="Ttulo3"/>
      </w:pPr>
      <w:r>
        <w:t>Vertical de visión: limpieza y filtros anatómicos</w:t>
      </w:r>
    </w:p>
    <w:p>
      <w:pPr>
        <w:pStyle w:val="Prrafodelista"/>
        <w:numPr>
          <w:ilvl w:val="0"/>
          <w:numId w:val="27"/>
        </w:numPr>
        <w:spacing w:before="0" w:after="0"/>
      </w:pPr>
      <w:pPr/>
      <w:r>
        <w:t>Se descartan los puntos con confianza inferior a 0,30; se interpolan los huecos de hasta 0,4 s y se suaviza con un filtro Savitzky-Golay (Savitzky y Golay, 1964).</w:t>
      </w:r>
    </w:p>
    <w:p>
      <w:pPr>
        <w:pStyle w:val="Prrafodelista"/>
        <w:numPr>
          <w:ilvl w:val="0"/>
          <w:numId w:val="27"/>
        </w:numPr>
        <w:spacing w:before="0" w:after="0"/>
      </w:pPr>
      <w:pPr/>
      <w:r>
        <w:rPr>
          <w:b/>
        </w:rPr>
        <w:t>Plausibilidad anatómica.</w:t>
      </w:r>
      <w:r>
        <w:t xml:space="preserve"> Bajo el agua, el modelo a veces sitúa la cadera casi sobre el hombro. Se descartan los fotogramas con un tronco fuera de [0,5, 2] veces su mediana, los brazos y piernas de longitud imposible y los codos por debajo de 25°.</w:t>
      </w:r>
    </w:p>
    <w:p>
      <w:pPr>
        <w:pStyle w:val="Prrafodelista"/>
        <w:numPr>
          <w:ilvl w:val="0"/>
          <w:numId w:val="27"/>
        </w:numPr>
        <w:spacing w:before="0" w:after="0"/>
      </w:pPr>
      <w:pPr/>
      <w:r>
        <w:rPr>
          <w:b/>
        </w:rPr>
        <w:t>Tronco girado.</w:t>
      </w:r>
      <w:r>
        <w:t xml:space="preserve"> YOLO a veces dibuja un esqueleto vertical bajo la cabeza de un nadador horizontal. Se descartan los fotogramas cuyo tronco se desvía más de 45° de la dirección habitual del nadador. En el vídeo de Aaron eliminó el 11,5 % de los fotogramas y la inclinación media pasó de 42° a 9°.</w:t>
      </w:r>
    </w:p>
    <w:p>
      <w:pPr>
        <w:pStyle w:val="Ttulo3"/>
      </w:pPr>
      <w:r>
        <w:t>Vertical de visión: elevación a 3D con MotionBERT</w:t>
      </w:r>
    </w:p>
    <w:p>
      <w:pPr>
        <w:jc w:val="both"/>
      </w:pPr>
      <w:r>
        <w:t>La pose 2D se eleva a 3D con MotionBERT-Lite en CPU (unos 25 s por vídeo). Como el modelo se entrenó con personas de pie, cada fotograma se centra en la pelvis, se gira hasta dejar el tronco vertical y se normaliza por el tamaño del cuerpo; los ángulos articulares no cambian con ese giro. El 3D se mantiene porque hay vídeos frontales y de varios ángulos. Su validación se presenta en la Sección 4.6.</w:t>
      </w:r>
    </w:p>
    <w:p>
      <w:pPr>
        <w:pStyle w:val="Ttulo3"/>
      </w:pPr>
      <w:r>
        <w:t>Vertical tabular: ciclos de brazada</w:t>
      </w:r>
    </w:p>
    <w:p>
      <w:pPr>
        <w:jc w:val="both"/>
      </w:pPr>
      <w:r>
        <w:t xml:space="preserve">El análisis se hace por ciclo de brazada, no por fotograma: cada observación tiene sentido biomecánico y se evita la correlación entre fotogramas consecutivos. La señal para contar brazadas es la </w:t>
      </w:r>
      <w:r>
        <w:rPr>
          <w:b/>
        </w:rPr>
        <w:t>profundidad de la mano más profunda</w:t>
      </w:r>
      <w:r>
        <w:t xml:space="preserve"> respecto al eje del cuerpo, en 2D y en longitudes de tronco (Figura 2). Esta elección surgió del vídeo real: en vista lateral, el modelo copia el brazo visible en el oculto, así que no se puede confiar en distinguir el brazo izquierdo del derecho. El ritmo típico es la mediana de los intervalos entre brazadas dentro del rango fisiológico (0,35-1,0 s en crol). Un ciclo son dos brazadas; si se pierde una, el intervalo doble se reconoce y se cuenta.</w:t>
      </w:r>
    </w:p>
    <w:p>
      <w:pPr>
        <w:keepNext/>
        <w:jc w:val="center"/>
      </w:pPr>
      <w:r>
        <w:drawing>
          <wp:inline xmlns:a="http://schemas.openxmlformats.org/drawingml/2006/main" xmlns:pic="http://schemas.openxmlformats.org/drawingml/2006/picture">
            <wp:extent cx="5400000" cy="1728000"/>
            <wp:docPr id="4" name="Picture 4"/>
            <wp:cNvGraphicFramePr>
              <a:graphicFrameLocks noChangeAspect="1"/>
            </wp:cNvGraphicFramePr>
            <a:graphic>
              <a:graphicData uri="http://schemas.openxmlformats.org/drawingml/2006/picture">
                <pic:pic>
                  <pic:nvPicPr>
                    <pic:cNvPr id="0" name="aaron_brazadas.png"/>
                    <pic:cNvPicPr/>
                  </pic:nvPicPr>
                  <pic:blipFill>
                    <a:blip r:embed="rId17"/>
                    <a:stretch>
                      <a:fillRect/>
                    </a:stretch>
                  </pic:blipFill>
                  <pic:spPr>
                    <a:xfrm>
                      <a:off x="0" y="0"/>
                      <a:ext cx="5400000" cy="172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Señal de profundidad de la mano y brazadas detectadas en el vídeo de Aaron (GX011614).</w:t>
      </w:r>
    </w:p>
    <w:p>
      <w:pPr>
        <w:jc w:val="both"/>
      </w:pPr>
      <w:r>
        <w:rPr>
          <w:b/>
        </w:rPr>
        <w:t>Vista frontal.</w:t>
      </w:r>
      <w:r>
        <w:t xml:space="preserve"> Cuando el nadador viene hacia la cámara o se le graba desde el borde, la profundidad de la mano respecto al cuerpo no se ve. En esa vista (</w:t>
      </w:r>
      <w:r>
        <w:rPr>
          <w:rFonts w:ascii="Consolas" w:hAnsi="Consolas"/>
        </w:rPr>
        <w:t>--vista frontal</w:t>
      </w:r>
      <w:r>
        <w:t>) la señal es el recorrido de cada muñeca respecto al centro de los hombros, en la dirección en que más se mueve (componente principal, con cada brazo centrado) y dividido por el ancho de hombros, que de frente es más estable que el tronco. De frente sí se distinguen los dos brazos, así que la asimetría es más fiable que de lado. En esta vista no se calculan la inclinación del tronco ni la velocidad, y los ángulos se toman del 3D.</w:t>
      </w:r>
    </w:p>
    <w:p>
      <w:pPr>
        <w:jc w:val="both"/>
      </w:pPr>
      <w:r>
        <w:rPr>
          <w:b/>
        </w:rPr>
        <w:t>Estilo.</w:t>
      </w:r>
      <w:r>
        <w:t xml:space="preserve"> El estilo fija cuántas brazadas forman un ciclo y el ritmo plausible (Tabla 4).</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Definición del ciclo según el estilo. Validado con vídeo real solo en crol; el resto, con datos sintéticos.</w:t>
      </w:r>
    </w:p>
    <w:tbl>
      <w:tblPr>
        <w:tblStyle w:val="Tablaconcuadrcula"/>
        <w:tblW w:type="auto" w:w="0"/>
        <w:tblLook w:firstColumn="1" w:firstRow="1" w:lastColumn="0" w:lastRow="0" w:noHBand="0" w:noVBand="1" w:val="04A0"/>
      </w:tblPr>
      <w:tblGrid>
        <w:gridCol w:w="2835"/>
        <w:gridCol w:w="2835"/>
        <w:gridCol w:w="2835"/>
      </w:tblGrid>
      <w:tr>
        <w:tc>
          <w:tcPr>
            <w:tcW w:type="dxa" w:w="2268"/>
            <w:shd w:val="clear" w:color="auto" w:fill="D9E2F3"/>
          </w:tcPr>
          <w:p>
            <w:pPr>
              <w:spacing w:before="20" w:after="20"/>
            </w:pPr>
            <w:r>
              <w:rPr>
                <w:b/>
                <w:sz w:val="18"/>
              </w:rPr>
              <w:t>Estilo</w:t>
            </w:r>
          </w:p>
        </w:tc>
        <w:tc>
          <w:tcPr>
            <w:tcW w:type="dxa" w:w="2835"/>
            <w:shd w:val="clear" w:color="auto" w:fill="D9E2F3"/>
          </w:tcPr>
          <w:p>
            <w:pPr>
              <w:spacing w:before="20" w:after="20"/>
            </w:pPr>
            <w:r>
              <w:rPr>
                <w:b/>
                <w:sz w:val="18"/>
              </w:rPr>
              <w:t>Brazadas por ciclo</w:t>
            </w:r>
          </w:p>
        </w:tc>
        <w:tc>
          <w:tcPr>
            <w:tcW w:type="dxa" w:w="2835"/>
            <w:shd w:val="clear" w:color="auto" w:fill="D9E2F3"/>
          </w:tcPr>
          <w:p>
            <w:pPr>
              <w:spacing w:before="20" w:after="20"/>
            </w:pPr>
            <w:r>
              <w:rPr>
                <w:b/>
                <w:sz w:val="18"/>
              </w:rPr>
              <w:t>Tiempo entre brazadas</w:t>
            </w:r>
          </w:p>
        </w:tc>
      </w:tr>
      <w:tr>
        <w:tc>
          <w:tcPr>
            <w:tcW w:type="dxa" w:w="2268"/>
          </w:tcPr>
          <w:p>
            <w:pPr>
              <w:spacing w:before="20" w:after="20"/>
            </w:pPr>
            <w:r>
              <w:rPr>
                <w:sz w:val="18"/>
              </w:rPr>
              <w:t>Crol</w:t>
            </w:r>
          </w:p>
        </w:tc>
        <w:tc>
          <w:tcPr>
            <w:tcW w:type="dxa" w:w="2835"/>
          </w:tcPr>
          <w:p>
            <w:pPr>
              <w:spacing w:before="20" w:after="20"/>
            </w:pPr>
            <w:r>
              <w:rPr>
                <w:sz w:val="18"/>
              </w:rPr>
              <w:t>2 (brazos alternos)</w:t>
            </w:r>
          </w:p>
        </w:tc>
        <w:tc>
          <w:tcPr>
            <w:tcW w:type="dxa" w:w="2835"/>
          </w:tcPr>
          <w:p>
            <w:pPr>
              <w:spacing w:before="20" w:after="20"/>
            </w:pPr>
            <w:r>
              <w:rPr>
                <w:sz w:val="18"/>
              </w:rPr>
              <w:t>0,35-1,0 s</w:t>
            </w:r>
          </w:p>
        </w:tc>
      </w:tr>
      <w:tr>
        <w:tc>
          <w:tcPr>
            <w:tcW w:type="dxa" w:w="2268"/>
          </w:tcPr>
          <w:p>
            <w:pPr>
              <w:spacing w:before="20" w:after="20"/>
            </w:pPr>
            <w:r>
              <w:rPr>
                <w:sz w:val="18"/>
              </w:rPr>
              <w:t>Espalda</w:t>
            </w:r>
          </w:p>
        </w:tc>
        <w:tc>
          <w:tcPr>
            <w:tcW w:type="dxa" w:w="2835"/>
          </w:tcPr>
          <w:p>
            <w:pPr>
              <w:spacing w:before="20" w:after="20"/>
            </w:pPr>
            <w:r>
              <w:rPr>
                <w:sz w:val="18"/>
              </w:rPr>
              <w:t>2 (brazos alternos)</w:t>
            </w:r>
          </w:p>
        </w:tc>
        <w:tc>
          <w:tcPr>
            <w:tcW w:type="dxa" w:w="2835"/>
          </w:tcPr>
          <w:p>
            <w:pPr>
              <w:spacing w:before="20" w:after="20"/>
            </w:pPr>
            <w:r>
              <w:rPr>
                <w:sz w:val="18"/>
              </w:rPr>
              <w:t>0,35-1,2 s</w:t>
            </w:r>
          </w:p>
        </w:tc>
      </w:tr>
      <w:tr>
        <w:tc>
          <w:tcPr>
            <w:tcW w:type="dxa" w:w="2268"/>
          </w:tcPr>
          <w:p>
            <w:pPr>
              <w:spacing w:before="20" w:after="20"/>
            </w:pPr>
            <w:r>
              <w:rPr>
                <w:sz w:val="18"/>
              </w:rPr>
              <w:t>Mariposa</w:t>
            </w:r>
          </w:p>
        </w:tc>
        <w:tc>
          <w:tcPr>
            <w:tcW w:type="dxa" w:w="2835"/>
          </w:tcPr>
          <w:p>
            <w:pPr>
              <w:spacing w:before="20" w:after="20"/>
            </w:pPr>
            <w:r>
              <w:rPr>
                <w:sz w:val="18"/>
              </w:rPr>
              <w:t>1 (brazos a la vez)</w:t>
            </w:r>
          </w:p>
        </w:tc>
        <w:tc>
          <w:tcPr>
            <w:tcW w:type="dxa" w:w="2835"/>
          </w:tcPr>
          <w:p>
            <w:pPr>
              <w:spacing w:before="20" w:after="20"/>
            </w:pPr>
            <w:r>
              <w:rPr>
                <w:sz w:val="18"/>
              </w:rPr>
              <w:t>0,7-2,0 s</w:t>
            </w:r>
          </w:p>
        </w:tc>
      </w:tr>
      <w:tr>
        <w:tc>
          <w:tcPr>
            <w:tcW w:type="dxa" w:w="2268"/>
          </w:tcPr>
          <w:p>
            <w:pPr>
              <w:spacing w:before="20" w:after="20"/>
            </w:pPr>
            <w:r>
              <w:rPr>
                <w:sz w:val="18"/>
              </w:rPr>
              <w:t>Braza</w:t>
            </w:r>
          </w:p>
        </w:tc>
        <w:tc>
          <w:tcPr>
            <w:tcW w:type="dxa" w:w="2835"/>
          </w:tcPr>
          <w:p>
            <w:pPr>
              <w:spacing w:before="20" w:after="20"/>
            </w:pPr>
            <w:r>
              <w:rPr>
                <w:sz w:val="18"/>
              </w:rPr>
              <w:t>1 (brazos a la vez)</w:t>
            </w:r>
          </w:p>
        </w:tc>
        <w:tc>
          <w:tcPr>
            <w:tcW w:type="dxa" w:w="2835"/>
          </w:tcPr>
          <w:p>
            <w:pPr>
              <w:spacing w:before="20" w:after="20"/>
            </w:pPr>
            <w:r>
              <w:rPr>
                <w:sz w:val="18"/>
              </w:rPr>
              <w:t>0,7-2,4 s</w:t>
            </w:r>
          </w:p>
        </w:tc>
      </w:tr>
    </w:tbl>
    <w:p>
      <w:pPr>
        <w:jc w:val="both"/>
      </w:pPr>
    </w:p>
    <w:p>
      <w:pPr>
        <w:pStyle w:val="Ttulo3"/>
      </w:pPr>
      <w:r>
        <w:t>Vertical tabular: variables por ciclo</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Variables calculadas por ciclo de brazada.</w:t>
      </w:r>
    </w:p>
    <w:tbl>
      <w:tblPr>
        <w:tblStyle w:val="Tablaconcuadrcula"/>
        <w:tblW w:type="auto" w:w="0"/>
        <w:tblLook w:firstColumn="1" w:firstRow="1" w:lastColumn="0" w:lastRow="0" w:noHBand="0" w:noVBand="1" w:val="04A0"/>
      </w:tblPr>
      <w:tblGrid>
        <w:gridCol w:w="2835"/>
        <w:gridCol w:w="2835"/>
        <w:gridCol w:w="2835"/>
      </w:tblGrid>
      <w:tr>
        <w:tc>
          <w:tcPr>
            <w:tcW w:type="dxa" w:w="2721"/>
            <w:shd w:val="clear" w:color="auto" w:fill="D9E2F3"/>
          </w:tcPr>
          <w:p>
            <w:pPr>
              <w:spacing w:before="20" w:after="20"/>
            </w:pPr>
            <w:r>
              <w:rPr>
                <w:b/>
                <w:sz w:val="18"/>
              </w:rPr>
              <w:t>Variable</w:t>
            </w:r>
          </w:p>
        </w:tc>
        <w:tc>
          <w:tcPr>
            <w:tcW w:type="dxa" w:w="3061"/>
            <w:shd w:val="clear" w:color="auto" w:fill="D9E2F3"/>
          </w:tcPr>
          <w:p>
            <w:pPr>
              <w:spacing w:before="20" w:after="20"/>
            </w:pPr>
            <w:r>
              <w:rPr>
                <w:b/>
                <w:sz w:val="18"/>
              </w:rPr>
              <w:t>Definición</w:t>
            </w:r>
          </w:p>
        </w:tc>
        <w:tc>
          <w:tcPr>
            <w:tcW w:type="dxa" w:w="3288"/>
            <w:shd w:val="clear" w:color="auto" w:fill="D9E2F3"/>
          </w:tcPr>
          <w:p>
            <w:pPr>
              <w:spacing w:before="20" w:after="20"/>
            </w:pPr>
            <w:r>
              <w:rPr>
                <w:b/>
                <w:sz w:val="18"/>
              </w:rPr>
              <w:t>Relación con eficiencia y fatiga</w:t>
            </w:r>
          </w:p>
        </w:tc>
      </w:tr>
      <w:tr>
        <w:tc>
          <w:tcPr>
            <w:tcW w:type="dxa" w:w="2721"/>
          </w:tcPr>
          <w:p>
            <w:pPr>
              <w:spacing w:before="20" w:after="20"/>
            </w:pPr>
            <w:r>
              <w:rPr>
                <w:sz w:val="18"/>
              </w:rPr>
              <w:t>Frecuencia de ciclo, SR (ciclos/min)</w:t>
            </w:r>
          </w:p>
        </w:tc>
        <w:tc>
          <w:tcPr>
            <w:tcW w:type="dxa" w:w="3061"/>
          </w:tcPr>
          <w:p>
            <w:pPr>
              <w:spacing w:before="20" w:after="20"/>
            </w:pPr>
            <w:r>
              <w:rPr>
                <w:sz w:val="18"/>
              </w:rPr>
              <w:t>60 / duración del ciclo</w:t>
            </w:r>
          </w:p>
        </w:tc>
        <w:tc>
          <w:tcPr>
            <w:tcW w:type="dxa" w:w="3288"/>
          </w:tcPr>
          <w:p>
            <w:pPr>
              <w:spacing w:before="20" w:after="20"/>
            </w:pPr>
            <w:r>
              <w:rPr>
                <w:sz w:val="18"/>
              </w:rPr>
              <w:t>Aumenta como compensación con la fatiga</w:t>
            </w:r>
          </w:p>
        </w:tc>
      </w:tr>
      <w:tr>
        <w:tc>
          <w:tcPr>
            <w:tcW w:type="dxa" w:w="2721"/>
          </w:tcPr>
          <w:p>
            <w:pPr>
              <w:spacing w:before="20" w:after="20"/>
            </w:pPr>
            <w:r>
              <w:rPr>
                <w:sz w:val="18"/>
              </w:rPr>
              <w:t>DPS (m) y SI (m²/s)</w:t>
            </w:r>
          </w:p>
        </w:tc>
        <w:tc>
          <w:tcPr>
            <w:tcW w:type="dxa" w:w="3061"/>
          </w:tcPr>
          <w:p>
            <w:pPr>
              <w:spacing w:before="20" w:after="20"/>
            </w:pPr>
            <w:r>
              <w:rPr>
                <w:sz w:val="18"/>
              </w:rPr>
              <w:t>v · duración; v · DPS (requieren calibración)</w:t>
            </w:r>
          </w:p>
        </w:tc>
        <w:tc>
          <w:tcPr>
            <w:tcW w:type="dxa" w:w="3288"/>
          </w:tcPr>
          <w:p>
            <w:pPr>
              <w:spacing w:before="20" w:after="20"/>
            </w:pPr>
            <w:r>
              <w:rPr>
                <w:sz w:val="18"/>
              </w:rPr>
              <w:t>Principales indicadores de eficiencia</w:t>
            </w:r>
          </w:p>
        </w:tc>
      </w:tr>
      <w:tr>
        <w:tc>
          <w:tcPr>
            <w:tcW w:type="dxa" w:w="2721"/>
          </w:tcPr>
          <w:p>
            <w:pPr>
              <w:spacing w:before="20" w:after="20"/>
            </w:pPr>
            <w:r>
              <w:rPr>
                <w:sz w:val="18"/>
              </w:rPr>
              <w:t>Flexión del codo (°), izq. y dcho.</w:t>
            </w:r>
          </w:p>
        </w:tc>
        <w:tc>
          <w:tcPr>
            <w:tcW w:type="dxa" w:w="3061"/>
          </w:tcPr>
          <w:p>
            <w:pPr>
              <w:spacing w:before="20" w:after="20"/>
            </w:pPr>
            <w:r>
              <w:rPr>
                <w:sz w:val="18"/>
              </w:rPr>
              <w:t>Percentil 10 del ángulo hombro-codo-muñeca</w:t>
            </w:r>
          </w:p>
        </w:tc>
        <w:tc>
          <w:tcPr>
            <w:tcW w:type="dxa" w:w="3288"/>
          </w:tcPr>
          <w:p>
            <w:pPr>
              <w:spacing w:before="20" w:after="20"/>
            </w:pPr>
            <w:r>
              <w:rPr>
                <w:sz w:val="18"/>
              </w:rPr>
              <w:t>Eficacia de la fase subacuática</w:t>
            </w:r>
          </w:p>
        </w:tc>
      </w:tr>
      <w:tr>
        <w:tc>
          <w:tcPr>
            <w:tcW w:type="dxa" w:w="2721"/>
          </w:tcPr>
          <w:p>
            <w:pPr>
              <w:spacing w:before="20" w:after="20"/>
            </w:pPr>
            <w:r>
              <w:rPr>
                <w:sz w:val="18"/>
              </w:rPr>
              <w:t>Apertura del hombro (°)</w:t>
            </w:r>
          </w:p>
        </w:tc>
        <w:tc>
          <w:tcPr>
            <w:tcW w:type="dxa" w:w="3061"/>
          </w:tcPr>
          <w:p>
            <w:pPr>
              <w:spacing w:before="20" w:after="20"/>
            </w:pPr>
            <w:r>
              <w:rPr>
                <w:sz w:val="18"/>
              </w:rPr>
              <w:t>Percentil 90 del ángulo codo-hombro-cadera</w:t>
            </w:r>
          </w:p>
        </w:tc>
        <w:tc>
          <w:tcPr>
            <w:tcW w:type="dxa" w:w="3288"/>
          </w:tcPr>
          <w:p>
            <w:pPr>
              <w:spacing w:before="20" w:after="20"/>
            </w:pPr>
            <w:r>
              <w:rPr>
                <w:sz w:val="18"/>
              </w:rPr>
              <w:t>Extensión del brazo en la entrada</w:t>
            </w:r>
          </w:p>
        </w:tc>
      </w:tr>
      <w:tr>
        <w:tc>
          <w:tcPr>
            <w:tcW w:type="dxa" w:w="2721"/>
          </w:tcPr>
          <w:p>
            <w:pPr>
              <w:spacing w:before="20" w:after="20"/>
            </w:pPr>
            <w:r>
              <w:rPr>
                <w:sz w:val="18"/>
              </w:rPr>
              <w:t>Ángulo de cadera (°)</w:t>
            </w:r>
          </w:p>
        </w:tc>
        <w:tc>
          <w:tcPr>
            <w:tcW w:type="dxa" w:w="3061"/>
          </w:tcPr>
          <w:p>
            <w:pPr>
              <w:spacing w:before="20" w:after="20"/>
            </w:pPr>
            <w:r>
              <w:rPr>
                <w:sz w:val="18"/>
              </w:rPr>
              <w:t>Ángulo medio hombro-cadera-rodilla</w:t>
            </w:r>
          </w:p>
        </w:tc>
        <w:tc>
          <w:tcPr>
            <w:tcW w:type="dxa" w:w="3288"/>
          </w:tcPr>
          <w:p>
            <w:pPr>
              <w:spacing w:before="20" w:after="20"/>
            </w:pPr>
            <w:r>
              <w:rPr>
                <w:sz w:val="18"/>
              </w:rPr>
              <w:t>Alineación del cuerpo y arrastre</w:t>
            </w:r>
          </w:p>
        </w:tc>
      </w:tr>
      <w:tr>
        <w:tc>
          <w:tcPr>
            <w:tcW w:type="dxa" w:w="2721"/>
          </w:tcPr>
          <w:p>
            <w:pPr>
              <w:spacing w:before="20" w:after="20"/>
            </w:pPr>
            <w:r>
              <w:rPr>
                <w:sz w:val="18"/>
              </w:rPr>
              <w:t>Flexión de rodilla (°)</w:t>
            </w:r>
          </w:p>
        </w:tc>
        <w:tc>
          <w:tcPr>
            <w:tcW w:type="dxa" w:w="3061"/>
          </w:tcPr>
          <w:p>
            <w:pPr>
              <w:spacing w:before="20" w:after="20"/>
            </w:pPr>
            <w:r>
              <w:rPr>
                <w:sz w:val="18"/>
              </w:rPr>
              <w:t>Percentil 10 del ángulo cadera-rodilla-tobillo</w:t>
            </w:r>
          </w:p>
        </w:tc>
        <w:tc>
          <w:tcPr>
            <w:tcW w:type="dxa" w:w="3288"/>
          </w:tcPr>
          <w:p>
            <w:pPr>
              <w:spacing w:before="20" w:after="20"/>
            </w:pPr>
            <w:r>
              <w:rPr>
                <w:sz w:val="18"/>
              </w:rPr>
              <w:t>Calidad de la patada</w:t>
            </w:r>
          </w:p>
        </w:tc>
      </w:tr>
      <w:tr>
        <w:tc>
          <w:tcPr>
            <w:tcW w:type="dxa" w:w="2721"/>
          </w:tcPr>
          <w:p>
            <w:pPr>
              <w:spacing w:before="20" w:after="20"/>
            </w:pPr>
            <w:r>
              <w:rPr>
                <w:sz w:val="18"/>
              </w:rPr>
              <w:t>Alcance del brazo (troncos)</w:t>
            </w:r>
          </w:p>
        </w:tc>
        <w:tc>
          <w:tcPr>
            <w:tcW w:type="dxa" w:w="3061"/>
          </w:tcPr>
          <w:p>
            <w:pPr>
              <w:spacing w:before="20" w:after="20"/>
            </w:pPr>
            <w:r>
              <w:rPr>
                <w:sz w:val="18"/>
              </w:rPr>
              <w:t>Recorrido de la muñeca sobre el eje del cuerpo</w:t>
            </w:r>
          </w:p>
        </w:tc>
        <w:tc>
          <w:tcPr>
            <w:tcW w:type="dxa" w:w="3288"/>
          </w:tcPr>
          <w:p>
            <w:pPr>
              <w:spacing w:before="20" w:after="20"/>
            </w:pPr>
            <w:r>
              <w:rPr>
                <w:sz w:val="18"/>
              </w:rPr>
              <w:t>Longitud de la brazada</w:t>
            </w:r>
          </w:p>
        </w:tc>
      </w:tr>
      <w:tr>
        <w:tc>
          <w:tcPr>
            <w:tcW w:type="dxa" w:w="2721"/>
          </w:tcPr>
          <w:p>
            <w:pPr>
              <w:spacing w:before="20" w:after="20"/>
            </w:pPr>
            <w:r>
              <w:rPr>
                <w:sz w:val="18"/>
              </w:rPr>
              <w:t>Asimetría de brazos (%)</w:t>
            </w:r>
          </w:p>
        </w:tc>
        <w:tc>
          <w:tcPr>
            <w:tcW w:type="dxa" w:w="3061"/>
          </w:tcPr>
          <w:p>
            <w:pPr>
              <w:spacing w:before="20" w:after="20"/>
            </w:pPr>
            <w:r>
              <w:rPr>
                <w:sz w:val="18"/>
              </w:rPr>
              <w:t>100 · |alcance izq. − dcho.| / media</w:t>
            </w:r>
          </w:p>
        </w:tc>
        <w:tc>
          <w:tcPr>
            <w:tcW w:type="dxa" w:w="3288"/>
          </w:tcPr>
          <w:p>
            <w:pPr>
              <w:spacing w:before="20" w:after="20"/>
            </w:pPr>
            <w:r>
              <w:rPr>
                <w:sz w:val="18"/>
              </w:rPr>
              <w:t>Descompensación lateral</w:t>
            </w:r>
          </w:p>
        </w:tc>
      </w:tr>
      <w:tr>
        <w:tc>
          <w:tcPr>
            <w:tcW w:type="dxa" w:w="2721"/>
          </w:tcPr>
          <w:p>
            <w:pPr>
              <w:spacing w:before="20" w:after="20"/>
            </w:pPr>
            <w:r>
              <w:rPr>
                <w:sz w:val="18"/>
              </w:rPr>
              <w:t>Inclinación del tronco (°)</w:t>
            </w:r>
          </w:p>
        </w:tc>
        <w:tc>
          <w:tcPr>
            <w:tcW w:type="dxa" w:w="3061"/>
          </w:tcPr>
          <w:p>
            <w:pPr>
              <w:spacing w:before="20" w:after="20"/>
            </w:pPr>
            <w:r>
              <w:rPr>
                <w:sz w:val="18"/>
              </w:rPr>
              <w:t>Ángulo cadera-hombro respecto a la horizontal</w:t>
            </w:r>
          </w:p>
        </w:tc>
        <w:tc>
          <w:tcPr>
            <w:tcW w:type="dxa" w:w="3288"/>
          </w:tcPr>
          <w:p>
            <w:pPr>
              <w:spacing w:before="20" w:after="20"/>
            </w:pPr>
            <w:r>
              <w:rPr>
                <w:sz w:val="18"/>
              </w:rPr>
              <w:t>Hundimiento de cadera, más arrastre</w:t>
            </w:r>
          </w:p>
        </w:tc>
      </w:tr>
      <w:tr>
        <w:tc>
          <w:tcPr>
            <w:tcW w:type="dxa" w:w="2721"/>
          </w:tcPr>
          <w:p>
            <w:pPr>
              <w:spacing w:before="20" w:after="20"/>
            </w:pPr>
            <w:r>
              <w:rPr>
                <w:sz w:val="18"/>
              </w:rPr>
              <w:t>Amplitud de patada y patadas por ciclo (pies)</w:t>
            </w:r>
          </w:p>
        </w:tc>
        <w:tc>
          <w:tcPr>
            <w:tcW w:type="dxa" w:w="3061"/>
          </w:tcPr>
          <w:p>
            <w:pPr>
              <w:spacing w:before="20" w:after="20"/>
            </w:pPr>
            <w:r>
              <w:rPr>
                <w:sz w:val="18"/>
              </w:rPr>
              <w:t>Separación de tobillos y número de máximos</w:t>
            </w:r>
          </w:p>
        </w:tc>
        <w:tc>
          <w:tcPr>
            <w:tcW w:type="dxa" w:w="3288"/>
          </w:tcPr>
          <w:p>
            <w:pPr>
              <w:spacing w:before="20" w:after="20"/>
            </w:pPr>
            <w:r>
              <w:rPr>
                <w:sz w:val="18"/>
              </w:rPr>
              <w:t>Contribución y ritmo de la patada</w:t>
            </w:r>
          </w:p>
        </w:tc>
      </w:tr>
    </w:tbl>
    <w:p>
      <w:pPr>
        <w:jc w:val="both"/>
      </w:pPr>
    </w:p>
    <w:p>
      <w:pPr>
        <w:jc w:val="both"/>
      </w:pPr>
      <w:r>
        <w:t>Los mínimos y máximos de cada ciclo se toman como percentiles 10 y 90: con el mínimo puro, un solo fotograma mal detectado fijaba el valor del ciclo (en GX011614 daba rodillas de 12°). Los ángulos y las distancias relativas al tronco no necesitan calibración. La velocidad, la DPS y el SI solo se calculan si la cámara es fija y se conoce la anchura en metros del encuadre (</w:t>
      </w:r>
      <w:r>
        <w:rPr>
          <w:rFonts w:ascii="Consolas" w:hAnsi="Consolas"/>
        </w:rPr>
        <w:t>--metros-encuadre</w:t>
      </w:r>
      <w:r>
        <w:t>).</w:t>
      </w:r>
    </w:p>
    <w:p>
      <w:pPr>
        <w:pStyle w:val="Ttulo3"/>
      </w:pPr>
      <w:r>
        <w:t>Vertical tabular: detección del inicio de la fatiga</w:t>
      </w:r>
    </w:p>
    <w:p>
      <w:pPr>
        <w:jc w:val="both"/>
      </w:pPr>
      <w:r>
        <w:t>No hay etiquetas de fatiga, así que se plantea como detección de anomalías respecto al estado fresco del propio nadador:</w:t>
      </w:r>
    </w:p>
    <w:p>
      <w:pPr>
        <w:pStyle w:val="Prrafodelista"/>
        <w:numPr>
          <w:ilvl w:val="0"/>
          <w:numId w:val="27"/>
        </w:numPr>
        <w:spacing w:before="0" w:after="0"/>
      </w:pPr>
      <w:pPr/>
      <w:r>
        <w:t>Fase base: el primer 30 % de los ciclos (mínimo 5) se toma como técnica fresca; las variables se estandarizan con ella.</w:t>
      </w:r>
    </w:p>
    <w:p>
      <w:pPr>
        <w:pStyle w:val="Prrafodelista"/>
        <w:numPr>
          <w:ilvl w:val="0"/>
          <w:numId w:val="27"/>
        </w:numPr>
        <w:spacing w:before="0" w:after="0"/>
      </w:pPr>
      <w:pPr/>
      <w:r>
        <w:t>Modelo: Isolation Forest de 500 árboles entrenado solo con la fase base; cada ciclo recibe una puntuación de anomalía.</w:t>
      </w:r>
    </w:p>
    <w:p>
      <w:pPr>
        <w:pStyle w:val="Prrafodelista"/>
        <w:numPr>
          <w:ilvl w:val="0"/>
          <w:numId w:val="27"/>
        </w:numPr>
        <w:spacing w:before="0" w:after="0"/>
      </w:pPr>
      <w:pPr/>
      <w:r>
        <w:t>Umbral: percentil 95 de las puntuaciones de la fase base.</w:t>
      </w:r>
    </w:p>
    <w:p>
      <w:pPr>
        <w:pStyle w:val="Prrafodelista"/>
        <w:numPr>
          <w:ilvl w:val="0"/>
          <w:numId w:val="27"/>
        </w:numPr>
        <w:spacing w:before="0" w:after="0"/>
      </w:pPr>
      <w:pPr/>
      <w:r>
        <w:t>Inicio de la fatiga: primer ciclo a partir del cual la media móvil de 3 ciclos supera el umbral durante 3 ciclos seguidos.</w:t>
      </w:r>
    </w:p>
    <w:p>
      <w:pPr>
        <w:pStyle w:val="Prrafodelista"/>
        <w:numPr>
          <w:ilvl w:val="0"/>
          <w:numId w:val="27"/>
        </w:numPr>
        <w:spacing w:before="0" w:after="0"/>
      </w:pPr>
      <w:pPr/>
      <w:r>
        <w:t>Contraste: PELT (implementación propia, coste L2) sobre la serie de puntuaciones.</w:t>
      </w:r>
    </w:p>
    <w:p>
      <w:pPr>
        <w:pStyle w:val="Prrafodelista"/>
        <w:numPr>
          <w:ilvl w:val="0"/>
          <w:numId w:val="27"/>
        </w:numPr>
        <w:spacing w:before="0" w:after="0"/>
      </w:pPr>
      <w:pPr/>
      <w:r>
        <w:t>Variables redundantes fuera del modelo: como v = SR · DPS y la potencia es ∝ v³, no se usan ni la velocidad, ni el SI, ni la potencia.</w:t>
      </w:r>
    </w:p>
    <w:p>
      <w:pPr>
        <w:pStyle w:val="Ttulo3"/>
      </w:pPr>
      <w:r>
        <w:t>Vertical tabular: explicación con SHAP</w:t>
      </w:r>
    </w:p>
    <w:p>
      <w:pPr>
        <w:jc w:val="both"/>
      </w:pPr>
      <w:r>
        <w:t>Sobre el Isolation Forest se calculan valores SHAP exactos con TreeSHAP, con el signo cambiado para que un valor positivo signifique «empuja hacia la fatiga». En cada ejecución se comprueba que la suma de los SHAP se correlaciona positivamente con la puntuación de anomalía. Se generan tres salidas: un gráfico global de qué variables explican la fatiga, un gráfico de cascada del ciclo de inicio y un texto para el entrenador con las cuatro variables que más contribuyen y su cambio respecto a la fase fresca.</w:t>
      </w:r>
    </w:p>
    <w:p>
      <w:pPr>
        <w:pStyle w:val="Ttulo3"/>
      </w:pPr>
      <w:r>
        <w:t>Análisis por sesión, por lotes y vídeo anotado</w:t>
      </w:r>
    </w:p>
    <w:p>
      <w:pPr>
        <w:jc w:val="both"/>
      </w:pPr>
      <w:r>
        <w:t xml:space="preserve">Cada clip de GoPro suele recoger una sola pasada (10-20 s de nado), demasiado poco para ver fatiga. </w:t>
      </w:r>
      <w:r>
        <w:rPr>
          <w:rFonts w:ascii="Consolas" w:hAnsi="Consolas"/>
        </w:rPr>
        <w:t>sesion.py</w:t>
      </w:r>
      <w:r>
        <w:t xml:space="preserve"> une los ciclos de varias pasadas de un mismo nadador en orden de grabación y aplica el mismo modelo; indica en qué pasada y en qué segundo del clip aparece la fatiga. </w:t>
      </w:r>
      <w:r>
        <w:rPr>
          <w:rFonts w:ascii="Consolas" w:hAnsi="Consolas"/>
        </w:rPr>
        <w:t>lote.py</w:t>
      </w:r>
      <w:r>
        <w:t xml:space="preserve"> analiza todos los vídeos de una carpeta a partir de una lista editable (nadador, estilo, vista y sesión), une las sesiones y se puede interrumpir y reanudar; cada resultado guarda la versión del análisis y se rehace si el código cambia. </w:t>
      </w:r>
      <w:r>
        <w:rPr>
          <w:rFonts w:ascii="Consolas" w:hAnsi="Consolas"/>
        </w:rPr>
        <w:t>informe_nadador.py</w:t>
      </w:r>
      <w:r>
        <w:t xml:space="preserve"> resume un nadador y un estilo: tiempo analizable y ciclos por clip y medidas por ciclo. El vídeo anotado (Figura 3) muestra el estado FRESCO o FATIGA, el ciclo, la frecuencia y una barra temporal con la anomalía de cada ciclo, el umbral y el inicio de la fatiga. Los ángulos quedan en las tablas (</w:t>
      </w:r>
      <w:r>
        <w:rPr>
          <w:rFonts w:ascii="Consolas" w:hAnsi="Consolas"/>
        </w:rPr>
        <w:t>--panel completo</w:t>
      </w:r>
      <w:r>
        <w:t xml:space="preserve"> los muestra en el vídeo).</w:t>
      </w:r>
    </w:p>
    <w:p>
      <w:pPr>
        <w:jc w:val="both"/>
      </w:pPr>
      <w:r>
        <w:t>El estilo se clasifica con un bosque aleatorio sobre rasgos por ventana de 4 s, con validación agrupada por vídeo (GroupKFold); el 99,99 % de precisión de una versión anterior se debía a fuga de datos entre fotogramas de un mismo vídeo. Sus resultados se presentan en la Sección 4.6.</w:t>
      </w:r>
    </w:p>
    <w:p>
      <w:pPr>
        <w:keepNext/>
        <w:jc w:val="center"/>
      </w:pPr>
      <w:r>
        <w:drawing>
          <wp:inline xmlns:a="http://schemas.openxmlformats.org/drawingml/2006/main" xmlns:pic="http://schemas.openxmlformats.org/drawingml/2006/picture">
            <wp:extent cx="4680000" cy="2632500"/>
            <wp:docPr id="5" name="Picture 5"/>
            <wp:cNvGraphicFramePr>
              <a:graphicFrameLocks noChangeAspect="1"/>
            </wp:cNvGraphicFramePr>
            <a:graphic>
              <a:graphicData uri="http://schemas.openxmlformats.org/drawingml/2006/picture">
                <pic:pic>
                  <pic:nvPicPr>
                    <pic:cNvPr id="0" name="panel_video.png"/>
                    <pic:cNvPicPr/>
                  </pic:nvPicPr>
                  <pic:blipFill>
                    <a:blip r:embed="rId18"/>
                    <a:stretch>
                      <a:fillRect/>
                    </a:stretch>
                  </pic:blipFill>
                  <pic:spPr>
                    <a:xfrm>
                      <a:off x="0" y="0"/>
                      <a:ext cx="4680000" cy="26325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Panel del vídeo anotado (nadador sintético, t = 70 s; la fatiga empieza en 51,9 s).</w:t>
      </w:r>
    </w:p>
    <w:p>
      <w:pPr>
        <w:jc w:val="both"/>
      </w:pPr>
      <w:r>
        <w:t>Herramientas: Python 3, Ultralytics (YOLO), PyTorch (MotionBERT), OpenCV, NumPy, pandas, scikit-learn, shap, Matplotlib y Git. El código incluye pruebas automáticas que se ejecutan antes de cada cambio (Anexo C).</w:t>
      </w:r>
    </w:p>
    <w:p w14:paraId="55C8E564" w14:textId="77777777" w:rsidR="009B27D4" w:rsidRDefault="009B27D4" w:rsidP="009B27D4">
      <w:pPr>
        <w:pStyle w:val="Ttulo2"/>
      </w:pPr>
      <w:bookmarkStart w:id="63" w:name="_Toc37758901"/>
      <w:bookmarkStart w:id="64" w:name="_Toc37845886"/>
      <w:r>
        <w:t>Recursos requeridos</w:t>
      </w:r>
      <w:bookmarkEnd w:id="63"/>
      <w:bookmarkEnd w:id="64"/>
    </w:p>
    <w:p>
      <w:pPr>
        <w:pStyle w:val="Prrafodelista"/>
        <w:numPr>
          <w:ilvl w:val="0"/>
          <w:numId w:val="27"/>
        </w:numPr>
        <w:spacing w:before="0" w:after="0"/>
      </w:pPr>
      <w:pPr/>
      <w:r>
        <w:t>Portátil personal con Windows y CPU de 4 hilos, sin GPU.</w:t>
      </w:r>
    </w:p>
    <w:p>
      <w:pPr>
        <w:pStyle w:val="Prrafodelista"/>
        <w:numPr>
          <w:ilvl w:val="0"/>
          <w:numId w:val="27"/>
        </w:numPr>
        <w:spacing w:before="0" w:after="0"/>
      </w:pPr>
      <w:pPr/>
      <w:r>
        <w:t>Cámara subacuática GoPro (vídeo 5K a 30 fps) y teléfono móvil (1080 × 1920, 60 fps).</w:t>
      </w:r>
    </w:p>
    <w:p>
      <w:pPr>
        <w:pStyle w:val="Prrafodelista"/>
        <w:numPr>
          <w:ilvl w:val="0"/>
          <w:numId w:val="27"/>
        </w:numPr>
        <w:spacing w:before="0" w:after="0"/>
      </w:pPr>
      <w:pPr/>
      <w:r>
        <w:t>Vídeos de 8 nadadores de un club (crol, espalda, braza y mariposa), usados solo con fines académicos.</w:t>
      </w:r>
    </w:p>
    <w:p>
      <w:pPr>
        <w:pStyle w:val="Prrafodelista"/>
        <w:numPr>
          <w:ilvl w:val="0"/>
          <w:numId w:val="27"/>
        </w:numPr>
        <w:spacing w:before="0" w:after="0"/>
      </w:pPr>
      <w:pPr/>
      <w:r>
        <w:t>Software libre: Python y librerías de código abierto; pesos preentrenados públicos de YOLOv8 y MotionBERT.</w:t>
      </w:r>
    </w:p>
    <w:p>
      <w:pPr>
        <w:pStyle w:val="Prrafodelista"/>
        <w:numPr>
          <w:ilvl w:val="0"/>
          <w:numId w:val="27"/>
        </w:numPr>
        <w:spacing w:before="0" w:after="0"/>
      </w:pPr>
      <w:pPr/>
      <w:r>
        <w:t>Google Colab (gratuito) en la fase de prototipo; Google Drive para compartir vídeos y resultados.</w:t>
      </w:r>
    </w:p>
    <w:p w14:paraId="1DCB50C0" w14:textId="77777777" w:rsidR="009B27D4" w:rsidRPr="00963FB4" w:rsidRDefault="009B27D4" w:rsidP="009B27D4">
      <w:pPr>
        <w:pStyle w:val="Ttulo2"/>
      </w:pPr>
      <w:bookmarkStart w:id="65" w:name="_Toc37758902"/>
      <w:bookmarkStart w:id="66" w:name="_Toc37845887"/>
      <w:r w:rsidRPr="000D5F80">
        <w:t>Presupuesto</w:t>
      </w:r>
      <w:bookmarkEnd w:id="65"/>
      <w:bookmarkEnd w:id="66"/>
    </w:p>
    <w:p>
      <w:pPr>
        <w:jc w:val="both"/>
      </w:pPr>
      <w:r>
        <w:t>El presupuesto valora el tiempo invertido y el equipo utilizado, aunque no haya sido necesario comprarlo. Todo el software es libre, por lo que su coste es 0 €.</w:t>
      </w:r>
    </w:p>
    <w:tbl>
      <w:tblPr>
        <w:tblStyle w:val="Tablaconcuadrcula"/>
        <w:tblW w:w="8755" w:type="dxa"/>
        <w:tblLook w:val="04A0" w:firstRow="1" w:lastRow="0" w:firstColumn="1" w:lastColumn="0" w:noHBand="0" w:noVBand="1"/>
      </w:tblPr>
      <w:tblGrid>
        <w:gridCol w:w="2660"/>
        <w:gridCol w:w="1984"/>
        <w:gridCol w:w="4111"/>
      </w:tblGrid>
      <w:tr w:rsidR="009B27D4" w14:paraId="6E64CDA3" w14:textId="77777777" w:rsidTr="000C748F">
        <w:tc>
          <w:tcPr>
            <w:tcW w:w="2660" w:type="dxa"/>
            <w:vAlign w:val="center"/>
          </w:tcPr>
          <w:p w14:paraId="71142371" w14:textId="77777777" w:rsidR="009B27D4" w:rsidRPr="00FD6778" w:rsidRDefault="009B27D4" w:rsidP="000C748F">
            <w:pPr>
              <w:jc w:val="left"/>
              <w:rPr>
                <w:b/>
                <w:bCs/>
                <w:szCs w:val="24"/>
                <w:lang w:eastAsia="es-ES"/>
              </w:rPr>
            </w:pPr>
            <w:r w:rsidRPr="00FD6778">
              <w:rPr>
                <w:b/>
                <w:bCs/>
                <w:szCs w:val="24"/>
                <w:lang w:eastAsia="es-ES"/>
              </w:rPr>
              <w:t>Tipo de coste</w:t>
            </w:r>
          </w:p>
        </w:tc>
        <w:tc>
          <w:tcPr>
            <w:tcW w:w="1984" w:type="dxa"/>
            <w:vAlign w:val="center"/>
          </w:tcPr>
          <w:p w14:paraId="2CA088E2" w14:textId="77777777" w:rsidR="009B27D4" w:rsidRPr="00FD6778" w:rsidRDefault="009B27D4" w:rsidP="000C748F">
            <w:pPr>
              <w:jc w:val="left"/>
              <w:rPr>
                <w:b/>
                <w:bCs/>
                <w:szCs w:val="24"/>
                <w:lang w:eastAsia="es-ES"/>
              </w:rPr>
            </w:pPr>
            <w:r w:rsidRPr="00FD6778">
              <w:rPr>
                <w:b/>
                <w:bCs/>
                <w:szCs w:val="24"/>
                <w:lang w:eastAsia="es-ES"/>
              </w:rPr>
              <w:t>Valor</w:t>
            </w:r>
          </w:p>
        </w:tc>
        <w:tc>
          <w:tcPr>
            <w:tcW w:w="4111" w:type="dxa"/>
            <w:vAlign w:val="center"/>
          </w:tcPr>
          <w:p w14:paraId="25B0100F" w14:textId="77777777" w:rsidR="009B27D4" w:rsidRPr="00FD6778" w:rsidRDefault="009B27D4" w:rsidP="000C748F">
            <w:pPr>
              <w:jc w:val="left"/>
              <w:rPr>
                <w:b/>
                <w:bCs/>
                <w:szCs w:val="24"/>
                <w:lang w:eastAsia="es-ES"/>
              </w:rPr>
            </w:pPr>
            <w:r w:rsidRPr="00FD6778">
              <w:rPr>
                <w:b/>
                <w:bCs/>
                <w:szCs w:val="24"/>
                <w:lang w:eastAsia="es-ES"/>
              </w:rPr>
              <w:t>Comentarios</w:t>
            </w:r>
          </w:p>
        </w:tc>
      </w:tr>
      <w:tr w:rsidR="009B27D4" w14:paraId="794384D7" w14:textId="77777777" w:rsidTr="000C748F">
        <w:tc>
          <w:tcPr>
            <w:tcW w:w="2660" w:type="dxa"/>
            <w:vAlign w:val="center"/>
          </w:tcPr>
          <w:p w14:paraId="2C31DD47" w14:textId="77777777" w:rsidR="009B27D4" w:rsidRPr="00FD6778" w:rsidRDefault="009B27D4" w:rsidP="000C748F">
            <w:pPr>
              <w:jc w:val="left"/>
              <w:rPr>
                <w:szCs w:val="24"/>
                <w:lang w:eastAsia="es-ES"/>
              </w:rPr>
            </w:pPr>
            <w:r w:rsidRPr="00FD6778">
              <w:rPr>
                <w:szCs w:val="24"/>
                <w:lang w:eastAsia="es-ES"/>
              </w:rPr>
              <w:t>Hor</w:t>
            </w:r>
            <w:r>
              <w:rPr>
                <w:szCs w:val="24"/>
                <w:lang w:eastAsia="es-ES"/>
              </w:rPr>
              <w:t>as de trabajo en el proyecto</w:t>
            </w:r>
          </w:p>
        </w:tc>
        <w:tc>
          <w:tcPr>
            <w:tcW w:w="1984" w:type="dxa"/>
            <w:vAlign w:val="center"/>
          </w:tcPr>
          <w:p w14:paraId="1002B866" w14:textId="77777777" w:rsidR="009B27D4" w:rsidRPr="00FD6778" w:rsidRDefault="009B27D4" w:rsidP="000C748F">
            <w:pPr>
              <w:jc w:val="right"/>
              <w:rPr>
                <w:color w:val="FF0000"/>
                <w:szCs w:val="24"/>
                <w:lang w:eastAsia="es-ES"/>
              </w:rPr>
            </w:pPr>
            <w:r>
              <w:rPr>
                <w:color w:val="000000"/>
                <w:szCs w:val="24"/>
                <w:lang w:eastAsia="es-ES"/>
              </w:rPr>
              <w:t>300 h · 6.000 €</w:t>
            </w:r>
          </w:p>
        </w:tc>
        <w:tc>
          <w:tcPr>
            <w:tcW w:w="4111" w:type="dxa"/>
            <w:vAlign w:val="center"/>
          </w:tcPr>
          <w:p w14:paraId="5368DF18" w14:textId="249A35DC" w:rsidR="009B27D4" w:rsidRPr="00FD6778" w:rsidRDefault="009B27D4" w:rsidP="000C748F">
            <w:pPr>
              <w:jc w:val="left"/>
              <w:rPr>
                <w:szCs w:val="24"/>
                <w:lang w:eastAsia="es-ES"/>
              </w:rPr>
            </w:pPr>
            <w:r>
              <w:rPr>
                <w:color w:val="000000"/>
                <w:szCs w:val="24"/>
                <w:lang w:eastAsia="es-ES"/>
              </w:rPr>
              <w:t>Estimación: 12 ECTS × 25 h, valoradas a 20 €/h</w:t>
            </w:r>
          </w:p>
        </w:tc>
      </w:tr>
      <w:tr w:rsidR="009B27D4" w14:paraId="4ACC4480" w14:textId="77777777" w:rsidTr="000C748F">
        <w:tc>
          <w:tcPr>
            <w:tcW w:w="2660" w:type="dxa"/>
            <w:vAlign w:val="center"/>
          </w:tcPr>
          <w:p w14:paraId="2E4C263D" w14:textId="77777777" w:rsidR="009B27D4" w:rsidRPr="00FD6778" w:rsidRDefault="009B27D4" w:rsidP="000C748F">
            <w:pPr>
              <w:jc w:val="left"/>
              <w:rPr>
                <w:szCs w:val="24"/>
                <w:lang w:eastAsia="es-ES"/>
              </w:rPr>
            </w:pPr>
            <w:r>
              <w:rPr>
                <w:szCs w:val="24"/>
                <w:lang w:eastAsia="es-ES"/>
              </w:rPr>
              <w:t>Equipo técnico utilizado</w:t>
            </w:r>
          </w:p>
        </w:tc>
        <w:tc>
          <w:tcPr>
            <w:tcW w:w="1984" w:type="dxa"/>
            <w:vAlign w:val="center"/>
          </w:tcPr>
          <w:p w14:paraId="3A63CEFF" w14:textId="77777777" w:rsidR="009B27D4" w:rsidRPr="00FD6778" w:rsidRDefault="009B27D4" w:rsidP="000C748F">
            <w:pPr>
              <w:jc w:val="right"/>
              <w:rPr>
                <w:color w:val="FF0000"/>
                <w:szCs w:val="24"/>
                <w:lang w:eastAsia="es-ES"/>
              </w:rPr>
            </w:pPr>
            <w:r>
              <w:rPr>
                <w:color w:val="000000"/>
                <w:szCs w:val="24"/>
                <w:lang w:eastAsia="es-ES"/>
              </w:rPr>
              <w:t>1.200 €</w:t>
            </w:r>
          </w:p>
        </w:tc>
        <w:tc>
          <w:tcPr>
            <w:tcW w:w="4111" w:type="dxa"/>
            <w:vAlign w:val="center"/>
          </w:tcPr>
          <w:p w14:paraId="2208E880" w14:textId="77777777" w:rsidR="009B27D4" w:rsidRPr="00FD6778" w:rsidRDefault="009B27D4" w:rsidP="000C748F">
            <w:pPr>
              <w:jc w:val="left"/>
              <w:rPr>
                <w:szCs w:val="24"/>
                <w:lang w:eastAsia="es-ES"/>
              </w:rPr>
            </w:pPr>
            <w:r>
              <w:rPr>
                <w:color w:val="000000"/>
                <w:szCs w:val="24"/>
                <w:lang w:eastAsia="es-ES"/>
              </w:rPr>
              <w:t>Valor aproximado de mercado del portátil (800 €) y de la cámara GoPro (400 €)</w:t>
            </w:r>
          </w:p>
        </w:tc>
      </w:tr>
      <w:tr w:rsidR="009B27D4" w14:paraId="2A8CAE13" w14:textId="77777777" w:rsidTr="000C748F">
        <w:tc>
          <w:tcPr>
            <w:tcW w:w="2660" w:type="dxa"/>
            <w:vAlign w:val="center"/>
          </w:tcPr>
          <w:p w14:paraId="196CBFB7" w14:textId="77777777" w:rsidR="009B27D4" w:rsidRDefault="009B27D4" w:rsidP="000C748F">
            <w:pPr>
              <w:jc w:val="left"/>
              <w:rPr>
                <w:szCs w:val="24"/>
                <w:lang w:eastAsia="es-ES"/>
              </w:rPr>
            </w:pPr>
            <w:r>
              <w:rPr>
                <w:szCs w:val="24"/>
                <w:lang w:eastAsia="es-ES"/>
              </w:rPr>
              <w:t>Software utilizado</w:t>
            </w:r>
          </w:p>
        </w:tc>
        <w:tc>
          <w:tcPr>
            <w:tcW w:w="1984" w:type="dxa"/>
            <w:vAlign w:val="center"/>
          </w:tcPr>
          <w:p w14:paraId="7C038174" w14:textId="77777777" w:rsidR="009B27D4" w:rsidRDefault="009B27D4" w:rsidP="000C748F">
            <w:pPr>
              <w:jc w:val="right"/>
              <w:rPr>
                <w:color w:val="FF0000"/>
                <w:szCs w:val="24"/>
                <w:lang w:eastAsia="es-ES"/>
              </w:rPr>
            </w:pPr>
            <w:r>
              <w:rPr>
                <w:color w:val="000000"/>
                <w:szCs w:val="24"/>
                <w:lang w:eastAsia="es-ES"/>
              </w:rPr>
              <w:t>0 €</w:t>
            </w:r>
          </w:p>
        </w:tc>
        <w:tc>
          <w:tcPr>
            <w:tcW w:w="4111" w:type="dxa"/>
            <w:vAlign w:val="center"/>
          </w:tcPr>
          <w:p w14:paraId="2D8A4544" w14:textId="77777777" w:rsidR="009B27D4" w:rsidRDefault="009B27D4" w:rsidP="000C748F">
            <w:pPr>
              <w:jc w:val="left"/>
              <w:rPr>
                <w:color w:val="FF0000"/>
                <w:szCs w:val="24"/>
                <w:lang w:eastAsia="es-ES"/>
              </w:rPr>
            </w:pPr>
            <w:r>
              <w:rPr>
                <w:color w:val="000000"/>
                <w:szCs w:val="24"/>
                <w:lang w:eastAsia="es-ES"/>
              </w:rPr>
              <w:t>Software libre: Python, PyTorch, Ultralytics, OpenCV, scikit-learn, shap, XGBoost, Git; Google Colab gratuito</w:t>
            </w:r>
          </w:p>
        </w:tc>
      </w:tr>
      <w:tr w:rsidR="009B27D4" w14:paraId="06B689DC" w14:textId="77777777" w:rsidTr="000C748F">
        <w:tc>
          <w:tcPr>
            <w:tcW w:w="2660" w:type="dxa"/>
            <w:vAlign w:val="center"/>
          </w:tcPr>
          <w:p w14:paraId="71FECC1E" w14:textId="77777777" w:rsidR="009B27D4" w:rsidRDefault="009B27D4" w:rsidP="000C748F">
            <w:pPr>
              <w:jc w:val="left"/>
              <w:rPr>
                <w:szCs w:val="24"/>
                <w:lang w:eastAsia="es-ES"/>
              </w:rPr>
            </w:pPr>
            <w:r>
              <w:rPr>
                <w:szCs w:val="24"/>
                <w:lang w:eastAsia="es-ES"/>
              </w:rPr>
              <w:t>Estudios e informes</w:t>
            </w:r>
          </w:p>
        </w:tc>
        <w:tc>
          <w:tcPr>
            <w:tcW w:w="1984" w:type="dxa"/>
            <w:vAlign w:val="center"/>
          </w:tcPr>
          <w:p w14:paraId="56E98419" w14:textId="77777777" w:rsidR="009B27D4" w:rsidRDefault="009B27D4" w:rsidP="000C748F">
            <w:pPr>
              <w:jc w:val="right"/>
              <w:rPr>
                <w:color w:val="FF0000"/>
                <w:szCs w:val="24"/>
                <w:lang w:eastAsia="es-ES"/>
              </w:rPr>
            </w:pPr>
            <w:r>
              <w:rPr>
                <w:color w:val="000000"/>
                <w:szCs w:val="24"/>
                <w:lang w:eastAsia="es-ES"/>
              </w:rPr>
              <w:t>0 €</w:t>
            </w:r>
          </w:p>
        </w:tc>
        <w:tc>
          <w:tcPr>
            <w:tcW w:w="4111" w:type="dxa"/>
            <w:vAlign w:val="center"/>
          </w:tcPr>
          <w:p w14:paraId="577D8DD2" w14:textId="77777777" w:rsidR="009B27D4" w:rsidRPr="00FD6778" w:rsidRDefault="009B27D4" w:rsidP="000C748F">
            <w:pPr>
              <w:jc w:val="left"/>
              <w:rPr>
                <w:szCs w:val="24"/>
                <w:lang w:eastAsia="es-ES"/>
              </w:rPr>
            </w:pPr>
            <w:r>
              <w:rPr>
                <w:color w:val="000000"/>
                <w:szCs w:val="24"/>
                <w:lang w:eastAsia="es-ES"/>
              </w:rPr>
              <w:t>Artículos de acceso abierto o a través de la biblioteca de la UEM</w:t>
            </w:r>
          </w:p>
        </w:tc>
      </w:tr>
      <w:tr w:rsidR="009B27D4" w14:paraId="2947DE71" w14:textId="77777777" w:rsidTr="000C748F">
        <w:tc>
          <w:tcPr>
            <w:tcW w:w="2660" w:type="dxa"/>
            <w:vAlign w:val="center"/>
          </w:tcPr>
          <w:p w14:paraId="23D364DC" w14:textId="77777777" w:rsidR="009B27D4" w:rsidRDefault="009B27D4" w:rsidP="000C748F">
            <w:pPr>
              <w:jc w:val="left"/>
              <w:rPr>
                <w:szCs w:val="24"/>
                <w:lang w:eastAsia="es-ES"/>
              </w:rPr>
            </w:pPr>
            <w:r>
              <w:rPr>
                <w:szCs w:val="24"/>
                <w:lang w:eastAsia="es-ES"/>
              </w:rPr>
              <w:t>Materiales empleados</w:t>
            </w:r>
          </w:p>
        </w:tc>
        <w:tc>
          <w:tcPr>
            <w:tcW w:w="1984" w:type="dxa"/>
            <w:vAlign w:val="center"/>
          </w:tcPr>
          <w:p w14:paraId="7FD11EA4" w14:textId="77777777" w:rsidR="009B27D4" w:rsidRDefault="009B27D4" w:rsidP="000C748F">
            <w:pPr>
              <w:jc w:val="right"/>
              <w:rPr>
                <w:color w:val="FF0000"/>
                <w:szCs w:val="24"/>
                <w:lang w:eastAsia="es-ES"/>
              </w:rPr>
            </w:pPr>
            <w:r>
              <w:rPr>
                <w:color w:val="000000"/>
                <w:szCs w:val="24"/>
                <w:lang w:eastAsia="es-ES"/>
              </w:rPr>
              <w:t>0 €</w:t>
            </w:r>
          </w:p>
        </w:tc>
        <w:tc>
          <w:tcPr>
            <w:tcW w:w="4111" w:type="dxa"/>
            <w:vAlign w:val="center"/>
          </w:tcPr>
          <w:p w14:paraId="149167CD" w14:textId="77777777" w:rsidR="009B27D4" w:rsidRPr="00B61AD9" w:rsidRDefault="009B27D4" w:rsidP="000C748F">
            <w:pPr>
              <w:jc w:val="left"/>
              <w:rPr>
                <w:color w:val="FF0000"/>
                <w:szCs w:val="24"/>
                <w:lang w:eastAsia="es-ES"/>
              </w:rPr>
            </w:pPr>
            <w:r>
              <w:rPr>
                <w:color w:val="000000"/>
                <w:szCs w:val="24"/>
                <w:lang w:eastAsia="es-ES"/>
              </w:rPr>
              <w:t>Sin sensores ni material adicional</w:t>
            </w:r>
          </w:p>
        </w:tc>
      </w:tr>
    </w:tbl>
    <w:p w14:paraId="79979210" w14:textId="77777777" w:rsidR="009B27D4" w:rsidRDefault="009B27D4" w:rsidP="009B27D4">
      <w:pPr>
        <w:pStyle w:val="Ttulo2"/>
      </w:pPr>
      <w:bookmarkStart w:id="67" w:name="_Toc37758903"/>
      <w:bookmarkStart w:id="68" w:name="_Toc37845888"/>
      <w:r>
        <w:t>Viabilidad</w:t>
      </w:r>
      <w:bookmarkEnd w:id="67"/>
      <w:bookmarkEnd w:id="68"/>
    </w:p>
    <w:p>
      <w:pPr>
        <w:jc w:val="both"/>
      </w:pPr>
      <w:r>
        <w:t>El sistema es técnicamente viable en el equipo de un club: funciona en un portátil sin GPU y procesa un vídeo 5K de 46 s en unos 9 minutos (288 s de pose, 25 s de 3D y unos 205 s del vídeo anotado), sin coste de licencias. La principal condición es la grabación: hace falta al menos un minuto de nado continuo, o varias pasadas de una misma sesión, para que la fatiga pueda aparecer. Los vídeos deben tratarse con el consentimiento de los nadadores.</w:t>
      </w:r>
    </w:p>
    <w:p w14:paraId="24FD4B24" w14:textId="77777777" w:rsidR="00890470" w:rsidRDefault="008233A5" w:rsidP="00576AFA">
      <w:pPr>
        <w:pStyle w:val="Ttulo2"/>
      </w:pPr>
      <w:bookmarkStart w:id="69" w:name="_Toc37758904"/>
      <w:bookmarkStart w:id="70" w:name="_Toc37845889"/>
      <w:r w:rsidRPr="008233A5">
        <w:t xml:space="preserve">Resultados </w:t>
      </w:r>
      <w:r>
        <w:t>d</w:t>
      </w:r>
      <w:r w:rsidRPr="008233A5">
        <w:t xml:space="preserve">el </w:t>
      </w:r>
      <w:r>
        <w:t>p</w:t>
      </w:r>
      <w:r w:rsidRPr="008233A5">
        <w:t>royecto</w:t>
      </w:r>
      <w:bookmarkEnd w:id="69"/>
      <w:bookmarkEnd w:id="70"/>
    </w:p>
    <w:p>
      <w:pPr>
        <w:pStyle w:val="Ttulo3"/>
      </w:pPr>
      <w:r>
        <w:t>Validación del método con un nadador sintético</w:t>
      </w:r>
    </w:p>
    <w:p>
      <w:pPr>
        <w:jc w:val="both"/>
      </w:pPr>
      <w:r>
        <w:t xml:space="preserve">Antes del vídeo real, el método se validó con un nadador sintético de 90 s a 30 fps con una fatiga progresiva centrada en t = 55 s (más frecuencia, menos alcance, más flexión del codo, más inclinación y asimetría creciente). Se añadieron ruido, puntos de baja confianza, un hueco de detección, caderas sobre el hombro, esqueletos de pie y confusiones entre brazos. Resultados: 67 ciclos válidos; </w:t>
      </w:r>
      <w:r>
        <w:rPr>
          <w:b/>
        </w:rPr>
        <w:t>inicio de la fatiga en el ciclo 35 (t = 51,9 s)</w:t>
      </w:r>
      <w:r>
        <w:t>, dentro de la transición introducida; PELT sitúa el cambio en el ciclo 33 (t = 49,4 s); la correlación de comprobación del signo de SHAP es 0,999 (Figuras 4 a 6).</w:t>
      </w:r>
    </w:p>
    <w:p>
      <w:pPr>
        <w:keepNext/>
        <w:jc w:val="center"/>
      </w:pPr>
      <w:r>
        <w:drawing>
          <wp:inline xmlns:a="http://schemas.openxmlformats.org/drawingml/2006/main" xmlns:pic="http://schemas.openxmlformats.org/drawingml/2006/picture">
            <wp:extent cx="5400000" cy="2700000"/>
            <wp:docPr id="6" name="Picture 6"/>
            <wp:cNvGraphicFramePr>
              <a:graphicFrameLocks noChangeAspect="1"/>
            </wp:cNvGraphicFramePr>
            <a:graphic>
              <a:graphicData uri="http://schemas.openxmlformats.org/drawingml/2006/picture">
                <pic:pic>
                  <pic:nvPicPr>
                    <pic:cNvPr id="0" name="sintetico_fatiga_timeline.png"/>
                    <pic:cNvPicPr/>
                  </pic:nvPicPr>
                  <pic:blipFill>
                    <a:blip r:embed="rId19"/>
                    <a:stretch>
                      <a:fillRect/>
                    </a:stretch>
                  </pic:blipFill>
                  <pic:spPr>
                    <a:xfrm>
                      <a:off x="0" y="0"/>
                      <a:ext cx="5400000" cy="270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Nadador sintético: anomalía por ciclo, umbral e inicio de la fatiga.</w:t>
      </w:r>
    </w:p>
    <w:p>
      <w:pPr>
        <w:jc w:val="both"/>
      </w:pPr>
      <w:r>
        <w:t>SHAP identifica como causas variables que se alteraron: alcance del brazo derecho (1,78 → 1,05 troncos), asimetría de brazos (2 % → 23 %) y amplitud de patada (0,31 → 0,21 troncos).</w:t>
      </w:r>
    </w:p>
    <w:p>
      <w:pPr>
        <w:keepNext/>
        <w:jc w:val="center"/>
      </w:pPr>
      <w:r>
        <w:drawing>
          <wp:inline xmlns:a="http://schemas.openxmlformats.org/drawingml/2006/main" xmlns:pic="http://schemas.openxmlformats.org/drawingml/2006/picture">
            <wp:extent cx="4320000" cy="4019195"/>
            <wp:docPr id="7" name="Picture 7"/>
            <wp:cNvGraphicFramePr>
              <a:graphicFrameLocks noChangeAspect="1"/>
            </wp:cNvGraphicFramePr>
            <a:graphic>
              <a:graphicData uri="http://schemas.openxmlformats.org/drawingml/2006/picture">
                <pic:pic>
                  <pic:nvPicPr>
                    <pic:cNvPr id="0" name="sintetico_shap_summary.png"/>
                    <pic:cNvPicPr/>
                  </pic:nvPicPr>
                  <pic:blipFill>
                    <a:blip r:embed="rId20"/>
                    <a:stretch>
                      <a:fillRect/>
                    </a:stretch>
                  </pic:blipFill>
                  <pic:spPr>
                    <a:xfrm>
                      <a:off x="0" y="0"/>
                      <a:ext cx="4320000" cy="401919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SHAP global: variables que explican la fatiga del nadador sintético.</w:t>
      </w:r>
    </w:p>
    <w:p>
      <w:pPr>
        <w:keepNext/>
        <w:jc w:val="center"/>
      </w:pPr>
      <w:r>
        <w:drawing>
          <wp:inline xmlns:a="http://schemas.openxmlformats.org/drawingml/2006/main" xmlns:pic="http://schemas.openxmlformats.org/drawingml/2006/picture">
            <wp:extent cx="4320000" cy="3308201"/>
            <wp:docPr id="8" name="Picture 8"/>
            <wp:cNvGraphicFramePr>
              <a:graphicFrameLocks noChangeAspect="1"/>
            </wp:cNvGraphicFramePr>
            <a:graphic>
              <a:graphicData uri="http://schemas.openxmlformats.org/drawingml/2006/picture">
                <pic:pic>
                  <pic:nvPicPr>
                    <pic:cNvPr id="0" name="sintetico_shap_waterfall_inicio.png"/>
                    <pic:cNvPicPr/>
                  </pic:nvPicPr>
                  <pic:blipFill>
                    <a:blip r:embed="rId21"/>
                    <a:stretch>
                      <a:fillRect/>
                    </a:stretch>
                  </pic:blipFill>
                  <pic:spPr>
                    <a:xfrm>
                      <a:off x="0" y="0"/>
                      <a:ext cx="4320000" cy="3308201"/>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SHAP local: por qué el ciclo 35 ya es fatiga.</w:t>
      </w:r>
    </w:p>
    <w:p>
      <w:pPr>
        <w:jc w:val="both"/>
      </w:pPr>
      <w:r>
        <w:t>Con un nadador sintético visto de frente (</w:t>
      </w:r>
      <w:r>
        <w:rPr>
          <w:rFonts w:ascii="Consolas" w:hAnsi="Consolas"/>
        </w:rPr>
        <w:t>tests/test_frontal.py</w:t>
      </w:r>
      <w:r>
        <w:t>), la frecuencia estimada es 48,9 ciclos/min (valor real ≈ 50), el inicio de la fatiga se sitúa en t = 47,5 s y SHAP señala el alcance del brazo, la frecuencia y la asimetría, que son las variables alteradas.</w:t>
      </w:r>
    </w:p>
    <w:p>
      <w:pPr>
        <w:pStyle w:val="Ttulo3"/>
      </w:pPr>
      <w:r>
        <w:t>Caso de demostración con un nadador simulado</w:t>
      </w:r>
    </w:p>
    <w:p>
      <w:pPr>
        <w:jc w:val="both"/>
      </w:pPr>
      <w:r>
        <w:t xml:space="preserve">Para mostrar todas las capacidades con una verdad conocida se generó un </w:t>
      </w:r>
      <w:r>
        <w:rPr>
          <w:b/>
        </w:rPr>
        <w:t>nadador ficticio</w:t>
      </w:r>
      <w:r>
        <w:t xml:space="preserve"> (no son datos reales; </w:t>
      </w:r>
      <w:r>
        <w:rPr>
          <w:rFonts w:ascii="Consolas" w:hAnsi="Consolas"/>
        </w:rPr>
        <w:t>caso_ficticio.py</w:t>
      </w:r>
      <w:r>
        <w:t>): crol durante 120 s, con cámara fija que cubre los 25 m (velocidad calibrada) y fatiga programada que sube del 10 % al 90 % entre los segundos 59 y 81 (más frecuencia, menos velocidad y distancia por ciclo, menos alcance, más flexión del codo, cadera hundida y asimetría). Se analizó en vista lateral y frontal (Tabla 6).</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Caso ficticio: resultados del sistema frente a la verdad de la simulación.</w:t>
      </w:r>
    </w:p>
    <w:tbl>
      <w:tblPr>
        <w:tblStyle w:val="Tablaconcuadrcula"/>
        <w:tblW w:type="auto" w:w="0"/>
        <w:tblLook w:firstColumn="1" w:firstRow="1" w:lastColumn="0" w:lastRow="0" w:noHBand="0" w:noVBand="1" w:val="04A0"/>
      </w:tblPr>
      <w:tblGrid>
        <w:gridCol w:w="2835"/>
        <w:gridCol w:w="2835"/>
        <w:gridCol w:w="2835"/>
      </w:tblGrid>
      <w:tr>
        <w:tc>
          <w:tcPr>
            <w:tcW w:type="dxa" w:w="2835"/>
            <w:shd w:val="clear" w:color="auto" w:fill="D9E2F3"/>
          </w:tcPr>
          <w:p>
            <w:pPr>
              <w:spacing w:before="20" w:after="20"/>
            </w:pPr>
            <w:r>
              <w:rPr>
                <w:b/>
                <w:sz w:val="18"/>
              </w:rPr>
              <w:t>Medida</w:t>
            </w:r>
          </w:p>
        </w:tc>
        <w:tc>
          <w:tcPr>
            <w:tcW w:type="dxa" w:w="3118"/>
            <w:shd w:val="clear" w:color="auto" w:fill="D9E2F3"/>
          </w:tcPr>
          <w:p>
            <w:pPr>
              <w:spacing w:before="20" w:after="20"/>
            </w:pPr>
            <w:r>
              <w:rPr>
                <w:b/>
                <w:sz w:val="18"/>
              </w:rPr>
              <w:t>Vista lateral</w:t>
            </w:r>
          </w:p>
        </w:tc>
        <w:tc>
          <w:tcPr>
            <w:tcW w:type="dxa" w:w="3118"/>
            <w:shd w:val="clear" w:color="auto" w:fill="D9E2F3"/>
          </w:tcPr>
          <w:p>
            <w:pPr>
              <w:spacing w:before="20" w:after="20"/>
            </w:pPr>
            <w:r>
              <w:rPr>
                <w:b/>
                <w:sz w:val="18"/>
              </w:rPr>
              <w:t>Vista frontal</w:t>
            </w:r>
          </w:p>
        </w:tc>
      </w:tr>
      <w:tr>
        <w:tc>
          <w:tcPr>
            <w:tcW w:type="dxa" w:w="2835"/>
          </w:tcPr>
          <w:p>
            <w:pPr>
              <w:spacing w:before="20" w:after="20"/>
            </w:pPr>
            <w:r>
              <w:rPr>
                <w:sz w:val="18"/>
              </w:rPr>
              <w:t>Ciclos analizados</w:t>
            </w:r>
          </w:p>
        </w:tc>
        <w:tc>
          <w:tcPr>
            <w:tcW w:type="dxa" w:w="3118"/>
          </w:tcPr>
          <w:p>
            <w:pPr>
              <w:spacing w:before="20" w:after="20"/>
            </w:pPr>
            <w:r>
              <w:rPr>
                <w:sz w:val="18"/>
              </w:rPr>
              <w:t>91</w:t>
            </w:r>
          </w:p>
        </w:tc>
        <w:tc>
          <w:tcPr>
            <w:tcW w:type="dxa" w:w="3118"/>
          </w:tcPr>
          <w:p>
            <w:pPr>
              <w:spacing w:before="20" w:after="20"/>
            </w:pPr>
            <w:r>
              <w:rPr>
                <w:sz w:val="18"/>
              </w:rPr>
              <w:t>98</w:t>
            </w:r>
          </w:p>
        </w:tc>
      </w:tr>
      <w:tr>
        <w:tc>
          <w:tcPr>
            <w:tcW w:type="dxa" w:w="2835"/>
          </w:tcPr>
          <w:p>
            <w:pPr>
              <w:spacing w:before="20" w:after="20"/>
            </w:pPr>
            <w:r>
              <w:rPr>
                <w:sz w:val="18"/>
              </w:rPr>
              <w:t>Error mediano de la frecuencia de ciclo</w:t>
            </w:r>
          </w:p>
        </w:tc>
        <w:tc>
          <w:tcPr>
            <w:tcW w:type="dxa" w:w="3118"/>
          </w:tcPr>
          <w:p>
            <w:pPr>
              <w:spacing w:before="20" w:after="20"/>
            </w:pPr>
            <w:r>
              <w:rPr>
                <w:sz w:val="18"/>
              </w:rPr>
              <w:t>4,7 %</w:t>
            </w:r>
          </w:p>
        </w:tc>
        <w:tc>
          <w:tcPr>
            <w:tcW w:type="dxa" w:w="3118"/>
          </w:tcPr>
          <w:p>
            <w:pPr>
              <w:spacing w:before="20" w:after="20"/>
            </w:pPr>
            <w:r>
              <w:rPr>
                <w:sz w:val="18"/>
              </w:rPr>
              <w:t>0,3 %</w:t>
            </w:r>
          </w:p>
        </w:tc>
      </w:tr>
      <w:tr>
        <w:tc>
          <w:tcPr>
            <w:tcW w:type="dxa" w:w="2835"/>
          </w:tcPr>
          <w:p>
            <w:pPr>
              <w:spacing w:before="20" w:after="20"/>
            </w:pPr>
            <w:r>
              <w:rPr>
                <w:sz w:val="18"/>
              </w:rPr>
              <w:t>Error mediano de la velocidad</w:t>
            </w:r>
          </w:p>
        </w:tc>
        <w:tc>
          <w:tcPr>
            <w:tcW w:type="dxa" w:w="3118"/>
          </w:tcPr>
          <w:p>
            <w:pPr>
              <w:spacing w:before="20" w:after="20"/>
            </w:pPr>
            <w:r>
              <w:rPr>
                <w:sz w:val="18"/>
              </w:rPr>
              <w:t>1,3 %</w:t>
            </w:r>
          </w:p>
        </w:tc>
        <w:tc>
          <w:tcPr>
            <w:tcW w:type="dxa" w:w="3118"/>
          </w:tcPr>
          <w:p>
            <w:pPr>
              <w:spacing w:before="20" w:after="20"/>
            </w:pPr>
            <w:r>
              <w:rPr>
                <w:sz w:val="18"/>
              </w:rPr>
              <w:t>no medible de frente</w:t>
            </w:r>
          </w:p>
        </w:tc>
      </w:tr>
      <w:tr>
        <w:tc>
          <w:tcPr>
            <w:tcW w:type="dxa" w:w="2835"/>
          </w:tcPr>
          <w:p>
            <w:pPr>
              <w:spacing w:before="20" w:after="20"/>
            </w:pPr>
            <w:r>
              <w:rPr>
                <w:sz w:val="18"/>
              </w:rPr>
              <w:t>Error mediano de la distancia por ciclo</w:t>
            </w:r>
          </w:p>
        </w:tc>
        <w:tc>
          <w:tcPr>
            <w:tcW w:type="dxa" w:w="3118"/>
          </w:tcPr>
          <w:p>
            <w:pPr>
              <w:spacing w:before="20" w:after="20"/>
            </w:pPr>
            <w:r>
              <w:rPr>
                <w:sz w:val="18"/>
              </w:rPr>
              <w:t>4,3 %</w:t>
            </w:r>
          </w:p>
        </w:tc>
        <w:tc>
          <w:tcPr>
            <w:tcW w:type="dxa" w:w="3118"/>
          </w:tcPr>
          <w:p>
            <w:pPr>
              <w:spacing w:before="20" w:after="20"/>
            </w:pPr>
            <w:r>
              <w:rPr>
                <w:sz w:val="18"/>
              </w:rPr>
              <w:t>no medible de frente</w:t>
            </w:r>
          </w:p>
        </w:tc>
      </w:tr>
      <w:tr>
        <w:tc>
          <w:tcPr>
            <w:tcW w:type="dxa" w:w="2835"/>
          </w:tcPr>
          <w:p>
            <w:pPr>
              <w:spacing w:before="20" w:after="20"/>
            </w:pPr>
            <w:r>
              <w:rPr>
                <w:sz w:val="18"/>
              </w:rPr>
              <w:t>Inicio de la fatiga detectado</w:t>
            </w:r>
          </w:p>
        </w:tc>
        <w:tc>
          <w:tcPr>
            <w:tcW w:type="dxa" w:w="3118"/>
          </w:tcPr>
          <w:p>
            <w:pPr>
              <w:spacing w:before="20" w:after="20"/>
            </w:pPr>
            <w:r>
              <w:rPr>
                <w:sz w:val="18"/>
              </w:rPr>
              <w:t>t = 57,3 s (ciclo 42)</w:t>
            </w:r>
          </w:p>
        </w:tc>
        <w:tc>
          <w:tcPr>
            <w:tcW w:type="dxa" w:w="3118"/>
          </w:tcPr>
          <w:p>
            <w:pPr>
              <w:spacing w:before="20" w:after="20"/>
            </w:pPr>
            <w:r>
              <w:rPr>
                <w:sz w:val="18"/>
              </w:rPr>
              <w:t>t = 57,8 s (ciclo 45)</w:t>
            </w:r>
          </w:p>
        </w:tc>
      </w:tr>
      <w:tr>
        <w:tc>
          <w:tcPr>
            <w:tcW w:type="dxa" w:w="2835"/>
          </w:tcPr>
          <w:p>
            <w:pPr>
              <w:spacing w:before="20" w:after="20"/>
            </w:pPr>
            <w:r>
              <w:rPr>
                <w:sz w:val="18"/>
              </w:rPr>
              <w:t>Causas principales según SHAP</w:t>
            </w:r>
          </w:p>
        </w:tc>
        <w:tc>
          <w:tcPr>
            <w:tcW w:type="dxa" w:w="3118"/>
          </w:tcPr>
          <w:p>
            <w:pPr>
              <w:spacing w:before="20" w:after="20"/>
            </w:pPr>
            <w:r>
              <w:rPr>
                <w:sz w:val="18"/>
              </w:rPr>
              <w:t>apertura del hombro (173° → 151°), asimetría de brazos (3 % → 24 %), inclinación del tronco (2,7° → 7,9°)</w:t>
            </w:r>
          </w:p>
        </w:tc>
        <w:tc>
          <w:tcPr>
            <w:tcW w:type="dxa" w:w="3118"/>
          </w:tcPr>
          <w:p>
            <w:pPr>
              <w:spacing w:before="20" w:after="20"/>
            </w:pPr>
            <w:r>
              <w:rPr>
                <w:sz w:val="18"/>
              </w:rPr>
              <w:t>frecuencia (46,2 → 52,9 ciclos/min), asimetría de brazos (1 % → 23 %), alcance del brazo (−32 %)</w:t>
            </w:r>
          </w:p>
        </w:tc>
      </w:tr>
      <w:tr>
        <w:tc>
          <w:tcPr>
            <w:tcW w:type="dxa" w:w="2835"/>
          </w:tcPr>
          <w:p>
            <w:pPr>
              <w:spacing w:before="20" w:after="20"/>
            </w:pPr>
            <w:r>
              <w:rPr>
                <w:sz w:val="18"/>
              </w:rPr>
              <w:t>Estilo predicho</w:t>
            </w:r>
          </w:p>
        </w:tc>
        <w:tc>
          <w:tcPr>
            <w:tcW w:type="dxa" w:w="3118"/>
          </w:tcPr>
          <w:p>
            <w:pPr>
              <w:spacing w:before="20" w:after="20"/>
            </w:pPr>
            <w:r>
              <w:rPr>
                <w:sz w:val="18"/>
              </w:rPr>
              <w:t>crol (98 %)</w:t>
            </w:r>
          </w:p>
        </w:tc>
        <w:tc>
          <w:tcPr>
            <w:tcW w:type="dxa" w:w="3118"/>
          </w:tcPr>
          <w:p>
            <w:pPr>
              <w:spacing w:before="20" w:after="20"/>
            </w:pPr>
            <w:r>
              <w:rPr>
                <w:sz w:val="18"/>
              </w:rPr>
              <w:t>crol (95 %)</w:t>
            </w:r>
          </w:p>
        </w:tc>
      </w:tr>
    </w:tbl>
    <w:p>
      <w:pPr>
        <w:jc w:val="both"/>
      </w:pPr>
    </w:p>
    <w:p>
      <w:pPr>
        <w:jc w:val="both"/>
      </w:pPr>
      <w:r>
        <w:t>El sistema detecta la fatiga al empezar la transición programada (aviso temprano, cuando el cambio aún es pequeño) y SHAP señala variables que de verdad se alteraron. Velocidad, frecuencia y distancia por ciclo siguen a la verdad (Figura 7). De frente no se mide la velocidad ni la inclinación, y los ángulos requieren el 3D.</w:t>
      </w:r>
    </w:p>
    <w:p>
      <w:pPr>
        <w:keepNext/>
        <w:jc w:val="center"/>
      </w:pPr>
      <w:r>
        <w:drawing>
          <wp:inline xmlns:a="http://schemas.openxmlformats.org/drawingml/2006/main" xmlns:pic="http://schemas.openxmlformats.org/drawingml/2006/picture">
            <wp:extent cx="5400000" cy="3780000"/>
            <wp:docPr id="9" name="Picture 9"/>
            <wp:cNvGraphicFramePr>
              <a:graphicFrameLocks noChangeAspect="1"/>
            </wp:cNvGraphicFramePr>
            <a:graphic>
              <a:graphicData uri="http://schemas.openxmlformats.org/drawingml/2006/picture">
                <pic:pic>
                  <pic:nvPicPr>
                    <pic:cNvPr id="0" name="caso_verdad_vs_sistema.png"/>
                    <pic:cNvPicPr/>
                  </pic:nvPicPr>
                  <pic:blipFill>
                    <a:blip r:embed="rId22"/>
                    <a:stretch>
                      <a:fillRect/>
                    </a:stretch>
                  </pic:blipFill>
                  <pic:spPr>
                    <a:xfrm>
                      <a:off x="0" y="0"/>
                      <a:ext cx="5400000" cy="378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Caso ficticio (lateral): velocidad, frecuencia y distancia por ciclo medidas frente a la verdad.</w:t>
      </w:r>
    </w:p>
    <w:p>
      <w:pPr>
        <w:jc w:val="both"/>
      </w:pPr>
      <w:r>
        <w:rPr>
          <w:b/>
        </w:rPr>
        <w:t>Clasificación del estilo.</w:t>
      </w:r>
      <w:r>
        <w:t xml:space="preserve"> Clasificador por ventanas de 4 s (bosque aleatorio) con rasgos que no dependen del estilo: brazos a la vez o alternos, posición de la nariz (boca abajo o arriba), piernas juntas o alternas, flexión máxima de rodilla, separación de pies, ondulación de la cadera y periodo de las manos. Con 64 vídeos simulados (4 estilos × 2 vistas × 8 nadadores) y validación agrupada por vídeo (GroupKFold) clasifica bien el 100 % de los vídeos; SHAP muestra que la nariz separa crol y espalda, los brazos a la vez la mariposa y las piernas juntas la braza (Figura 8). Aplicado a los tres clips reales de Aaron no acierta: en vídeo real el modelo de pose copia brazos y piernas y la posición de la cabeza es menos marcada, así que hace falta entrenarlo con vídeos reales etiquetados de los cuatro estilos.</w:t>
      </w:r>
    </w:p>
    <w:p>
      <w:pPr>
        <w:keepNext/>
        <w:jc w:val="center"/>
      </w:pPr>
      <w:r>
        <w:drawing>
          <wp:inline xmlns:a="http://schemas.openxmlformats.org/drawingml/2006/main" xmlns:pic="http://schemas.openxmlformats.org/drawingml/2006/picture">
            <wp:extent cx="5400000" cy="1963636"/>
            <wp:docPr id="10" name="Picture 10"/>
            <wp:cNvGraphicFramePr>
              <a:graphicFrameLocks noChangeAspect="1"/>
            </wp:cNvGraphicFramePr>
            <a:graphic>
              <a:graphicData uri="http://schemas.openxmlformats.org/drawingml/2006/picture">
                <pic:pic>
                  <pic:nvPicPr>
                    <pic:cNvPr id="0" name="caso_estilo.png"/>
                    <pic:cNvPicPr/>
                  </pic:nvPicPr>
                  <pic:blipFill>
                    <a:blip r:embed="rId23"/>
                    <a:stretch>
                      <a:fillRect/>
                    </a:stretch>
                  </pic:blipFill>
                  <pic:spPr>
                    <a:xfrm>
                      <a:off x="0" y="0"/>
                      <a:ext cx="5400000" cy="1963636"/>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Clasificación del estilo en vídeos simulados: matriz de confusión y SHAP por estilo.</w:t>
      </w:r>
    </w:p>
    <w:p>
      <w:pPr>
        <w:pStyle w:val="Ttulo3"/>
      </w:pPr>
      <w:r>
        <w:t>Vídeo real: análisis completo de Aaron en crol</w:t>
      </w:r>
    </w:p>
    <w:p>
      <w:pPr>
        <w:jc w:val="both"/>
      </w:pPr>
      <w:r>
        <w:t xml:space="preserve">Se analizaron con </w:t>
      </w:r>
      <w:r>
        <w:rPr>
          <w:rFonts w:ascii="Consolas" w:hAnsi="Consolas"/>
        </w:rPr>
        <w:t>lote.py</w:t>
      </w:r>
      <w:r>
        <w:t xml:space="preserve"> los cinco clips de Aaron en crol: tres de GoPro bajo el agua en vista lateral (5120 × 2880, 30 fps) y dos de móvil en vista frontal (1080 × 1920, 60 fps). La vista frontal se identificó en los datos: en los clips de móvil el tronco aparece casi vertical en la imagen (78-102°) y mide 60-100 píxeles, frente a 8-10° en la GoPro, donde Aaron cruza la imagen de lado a lado (Tabla 7 y Figura 9).</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Clips de Aaron en crol: tiempo analizable y ciclos válidos.</w:t>
      </w:r>
    </w:p>
    <w:tbl>
      <w:tblPr>
        <w:tblStyle w:val="Tablaconcuadrcula"/>
        <w:tblW w:type="auto" w:w="0"/>
        <w:tblLook w:firstColumn="1" w:firstRow="1" w:lastColumn="0" w:lastRow="0" w:noHBand="0" w:noVBand="1" w:val="04A0"/>
      </w:tblPr>
      <w:tblGrid>
        <w:gridCol w:w="1417"/>
        <w:gridCol w:w="1417"/>
        <w:gridCol w:w="1417"/>
        <w:gridCol w:w="1417"/>
        <w:gridCol w:w="1417"/>
        <w:gridCol w:w="1417"/>
      </w:tblGrid>
      <w:tr>
        <w:tc>
          <w:tcPr>
            <w:tcW w:type="dxa" w:w="1587"/>
            <w:shd w:val="clear" w:color="auto" w:fill="D9E2F3"/>
          </w:tcPr>
          <w:p>
            <w:pPr>
              <w:spacing w:before="20" w:after="20"/>
            </w:pPr>
            <w:r>
              <w:rPr>
                <w:b/>
                <w:sz w:val="18"/>
              </w:rPr>
              <w:t>Clip</w:t>
            </w:r>
          </w:p>
        </w:tc>
        <w:tc>
          <w:tcPr>
            <w:tcW w:type="dxa" w:w="1247"/>
            <w:shd w:val="clear" w:color="auto" w:fill="D9E2F3"/>
          </w:tcPr>
          <w:p>
            <w:pPr>
              <w:spacing w:before="20" w:after="20"/>
            </w:pPr>
            <w:r>
              <w:rPr>
                <w:b/>
                <w:sz w:val="18"/>
              </w:rPr>
              <w:t>Vista</w:t>
            </w:r>
          </w:p>
        </w:tc>
        <w:tc>
          <w:tcPr>
            <w:tcW w:type="dxa" w:w="1361"/>
            <w:shd w:val="clear" w:color="auto" w:fill="D9E2F3"/>
          </w:tcPr>
          <w:p>
            <w:pPr>
              <w:spacing w:before="20" w:after="20"/>
            </w:pPr>
            <w:r>
              <w:rPr>
                <w:b/>
                <w:sz w:val="18"/>
              </w:rPr>
              <w:t>Duración</w:t>
            </w:r>
          </w:p>
        </w:tc>
        <w:tc>
          <w:tcPr>
            <w:tcW w:type="dxa" w:w="1814"/>
            <w:shd w:val="clear" w:color="auto" w:fill="D9E2F3"/>
          </w:tcPr>
          <w:p>
            <w:pPr>
              <w:spacing w:before="20" w:after="20"/>
            </w:pPr>
            <w:r>
              <w:rPr>
                <w:b/>
                <w:sz w:val="18"/>
              </w:rPr>
              <w:t>Analizable</w:t>
            </w:r>
          </w:p>
        </w:tc>
        <w:tc>
          <w:tcPr>
            <w:tcW w:type="dxa" w:w="1134"/>
            <w:shd w:val="clear" w:color="auto" w:fill="D9E2F3"/>
          </w:tcPr>
          <w:p>
            <w:pPr>
              <w:spacing w:before="20" w:after="20"/>
            </w:pPr>
            <w:r>
              <w:rPr>
                <w:b/>
                <w:sz w:val="18"/>
              </w:rPr>
              <w:t>Ciclos</w:t>
            </w:r>
          </w:p>
        </w:tc>
        <w:tc>
          <w:tcPr>
            <w:tcW w:type="dxa" w:w="1928"/>
            <w:shd w:val="clear" w:color="auto" w:fill="D9E2F3"/>
          </w:tcPr>
          <w:p>
            <w:pPr>
              <w:spacing w:before="20" w:after="20"/>
            </w:pPr>
            <w:r>
              <w:rPr>
                <w:b/>
                <w:sz w:val="18"/>
              </w:rPr>
              <w:t>Ritmo (ciclos/min)</w:t>
            </w:r>
          </w:p>
        </w:tc>
      </w:tr>
      <w:tr>
        <w:tc>
          <w:tcPr>
            <w:tcW w:type="dxa" w:w="1587"/>
          </w:tcPr>
          <w:p>
            <w:pPr>
              <w:spacing w:before="20" w:after="20"/>
            </w:pPr>
            <w:r>
              <w:rPr>
                <w:sz w:val="18"/>
              </w:rPr>
              <w:t>GX011614</w:t>
            </w:r>
          </w:p>
        </w:tc>
        <w:tc>
          <w:tcPr>
            <w:tcW w:type="dxa" w:w="1247"/>
          </w:tcPr>
          <w:p>
            <w:pPr>
              <w:spacing w:before="20" w:after="20"/>
            </w:pPr>
            <w:r>
              <w:rPr>
                <w:sz w:val="18"/>
              </w:rPr>
              <w:t>lateral</w:t>
            </w:r>
          </w:p>
        </w:tc>
        <w:tc>
          <w:tcPr>
            <w:tcW w:type="dxa" w:w="1361"/>
          </w:tcPr>
          <w:p>
            <w:pPr>
              <w:spacing w:before="20" w:after="20"/>
            </w:pPr>
            <w:r>
              <w:rPr>
                <w:sz w:val="18"/>
              </w:rPr>
              <w:t>46,2 s</w:t>
            </w:r>
          </w:p>
        </w:tc>
        <w:tc>
          <w:tcPr>
            <w:tcW w:type="dxa" w:w="1814"/>
          </w:tcPr>
          <w:p>
            <w:pPr>
              <w:spacing w:before="20" w:after="20"/>
            </w:pPr>
            <w:r>
              <w:rPr>
                <w:sz w:val="18"/>
              </w:rPr>
              <w:t>12,7 s</w:t>
            </w:r>
          </w:p>
        </w:tc>
        <w:tc>
          <w:tcPr>
            <w:tcW w:type="dxa" w:w="1134"/>
          </w:tcPr>
          <w:p>
            <w:pPr>
              <w:spacing w:before="20" w:after="20"/>
            </w:pPr>
            <w:r>
              <w:rPr>
                <w:sz w:val="18"/>
              </w:rPr>
              <w:t>9</w:t>
            </w:r>
          </w:p>
        </w:tc>
        <w:tc>
          <w:tcPr>
            <w:tcW w:type="dxa" w:w="1928"/>
          </w:tcPr>
          <w:p>
            <w:pPr>
              <w:spacing w:before="20" w:after="20"/>
            </w:pPr>
            <w:r>
              <w:rPr>
                <w:sz w:val="18"/>
              </w:rPr>
              <w:t>50,5</w:t>
            </w:r>
          </w:p>
        </w:tc>
      </w:tr>
      <w:tr>
        <w:tc>
          <w:tcPr>
            <w:tcW w:type="dxa" w:w="1587"/>
          </w:tcPr>
          <w:p>
            <w:pPr>
              <w:spacing w:before="20" w:after="20"/>
            </w:pPr>
            <w:r>
              <w:rPr>
                <w:sz w:val="18"/>
              </w:rPr>
              <w:t>GX011617</w:t>
            </w:r>
          </w:p>
        </w:tc>
        <w:tc>
          <w:tcPr>
            <w:tcW w:type="dxa" w:w="1247"/>
          </w:tcPr>
          <w:p>
            <w:pPr>
              <w:spacing w:before="20" w:after="20"/>
            </w:pPr>
            <w:r>
              <w:rPr>
                <w:sz w:val="18"/>
              </w:rPr>
              <w:t>lateral</w:t>
            </w:r>
          </w:p>
        </w:tc>
        <w:tc>
          <w:tcPr>
            <w:tcW w:type="dxa" w:w="1361"/>
          </w:tcPr>
          <w:p>
            <w:pPr>
              <w:spacing w:before="20" w:after="20"/>
            </w:pPr>
            <w:r>
              <w:rPr>
                <w:sz w:val="18"/>
              </w:rPr>
              <w:t>29,0 s</w:t>
            </w:r>
          </w:p>
        </w:tc>
        <w:tc>
          <w:tcPr>
            <w:tcW w:type="dxa" w:w="1814"/>
          </w:tcPr>
          <w:p>
            <w:pPr>
              <w:spacing w:before="20" w:after="20"/>
            </w:pPr>
            <w:r>
              <w:rPr>
                <w:sz w:val="18"/>
              </w:rPr>
              <w:t>7,0 s</w:t>
            </w:r>
          </w:p>
        </w:tc>
        <w:tc>
          <w:tcPr>
            <w:tcW w:type="dxa" w:w="1134"/>
          </w:tcPr>
          <w:p>
            <w:pPr>
              <w:spacing w:before="20" w:after="20"/>
            </w:pPr>
            <w:r>
              <w:rPr>
                <w:sz w:val="18"/>
              </w:rPr>
              <w:t>0</w:t>
            </w:r>
          </w:p>
        </w:tc>
        <w:tc>
          <w:tcPr>
            <w:tcW w:type="dxa" w:w="1928"/>
          </w:tcPr>
          <w:p>
            <w:pPr>
              <w:spacing w:before="20" w:after="20"/>
            </w:pPr>
            <w:r>
              <w:rPr>
                <w:sz w:val="18"/>
              </w:rPr>
              <w:t>—</w:t>
            </w:r>
          </w:p>
        </w:tc>
      </w:tr>
      <w:tr>
        <w:tc>
          <w:tcPr>
            <w:tcW w:type="dxa" w:w="1587"/>
          </w:tcPr>
          <w:p>
            <w:pPr>
              <w:spacing w:before="20" w:after="20"/>
            </w:pPr>
            <w:r>
              <w:rPr>
                <w:sz w:val="18"/>
              </w:rPr>
              <w:t>GX011618</w:t>
            </w:r>
          </w:p>
        </w:tc>
        <w:tc>
          <w:tcPr>
            <w:tcW w:type="dxa" w:w="1247"/>
          </w:tcPr>
          <w:p>
            <w:pPr>
              <w:spacing w:before="20" w:after="20"/>
            </w:pPr>
            <w:r>
              <w:rPr>
                <w:sz w:val="18"/>
              </w:rPr>
              <w:t>lateral</w:t>
            </w:r>
          </w:p>
        </w:tc>
        <w:tc>
          <w:tcPr>
            <w:tcW w:type="dxa" w:w="1361"/>
          </w:tcPr>
          <w:p>
            <w:pPr>
              <w:spacing w:before="20" w:after="20"/>
            </w:pPr>
            <w:r>
              <w:rPr>
                <w:sz w:val="18"/>
              </w:rPr>
              <w:t>28,2 s</w:t>
            </w:r>
          </w:p>
        </w:tc>
        <w:tc>
          <w:tcPr>
            <w:tcW w:type="dxa" w:w="1814"/>
          </w:tcPr>
          <w:p>
            <w:pPr>
              <w:spacing w:before="20" w:after="20"/>
            </w:pPr>
            <w:r>
              <w:rPr>
                <w:sz w:val="18"/>
              </w:rPr>
              <w:t>8,9 s</w:t>
            </w:r>
          </w:p>
        </w:tc>
        <w:tc>
          <w:tcPr>
            <w:tcW w:type="dxa" w:w="1134"/>
          </w:tcPr>
          <w:p>
            <w:pPr>
              <w:spacing w:before="20" w:after="20"/>
            </w:pPr>
            <w:r>
              <w:rPr>
                <w:sz w:val="18"/>
              </w:rPr>
              <w:t>1</w:t>
            </w:r>
          </w:p>
        </w:tc>
        <w:tc>
          <w:tcPr>
            <w:tcW w:type="dxa" w:w="1928"/>
          </w:tcPr>
          <w:p>
            <w:pPr>
              <w:spacing w:before="20" w:after="20"/>
            </w:pPr>
            <w:r>
              <w:rPr>
                <w:sz w:val="18"/>
              </w:rPr>
              <w:t>66,6</w:t>
            </w:r>
          </w:p>
        </w:tc>
      </w:tr>
      <w:tr>
        <w:tc>
          <w:tcPr>
            <w:tcW w:type="dxa" w:w="1587"/>
          </w:tcPr>
          <w:p>
            <w:pPr>
              <w:spacing w:before="20" w:after="20"/>
            </w:pPr>
            <w:r>
              <w:rPr>
                <w:sz w:val="18"/>
              </w:rPr>
              <w:t>IMG_7207</w:t>
            </w:r>
          </w:p>
        </w:tc>
        <w:tc>
          <w:tcPr>
            <w:tcW w:type="dxa" w:w="1247"/>
          </w:tcPr>
          <w:p>
            <w:pPr>
              <w:spacing w:before="20" w:after="20"/>
            </w:pPr>
            <w:r>
              <w:rPr>
                <w:sz w:val="18"/>
              </w:rPr>
              <w:t>frontal</w:t>
            </w:r>
          </w:p>
        </w:tc>
        <w:tc>
          <w:tcPr>
            <w:tcW w:type="dxa" w:w="1361"/>
          </w:tcPr>
          <w:p>
            <w:pPr>
              <w:spacing w:before="20" w:after="20"/>
            </w:pPr>
            <w:r>
              <w:rPr>
                <w:sz w:val="18"/>
              </w:rPr>
              <w:t>6,0 s</w:t>
            </w:r>
          </w:p>
        </w:tc>
        <w:tc>
          <w:tcPr>
            <w:tcW w:type="dxa" w:w="1814"/>
          </w:tcPr>
          <w:p>
            <w:pPr>
              <w:spacing w:before="20" w:after="20"/>
            </w:pPr>
            <w:r>
              <w:rPr>
                <w:sz w:val="18"/>
              </w:rPr>
              <w:t>5,1 s</w:t>
            </w:r>
          </w:p>
        </w:tc>
        <w:tc>
          <w:tcPr>
            <w:tcW w:type="dxa" w:w="1134"/>
          </w:tcPr>
          <w:p>
            <w:pPr>
              <w:spacing w:before="20" w:after="20"/>
            </w:pPr>
            <w:r>
              <w:rPr>
                <w:sz w:val="18"/>
              </w:rPr>
              <w:t>3</w:t>
            </w:r>
          </w:p>
        </w:tc>
        <w:tc>
          <w:tcPr>
            <w:tcW w:type="dxa" w:w="1928"/>
          </w:tcPr>
          <w:p>
            <w:pPr>
              <w:spacing w:before="20" w:after="20"/>
            </w:pPr>
            <w:r>
              <w:rPr>
                <w:sz w:val="18"/>
              </w:rPr>
              <w:t>73,9</w:t>
            </w:r>
          </w:p>
        </w:tc>
      </w:tr>
      <w:tr>
        <w:tc>
          <w:tcPr>
            <w:tcW w:type="dxa" w:w="1587"/>
          </w:tcPr>
          <w:p>
            <w:pPr>
              <w:spacing w:before="20" w:after="20"/>
            </w:pPr>
            <w:r>
              <w:rPr>
                <w:sz w:val="18"/>
              </w:rPr>
              <w:t>IMG_7215</w:t>
            </w:r>
          </w:p>
        </w:tc>
        <w:tc>
          <w:tcPr>
            <w:tcW w:type="dxa" w:w="1247"/>
          </w:tcPr>
          <w:p>
            <w:pPr>
              <w:spacing w:before="20" w:after="20"/>
            </w:pPr>
            <w:r>
              <w:rPr>
                <w:sz w:val="18"/>
              </w:rPr>
              <w:t>frontal</w:t>
            </w:r>
          </w:p>
        </w:tc>
        <w:tc>
          <w:tcPr>
            <w:tcW w:type="dxa" w:w="1361"/>
          </w:tcPr>
          <w:p>
            <w:pPr>
              <w:spacing w:before="20" w:after="20"/>
            </w:pPr>
            <w:r>
              <w:rPr>
                <w:sz w:val="18"/>
              </w:rPr>
              <w:t>9,4 s</w:t>
            </w:r>
          </w:p>
        </w:tc>
        <w:tc>
          <w:tcPr>
            <w:tcW w:type="dxa" w:w="1814"/>
          </w:tcPr>
          <w:p>
            <w:pPr>
              <w:spacing w:before="20" w:after="20"/>
            </w:pPr>
            <w:r>
              <w:rPr>
                <w:sz w:val="18"/>
              </w:rPr>
              <w:t>4,8 s</w:t>
            </w:r>
          </w:p>
        </w:tc>
        <w:tc>
          <w:tcPr>
            <w:tcW w:type="dxa" w:w="1134"/>
          </w:tcPr>
          <w:p>
            <w:pPr>
              <w:spacing w:before="20" w:after="20"/>
            </w:pPr>
            <w:r>
              <w:rPr>
                <w:sz w:val="18"/>
              </w:rPr>
              <w:t>4</w:t>
            </w:r>
          </w:p>
        </w:tc>
        <w:tc>
          <w:tcPr>
            <w:tcW w:type="dxa" w:w="1928"/>
          </w:tcPr>
          <w:p>
            <w:pPr>
              <w:spacing w:before="20" w:after="20"/>
            </w:pPr>
            <w:r>
              <w:rPr>
                <w:sz w:val="18"/>
              </w:rPr>
              <w:t>55,2</w:t>
            </w:r>
          </w:p>
        </w:tc>
      </w:tr>
      <w:tr>
        <w:tc>
          <w:tcPr>
            <w:tcW w:type="dxa" w:w="1587"/>
          </w:tcPr>
          <w:p>
            <w:pPr>
              <w:spacing w:before="20" w:after="20"/>
            </w:pPr>
            <w:r>
              <w:rPr>
                <w:b/>
                <w:sz w:val="18"/>
              </w:rPr>
              <w:t>Total</w:t>
            </w:r>
          </w:p>
        </w:tc>
        <w:tc>
          <w:tcPr>
            <w:tcW w:type="dxa" w:w="1247"/>
          </w:tcPr>
          <w:p>
            <w:pPr>
              <w:spacing w:before="20" w:after="20"/>
            </w:pPr>
          </w:p>
        </w:tc>
        <w:tc>
          <w:tcPr>
            <w:tcW w:type="dxa" w:w="1361"/>
          </w:tcPr>
          <w:p>
            <w:pPr>
              <w:spacing w:before="20" w:after="20"/>
            </w:pPr>
            <w:r>
              <w:rPr>
                <w:b/>
                <w:sz w:val="18"/>
              </w:rPr>
              <w:t>118,8 s</w:t>
            </w:r>
          </w:p>
        </w:tc>
        <w:tc>
          <w:tcPr>
            <w:tcW w:type="dxa" w:w="1814"/>
          </w:tcPr>
          <w:p>
            <w:pPr>
              <w:spacing w:before="20" w:after="20"/>
            </w:pPr>
            <w:r>
              <w:rPr>
                <w:b/>
                <w:sz w:val="18"/>
              </w:rPr>
              <w:t>38,5 s (32 %)</w:t>
            </w:r>
          </w:p>
        </w:tc>
        <w:tc>
          <w:tcPr>
            <w:tcW w:type="dxa" w:w="1134"/>
          </w:tcPr>
          <w:p>
            <w:pPr>
              <w:spacing w:before="20" w:after="20"/>
            </w:pPr>
            <w:r>
              <w:rPr>
                <w:b/>
                <w:sz w:val="18"/>
              </w:rPr>
              <w:t>17</w:t>
            </w:r>
          </w:p>
        </w:tc>
        <w:tc>
          <w:tcPr>
            <w:tcW w:type="dxa" w:w="1928"/>
          </w:tcPr>
          <w:p>
            <w:pPr>
              <w:spacing w:before="20" w:after="20"/>
            </w:pPr>
          </w:p>
        </w:tc>
      </w:tr>
    </w:tbl>
    <w:p>
      <w:pPr>
        <w:jc w:val="both"/>
      </w:pPr>
    </w:p>
    <w:p>
      <w:pPr>
        <w:keepNext/>
        <w:jc w:val="center"/>
      </w:pPr>
      <w:r>
        <w:drawing>
          <wp:inline xmlns:a="http://schemas.openxmlformats.org/drawingml/2006/main" xmlns:pic="http://schemas.openxmlformats.org/drawingml/2006/picture">
            <wp:extent cx="5040000" cy="2486400"/>
            <wp:docPr id="11" name="Picture 11"/>
            <wp:cNvGraphicFramePr>
              <a:graphicFrameLocks noChangeAspect="1"/>
            </wp:cNvGraphicFramePr>
            <a:graphic>
              <a:graphicData uri="http://schemas.openxmlformats.org/drawingml/2006/picture">
                <pic:pic>
                  <pic:nvPicPr>
                    <pic:cNvPr id="0" name="aaron_clips.png"/>
                    <pic:cNvPicPr/>
                  </pic:nvPicPr>
                  <pic:blipFill>
                    <a:blip r:embed="rId24"/>
                    <a:stretch>
                      <a:fillRect/>
                    </a:stretch>
                  </pic:blipFill>
                  <pic:spPr>
                    <a:xfrm>
                      <a:off x="0" y="0"/>
                      <a:ext cx="5040000" cy="24864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Aaron (crol): tiempo analizable y ciclos válidos por clip.</w:t>
      </w:r>
    </w:p>
    <w:p>
      <w:pPr>
        <w:jc w:val="both"/>
      </w:pPr>
      <w:r>
        <w:t xml:space="preserve">El factor limitante es la detección: en GX011617 Aaron está en cuadro unos 19 s, pero el modelo de pose lo detecta en unos 5 s, la señal de la mano queda fragmentada y no se forman ciclos. La opción </w:t>
      </w:r>
      <w:r>
        <w:rPr>
          <w:rFonts w:ascii="Consolas" w:hAnsi="Consolas"/>
        </w:rPr>
        <w:t>--imgsz 1280</w:t>
      </w:r>
      <w:r>
        <w:t xml:space="preserve"> y el programa </w:t>
      </w:r>
      <w:r>
        <w:rPr>
          <w:rFonts w:ascii="Consolas" w:hAnsi="Consolas"/>
        </w:rPr>
        <w:t>probar_deteccion.py</w:t>
      </w:r>
      <w:r>
        <w:t xml:space="preserve"> permiten comprobar si una entrada mayor de la red recupera fotogramas; su evaluación sistemática queda como trabajo futuro.</w:t>
      </w:r>
    </w:p>
    <w:p>
      <w:pPr>
        <w:pStyle w:val="Ttulo3"/>
      </w:pPr>
      <w:r>
        <w:t>Validación del conteo de brazadas frente a la cuenta manual</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Validación frente a la cuenta manual de la autora. En GX011614, versiones previas del método, que distinguían brazo izquierdo y derecho, daban 79 y 34 ciclos/min.</w:t>
      </w:r>
    </w:p>
    <w:tbl>
      <w:tblPr>
        <w:tblStyle w:val="Tablaconcuadrcula"/>
        <w:tblW w:type="auto" w:w="0"/>
        <w:tblLook w:firstColumn="1" w:firstRow="1" w:lastColumn="0" w:lastRow="0" w:noHBand="0" w:noVBand="1" w:val="04A0"/>
      </w:tblPr>
      <w:tblGrid>
        <w:gridCol w:w="1417"/>
        <w:gridCol w:w="1417"/>
        <w:gridCol w:w="1417"/>
        <w:gridCol w:w="1417"/>
        <w:gridCol w:w="1417"/>
        <w:gridCol w:w="1417"/>
      </w:tblGrid>
      <w:tr>
        <w:tc>
          <w:tcPr>
            <w:tcW w:type="dxa" w:w="2041"/>
            <w:shd w:val="clear" w:color="auto" w:fill="D9E2F3"/>
          </w:tcPr>
          <w:p>
            <w:pPr>
              <w:spacing w:before="20" w:after="20"/>
            </w:pPr>
            <w:r>
              <w:rPr>
                <w:b/>
                <w:sz w:val="18"/>
              </w:rPr>
              <w:t>Clip</w:t>
            </w:r>
          </w:p>
        </w:tc>
        <w:tc>
          <w:tcPr>
            <w:tcW w:type="dxa" w:w="1077"/>
            <w:shd w:val="clear" w:color="auto" w:fill="D9E2F3"/>
          </w:tcPr>
          <w:p>
            <w:pPr>
              <w:spacing w:before="20" w:after="20"/>
            </w:pPr>
            <w:r>
              <w:rPr>
                <w:b/>
                <w:sz w:val="18"/>
              </w:rPr>
              <w:t>Vista</w:t>
            </w:r>
          </w:p>
        </w:tc>
        <w:tc>
          <w:tcPr>
            <w:tcW w:type="dxa" w:w="2268"/>
            <w:shd w:val="clear" w:color="auto" w:fill="D9E2F3"/>
          </w:tcPr>
          <w:p>
            <w:pPr>
              <w:spacing w:before="20" w:after="20"/>
            </w:pPr>
            <w:r>
              <w:rPr>
                <w:b/>
                <w:sz w:val="18"/>
              </w:rPr>
              <w:t>Cuenta manual</w:t>
            </w:r>
          </w:p>
        </w:tc>
        <w:tc>
          <w:tcPr>
            <w:tcW w:type="dxa" w:w="1531"/>
            <w:shd w:val="clear" w:color="auto" w:fill="D9E2F3"/>
          </w:tcPr>
          <w:p>
            <w:pPr>
              <w:spacing w:before="20" w:after="20"/>
            </w:pPr>
            <w:r>
              <w:rPr>
                <w:b/>
                <w:sz w:val="18"/>
              </w:rPr>
              <w:t>Sistema</w:t>
            </w:r>
          </w:p>
        </w:tc>
        <w:tc>
          <w:tcPr>
            <w:tcW w:type="dxa" w:w="907"/>
            <w:shd w:val="clear" w:color="auto" w:fill="D9E2F3"/>
          </w:tcPr>
          <w:p>
            <w:pPr>
              <w:spacing w:before="20" w:after="20"/>
            </w:pPr>
            <w:r>
              <w:rPr>
                <w:b/>
                <w:sz w:val="18"/>
              </w:rPr>
              <w:t>Error</w:t>
            </w:r>
          </w:p>
        </w:tc>
        <w:tc>
          <w:tcPr>
            <w:tcW w:type="dxa" w:w="1247"/>
            <w:shd w:val="clear" w:color="auto" w:fill="D9E2F3"/>
          </w:tcPr>
          <w:p>
            <w:pPr>
              <w:spacing w:before="20" w:after="20"/>
            </w:pPr>
            <w:r>
              <w:rPr>
                <w:b/>
                <w:sz w:val="18"/>
              </w:rPr>
              <w:t>Ciclos encontrados</w:t>
            </w:r>
          </w:p>
        </w:tc>
      </w:tr>
      <w:tr>
        <w:tc>
          <w:tcPr>
            <w:tcW w:type="dxa" w:w="2041"/>
          </w:tcPr>
          <w:p>
            <w:pPr>
              <w:spacing w:before="20" w:after="20"/>
            </w:pPr>
            <w:r>
              <w:rPr>
                <w:sz w:val="18"/>
              </w:rPr>
              <w:t>GX011614 (s 30-40)</w:t>
            </w:r>
          </w:p>
        </w:tc>
        <w:tc>
          <w:tcPr>
            <w:tcW w:type="dxa" w:w="1077"/>
          </w:tcPr>
          <w:p>
            <w:pPr>
              <w:spacing w:before="20" w:after="20"/>
            </w:pPr>
            <w:r>
              <w:rPr>
                <w:sz w:val="18"/>
              </w:rPr>
              <w:t>lateral</w:t>
            </w:r>
          </w:p>
        </w:tc>
        <w:tc>
          <w:tcPr>
            <w:tcW w:type="dxa" w:w="2268"/>
          </w:tcPr>
          <w:p>
            <w:pPr>
              <w:spacing w:before="20" w:after="20"/>
            </w:pPr>
            <w:r>
              <w:rPr>
                <w:sz w:val="18"/>
              </w:rPr>
              <w:t>54 ciclos/min (9 ciclos en 10 s)</w:t>
            </w:r>
          </w:p>
        </w:tc>
        <w:tc>
          <w:tcPr>
            <w:tcW w:type="dxa" w:w="1531"/>
          </w:tcPr>
          <w:p>
            <w:pPr>
              <w:spacing w:before="20" w:after="20"/>
            </w:pPr>
            <w:r>
              <w:rPr>
                <w:sz w:val="18"/>
              </w:rPr>
              <w:t>50,5 ciclos/min</w:t>
            </w:r>
          </w:p>
        </w:tc>
        <w:tc>
          <w:tcPr>
            <w:tcW w:type="dxa" w:w="907"/>
          </w:tcPr>
          <w:p>
            <w:pPr>
              <w:spacing w:before="20" w:after="20"/>
            </w:pPr>
            <w:r>
              <w:rPr>
                <w:sz w:val="18"/>
              </w:rPr>
              <w:t>−6,5 %</w:t>
            </w:r>
          </w:p>
        </w:tc>
        <w:tc>
          <w:tcPr>
            <w:tcW w:type="dxa" w:w="1247"/>
          </w:tcPr>
          <w:p>
            <w:pPr>
              <w:spacing w:before="20" w:after="20"/>
            </w:pPr>
            <w:r>
              <w:rPr>
                <w:sz w:val="18"/>
              </w:rPr>
              <w:t>—</w:t>
            </w:r>
          </w:p>
        </w:tc>
      </w:tr>
      <w:tr>
        <w:tc>
          <w:tcPr>
            <w:tcW w:type="dxa" w:w="2041"/>
          </w:tcPr>
          <w:p>
            <w:pPr>
              <w:spacing w:before="20" w:after="20"/>
            </w:pPr>
            <w:r>
              <w:rPr>
                <w:sz w:val="18"/>
              </w:rPr>
              <w:t>IMG_7207 (clip entero)</w:t>
            </w:r>
          </w:p>
        </w:tc>
        <w:tc>
          <w:tcPr>
            <w:tcW w:type="dxa" w:w="1077"/>
          </w:tcPr>
          <w:p>
            <w:pPr>
              <w:spacing w:before="20" w:after="20"/>
            </w:pPr>
            <w:r>
              <w:rPr>
                <w:sz w:val="18"/>
              </w:rPr>
              <w:t>frontal</w:t>
            </w:r>
          </w:p>
        </w:tc>
        <w:tc>
          <w:tcPr>
            <w:tcW w:type="dxa" w:w="2268"/>
          </w:tcPr>
          <w:p>
            <w:pPr>
              <w:spacing w:before="20" w:after="20"/>
            </w:pPr>
            <w:r>
              <w:rPr>
                <w:sz w:val="18"/>
              </w:rPr>
              <w:t>80 ciclos/min (8 en 6,0 s)</w:t>
            </w:r>
          </w:p>
        </w:tc>
        <w:tc>
          <w:tcPr>
            <w:tcW w:type="dxa" w:w="1531"/>
          </w:tcPr>
          <w:p>
            <w:pPr>
              <w:spacing w:before="20" w:after="20"/>
            </w:pPr>
            <w:r>
              <w:rPr>
                <w:sz w:val="18"/>
              </w:rPr>
              <w:t>73,9 ciclos/min</w:t>
            </w:r>
          </w:p>
        </w:tc>
        <w:tc>
          <w:tcPr>
            <w:tcW w:type="dxa" w:w="907"/>
          </w:tcPr>
          <w:p>
            <w:pPr>
              <w:spacing w:before="20" w:after="20"/>
            </w:pPr>
            <w:r>
              <w:rPr>
                <w:sz w:val="18"/>
              </w:rPr>
              <w:t>−7,6 %</w:t>
            </w:r>
          </w:p>
        </w:tc>
        <w:tc>
          <w:tcPr>
            <w:tcW w:type="dxa" w:w="1247"/>
          </w:tcPr>
          <w:p>
            <w:pPr>
              <w:spacing w:before="20" w:after="20"/>
            </w:pPr>
            <w:r>
              <w:rPr>
                <w:sz w:val="18"/>
              </w:rPr>
              <w:t>3 de 8</w:t>
            </w:r>
          </w:p>
        </w:tc>
      </w:tr>
      <w:tr>
        <w:tc>
          <w:tcPr>
            <w:tcW w:type="dxa" w:w="2041"/>
          </w:tcPr>
          <w:p>
            <w:pPr>
              <w:spacing w:before="20" w:after="20"/>
            </w:pPr>
            <w:r>
              <w:rPr>
                <w:sz w:val="18"/>
              </w:rPr>
              <w:t>IMG_7215 (clip entero)</w:t>
            </w:r>
          </w:p>
        </w:tc>
        <w:tc>
          <w:tcPr>
            <w:tcW w:type="dxa" w:w="1077"/>
          </w:tcPr>
          <w:p>
            <w:pPr>
              <w:spacing w:before="20" w:after="20"/>
            </w:pPr>
            <w:r>
              <w:rPr>
                <w:sz w:val="18"/>
              </w:rPr>
              <w:t>frontal</w:t>
            </w:r>
          </w:p>
        </w:tc>
        <w:tc>
          <w:tcPr>
            <w:tcW w:type="dxa" w:w="2268"/>
          </w:tcPr>
          <w:p>
            <w:pPr>
              <w:spacing w:before="20" w:after="20"/>
            </w:pPr>
            <w:r>
              <w:rPr>
                <w:sz w:val="18"/>
              </w:rPr>
              <w:t>51 ciclos/min (8 en 9,4 s)</w:t>
            </w:r>
          </w:p>
        </w:tc>
        <w:tc>
          <w:tcPr>
            <w:tcW w:type="dxa" w:w="1531"/>
          </w:tcPr>
          <w:p>
            <w:pPr>
              <w:spacing w:before="20" w:after="20"/>
            </w:pPr>
            <w:r>
              <w:rPr>
                <w:sz w:val="18"/>
              </w:rPr>
              <w:t>55,2 ciclos/min</w:t>
            </w:r>
          </w:p>
        </w:tc>
        <w:tc>
          <w:tcPr>
            <w:tcW w:type="dxa" w:w="907"/>
          </w:tcPr>
          <w:p>
            <w:pPr>
              <w:spacing w:before="20" w:after="20"/>
            </w:pPr>
            <w:r>
              <w:rPr>
                <w:sz w:val="18"/>
              </w:rPr>
              <w:t>+8,2 %</w:t>
            </w:r>
          </w:p>
        </w:tc>
        <w:tc>
          <w:tcPr>
            <w:tcW w:type="dxa" w:w="1247"/>
          </w:tcPr>
          <w:p>
            <w:pPr>
              <w:spacing w:before="20" w:after="20"/>
            </w:pPr>
            <w:r>
              <w:rPr>
                <w:sz w:val="18"/>
              </w:rPr>
              <w:t>4 de 8</w:t>
            </w:r>
          </w:p>
        </w:tc>
      </w:tr>
    </w:tbl>
    <w:p>
      <w:pPr>
        <w:jc w:val="both"/>
      </w:pPr>
    </w:p>
    <w:p>
      <w:pPr>
        <w:jc w:val="both"/>
      </w:pPr>
      <w:r>
        <w:t>El ritmo se mide con un error de entre el 6,5 % y el 8,2 % en las dos vistas, y el sistema distingue ritmos muy distintos del mismo nadador (80 y 51 ciclos/min). La cobertura es baja: de frente encuentra entre el 38 % y el 50 % de los ciclos, por la detección parcial. Las tres comparaciones quedan como pruebas automáticas del código.</w:t>
      </w:r>
    </w:p>
    <w:p>
      <w:pPr>
        <w:pStyle w:val="Ttulo3"/>
      </w:pPr>
      <w:r>
        <w:t>Medidas de la técnica de Aaron</w:t>
      </w:r>
    </w:p>
    <w:p>
      <w:pPr>
        <w:jc w:val="both"/>
      </w:pPr>
      <w:r>
        <w:t>Las medidas se resumen solo con los clips laterales, porque los ángulos 2D de vistas distintas no son comparables (Tabla 9 y Figura 10). Izquierda y derecha se promedian, porque en vista lateral el modelo copia el brazo visible en el oculto.</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Medidas por ciclo de Aaron en crol (10 ciclos laterales de GoPro).</w:t>
      </w:r>
    </w:p>
    <w:tbl>
      <w:tblPr>
        <w:tblStyle w:val="Tablaconcuadrcula"/>
        <w:tblW w:type="auto" w:w="0"/>
        <w:tblLook w:firstColumn="1" w:firstRow="1" w:lastColumn="0" w:lastRow="0" w:noHBand="0" w:noVBand="1" w:val="04A0"/>
      </w:tblPr>
      <w:tblGrid>
        <w:gridCol w:w="2126"/>
        <w:gridCol w:w="2126"/>
        <w:gridCol w:w="2126"/>
        <w:gridCol w:w="2126"/>
      </w:tblGrid>
      <w:tr>
        <w:tc>
          <w:tcPr>
            <w:tcW w:type="dxa" w:w="3118"/>
            <w:shd w:val="clear" w:color="auto" w:fill="D9E2F3"/>
          </w:tcPr>
          <w:p>
            <w:pPr>
              <w:spacing w:before="20" w:after="20"/>
            </w:pPr>
            <w:r>
              <w:rPr>
                <w:b/>
                <w:sz w:val="18"/>
              </w:rPr>
              <w:t>Medida</w:t>
            </w:r>
          </w:p>
        </w:tc>
        <w:tc>
          <w:tcPr>
            <w:tcW w:type="dxa" w:w="1984"/>
            <w:shd w:val="clear" w:color="auto" w:fill="D9E2F3"/>
          </w:tcPr>
          <w:p>
            <w:pPr>
              <w:spacing w:before="20" w:after="20"/>
            </w:pPr>
            <w:r>
              <w:rPr>
                <w:b/>
                <w:sz w:val="18"/>
              </w:rPr>
              <w:t>Media</w:t>
            </w:r>
          </w:p>
        </w:tc>
        <w:tc>
          <w:tcPr>
            <w:tcW w:type="dxa" w:w="1701"/>
            <w:shd w:val="clear" w:color="auto" w:fill="D9E2F3"/>
          </w:tcPr>
          <w:p>
            <w:pPr>
              <w:spacing w:before="20" w:after="20"/>
            </w:pPr>
            <w:r>
              <w:rPr>
                <w:b/>
                <w:sz w:val="18"/>
              </w:rPr>
              <w:t>Desviación</w:t>
            </w:r>
          </w:p>
        </w:tc>
        <w:tc>
          <w:tcPr>
            <w:tcW w:type="dxa" w:w="1701"/>
            <w:shd w:val="clear" w:color="auto" w:fill="D9E2F3"/>
          </w:tcPr>
          <w:p>
            <w:pPr>
              <w:spacing w:before="20" w:after="20"/>
            </w:pPr>
            <w:r>
              <w:rPr>
                <w:b/>
                <w:sz w:val="18"/>
              </w:rPr>
              <w:t>Variación (CV)</w:t>
            </w:r>
          </w:p>
        </w:tc>
      </w:tr>
      <w:tr>
        <w:tc>
          <w:tcPr>
            <w:tcW w:type="dxa" w:w="3118"/>
          </w:tcPr>
          <w:p>
            <w:pPr>
              <w:spacing w:before="20" w:after="20"/>
            </w:pPr>
            <w:r>
              <w:rPr>
                <w:sz w:val="18"/>
              </w:rPr>
              <w:t>Frecuencia de ciclo</w:t>
            </w:r>
          </w:p>
        </w:tc>
        <w:tc>
          <w:tcPr>
            <w:tcW w:type="dxa" w:w="1984"/>
          </w:tcPr>
          <w:p>
            <w:pPr>
              <w:spacing w:before="20" w:after="20"/>
            </w:pPr>
            <w:r>
              <w:rPr>
                <w:sz w:val="18"/>
              </w:rPr>
              <w:t>52,1 ciclos/min</w:t>
            </w:r>
          </w:p>
        </w:tc>
        <w:tc>
          <w:tcPr>
            <w:tcW w:type="dxa" w:w="1701"/>
          </w:tcPr>
          <w:p>
            <w:pPr>
              <w:spacing w:before="20" w:after="20"/>
            </w:pPr>
            <w:r>
              <w:rPr>
                <w:sz w:val="18"/>
              </w:rPr>
              <w:t>11,6</w:t>
            </w:r>
          </w:p>
        </w:tc>
        <w:tc>
          <w:tcPr>
            <w:tcW w:type="dxa" w:w="1701"/>
          </w:tcPr>
          <w:p>
            <w:pPr>
              <w:spacing w:before="20" w:after="20"/>
            </w:pPr>
            <w:r>
              <w:rPr>
                <w:sz w:val="18"/>
              </w:rPr>
              <w:t>22 %</w:t>
            </w:r>
          </w:p>
        </w:tc>
      </w:tr>
      <w:tr>
        <w:tc>
          <w:tcPr>
            <w:tcW w:type="dxa" w:w="3118"/>
          </w:tcPr>
          <w:p>
            <w:pPr>
              <w:spacing w:before="20" w:after="20"/>
            </w:pPr>
            <w:r>
              <w:rPr>
                <w:sz w:val="18"/>
              </w:rPr>
              <w:t>Flexión del codo en el agarre</w:t>
            </w:r>
          </w:p>
        </w:tc>
        <w:tc>
          <w:tcPr>
            <w:tcW w:type="dxa" w:w="1984"/>
          </w:tcPr>
          <w:p>
            <w:pPr>
              <w:spacing w:before="20" w:after="20"/>
            </w:pPr>
            <w:r>
              <w:rPr>
                <w:sz w:val="18"/>
              </w:rPr>
              <w:t>125°</w:t>
            </w:r>
          </w:p>
        </w:tc>
        <w:tc>
          <w:tcPr>
            <w:tcW w:type="dxa" w:w="1701"/>
          </w:tcPr>
          <w:p>
            <w:pPr>
              <w:spacing w:before="20" w:after="20"/>
            </w:pPr>
            <w:r>
              <w:rPr>
                <w:sz w:val="18"/>
              </w:rPr>
              <w:t>16,6°</w:t>
            </w:r>
          </w:p>
        </w:tc>
        <w:tc>
          <w:tcPr>
            <w:tcW w:type="dxa" w:w="1701"/>
          </w:tcPr>
          <w:p>
            <w:pPr>
              <w:spacing w:before="20" w:after="20"/>
            </w:pPr>
            <w:r>
              <w:rPr>
                <w:sz w:val="18"/>
              </w:rPr>
              <w:t>13 %</w:t>
            </w:r>
          </w:p>
        </w:tc>
      </w:tr>
      <w:tr>
        <w:tc>
          <w:tcPr>
            <w:tcW w:type="dxa" w:w="3118"/>
          </w:tcPr>
          <w:p>
            <w:pPr>
              <w:spacing w:before="20" w:after="20"/>
            </w:pPr>
            <w:r>
              <w:rPr>
                <w:sz w:val="18"/>
              </w:rPr>
              <w:t>Apertura del hombro</w:t>
            </w:r>
          </w:p>
        </w:tc>
        <w:tc>
          <w:tcPr>
            <w:tcW w:type="dxa" w:w="1984"/>
          </w:tcPr>
          <w:p>
            <w:pPr>
              <w:spacing w:before="20" w:after="20"/>
            </w:pPr>
            <w:r>
              <w:rPr>
                <w:sz w:val="18"/>
              </w:rPr>
              <w:t>134°</w:t>
            </w:r>
          </w:p>
        </w:tc>
        <w:tc>
          <w:tcPr>
            <w:tcW w:type="dxa" w:w="1701"/>
          </w:tcPr>
          <w:p>
            <w:pPr>
              <w:spacing w:before="20" w:after="20"/>
            </w:pPr>
            <w:r>
              <w:rPr>
                <w:sz w:val="18"/>
              </w:rPr>
              <w:t>39,7°</w:t>
            </w:r>
          </w:p>
        </w:tc>
        <w:tc>
          <w:tcPr>
            <w:tcW w:type="dxa" w:w="1701"/>
          </w:tcPr>
          <w:p>
            <w:pPr>
              <w:spacing w:before="20" w:after="20"/>
            </w:pPr>
            <w:r>
              <w:rPr>
                <w:sz w:val="18"/>
              </w:rPr>
              <w:t>30 %</w:t>
            </w:r>
          </w:p>
        </w:tc>
      </w:tr>
      <w:tr>
        <w:tc>
          <w:tcPr>
            <w:tcW w:type="dxa" w:w="3118"/>
          </w:tcPr>
          <w:p>
            <w:pPr>
              <w:spacing w:before="20" w:after="20"/>
            </w:pPr>
            <w:r>
              <w:rPr>
                <w:sz w:val="18"/>
              </w:rPr>
              <w:t>Ángulo de cadera</w:t>
            </w:r>
          </w:p>
        </w:tc>
        <w:tc>
          <w:tcPr>
            <w:tcW w:type="dxa" w:w="1984"/>
          </w:tcPr>
          <w:p>
            <w:pPr>
              <w:spacing w:before="20" w:after="20"/>
            </w:pPr>
            <w:r>
              <w:rPr>
                <w:sz w:val="18"/>
              </w:rPr>
              <w:t>166°</w:t>
            </w:r>
          </w:p>
        </w:tc>
        <w:tc>
          <w:tcPr>
            <w:tcW w:type="dxa" w:w="1701"/>
          </w:tcPr>
          <w:p>
            <w:pPr>
              <w:spacing w:before="20" w:after="20"/>
            </w:pPr>
            <w:r>
              <w:rPr>
                <w:sz w:val="18"/>
              </w:rPr>
              <w:t>14,6°</w:t>
            </w:r>
          </w:p>
        </w:tc>
        <w:tc>
          <w:tcPr>
            <w:tcW w:type="dxa" w:w="1701"/>
          </w:tcPr>
          <w:p>
            <w:pPr>
              <w:spacing w:before="20" w:after="20"/>
            </w:pPr>
            <w:r>
              <w:rPr>
                <w:sz w:val="18"/>
              </w:rPr>
              <w:t>9 %</w:t>
            </w:r>
          </w:p>
        </w:tc>
      </w:tr>
      <w:tr>
        <w:tc>
          <w:tcPr>
            <w:tcW w:type="dxa" w:w="3118"/>
          </w:tcPr>
          <w:p>
            <w:pPr>
              <w:spacing w:before="20" w:after="20"/>
            </w:pPr>
            <w:r>
              <w:rPr>
                <w:sz w:val="18"/>
              </w:rPr>
              <w:t>Flexión de rodilla</w:t>
            </w:r>
          </w:p>
        </w:tc>
        <w:tc>
          <w:tcPr>
            <w:tcW w:type="dxa" w:w="1984"/>
          </w:tcPr>
          <w:p>
            <w:pPr>
              <w:spacing w:before="20" w:after="20"/>
            </w:pPr>
            <w:r>
              <w:rPr>
                <w:sz w:val="18"/>
              </w:rPr>
              <w:t>149°</w:t>
            </w:r>
          </w:p>
        </w:tc>
        <w:tc>
          <w:tcPr>
            <w:tcW w:type="dxa" w:w="1701"/>
          </w:tcPr>
          <w:p>
            <w:pPr>
              <w:spacing w:before="20" w:after="20"/>
            </w:pPr>
            <w:r>
              <w:rPr>
                <w:sz w:val="18"/>
              </w:rPr>
              <w:t>31,5°</w:t>
            </w:r>
          </w:p>
        </w:tc>
        <w:tc>
          <w:tcPr>
            <w:tcW w:type="dxa" w:w="1701"/>
          </w:tcPr>
          <w:p>
            <w:pPr>
              <w:spacing w:before="20" w:after="20"/>
            </w:pPr>
            <w:r>
              <w:rPr>
                <w:sz w:val="18"/>
              </w:rPr>
              <w:t>21 %</w:t>
            </w:r>
          </w:p>
        </w:tc>
      </w:tr>
      <w:tr>
        <w:tc>
          <w:tcPr>
            <w:tcW w:type="dxa" w:w="3118"/>
          </w:tcPr>
          <w:p>
            <w:pPr>
              <w:spacing w:before="20" w:after="20"/>
            </w:pPr>
            <w:r>
              <w:rPr>
                <w:sz w:val="18"/>
              </w:rPr>
              <w:t>Alcance del brazo</w:t>
            </w:r>
          </w:p>
        </w:tc>
        <w:tc>
          <w:tcPr>
            <w:tcW w:type="dxa" w:w="1984"/>
          </w:tcPr>
          <w:p>
            <w:pPr>
              <w:spacing w:before="20" w:after="20"/>
            </w:pPr>
            <w:r>
              <w:rPr>
                <w:sz w:val="18"/>
              </w:rPr>
              <w:t>2,08 troncos</w:t>
            </w:r>
          </w:p>
        </w:tc>
        <w:tc>
          <w:tcPr>
            <w:tcW w:type="dxa" w:w="1701"/>
          </w:tcPr>
          <w:p>
            <w:pPr>
              <w:spacing w:before="20" w:after="20"/>
            </w:pPr>
            <w:r>
              <w:rPr>
                <w:sz w:val="18"/>
              </w:rPr>
              <w:t>0,63</w:t>
            </w:r>
          </w:p>
        </w:tc>
        <w:tc>
          <w:tcPr>
            <w:tcW w:type="dxa" w:w="1701"/>
          </w:tcPr>
          <w:p>
            <w:pPr>
              <w:spacing w:before="20" w:after="20"/>
            </w:pPr>
            <w:r>
              <w:rPr>
                <w:sz w:val="18"/>
              </w:rPr>
              <w:t>30 %</w:t>
            </w:r>
          </w:p>
        </w:tc>
      </w:tr>
      <w:tr>
        <w:tc>
          <w:tcPr>
            <w:tcW w:type="dxa" w:w="3118"/>
          </w:tcPr>
          <w:p>
            <w:pPr>
              <w:spacing w:before="20" w:after="20"/>
            </w:pPr>
            <w:r>
              <w:rPr>
                <w:sz w:val="18"/>
              </w:rPr>
              <w:t>Inclinación del tronco</w:t>
            </w:r>
          </w:p>
        </w:tc>
        <w:tc>
          <w:tcPr>
            <w:tcW w:type="dxa" w:w="1984"/>
          </w:tcPr>
          <w:p>
            <w:pPr>
              <w:spacing w:before="20" w:after="20"/>
            </w:pPr>
            <w:r>
              <w:rPr>
                <w:sz w:val="18"/>
              </w:rPr>
              <w:t>8,5°</w:t>
            </w:r>
          </w:p>
        </w:tc>
        <w:tc>
          <w:tcPr>
            <w:tcW w:type="dxa" w:w="1701"/>
          </w:tcPr>
          <w:p>
            <w:pPr>
              <w:spacing w:before="20" w:after="20"/>
            </w:pPr>
            <w:r>
              <w:rPr>
                <w:sz w:val="18"/>
              </w:rPr>
              <w:t>4,1°</w:t>
            </w:r>
          </w:p>
        </w:tc>
        <w:tc>
          <w:tcPr>
            <w:tcW w:type="dxa" w:w="1701"/>
          </w:tcPr>
          <w:p>
            <w:pPr>
              <w:spacing w:before="20" w:after="20"/>
            </w:pPr>
            <w:r>
              <w:rPr>
                <w:sz w:val="18"/>
              </w:rPr>
              <w:t>49 %</w:t>
            </w:r>
          </w:p>
        </w:tc>
      </w:tr>
      <w:tr>
        <w:tc>
          <w:tcPr>
            <w:tcW w:type="dxa" w:w="3118"/>
          </w:tcPr>
          <w:p>
            <w:pPr>
              <w:spacing w:before="20" w:after="20"/>
            </w:pPr>
            <w:r>
              <w:rPr>
                <w:sz w:val="18"/>
              </w:rPr>
              <w:t>Amplitud de patada</w:t>
            </w:r>
          </w:p>
        </w:tc>
        <w:tc>
          <w:tcPr>
            <w:tcW w:type="dxa" w:w="1984"/>
          </w:tcPr>
          <w:p>
            <w:pPr>
              <w:spacing w:before="20" w:after="20"/>
            </w:pPr>
            <w:r>
              <w:rPr>
                <w:sz w:val="18"/>
              </w:rPr>
              <w:t>0,49 troncos</w:t>
            </w:r>
          </w:p>
        </w:tc>
        <w:tc>
          <w:tcPr>
            <w:tcW w:type="dxa" w:w="1701"/>
          </w:tcPr>
          <w:p>
            <w:pPr>
              <w:spacing w:before="20" w:after="20"/>
            </w:pPr>
            <w:r>
              <w:rPr>
                <w:sz w:val="18"/>
              </w:rPr>
              <w:t>0,29</w:t>
            </w:r>
          </w:p>
        </w:tc>
        <w:tc>
          <w:tcPr>
            <w:tcW w:type="dxa" w:w="1701"/>
          </w:tcPr>
          <w:p>
            <w:pPr>
              <w:spacing w:before="20" w:after="20"/>
            </w:pPr>
            <w:r>
              <w:rPr>
                <w:sz w:val="18"/>
              </w:rPr>
              <w:t>59 %</w:t>
            </w:r>
          </w:p>
        </w:tc>
      </w:tr>
    </w:tbl>
    <w:p>
      <w:pPr>
        <w:jc w:val="both"/>
      </w:pPr>
    </w:p>
    <w:p>
      <w:pPr>
        <w:keepNext/>
        <w:jc w:val="center"/>
      </w:pPr>
      <w:r>
        <w:drawing>
          <wp:inline xmlns:a="http://schemas.openxmlformats.org/drawingml/2006/main" xmlns:pic="http://schemas.openxmlformats.org/drawingml/2006/picture">
            <wp:extent cx="5400000" cy="2492308"/>
            <wp:docPr id="12" name="Picture 12"/>
            <wp:cNvGraphicFramePr>
              <a:graphicFrameLocks noChangeAspect="1"/>
            </wp:cNvGraphicFramePr>
            <a:graphic>
              <a:graphicData uri="http://schemas.openxmlformats.org/drawingml/2006/picture">
                <pic:pic>
                  <pic:nvPicPr>
                    <pic:cNvPr id="0" name="aaron_variables.png"/>
                    <pic:cNvPicPr/>
                  </pic:nvPicPr>
                  <pic:blipFill>
                    <a:blip r:embed="rId25"/>
                    <a:stretch>
                      <a:fillRect/>
                    </a:stretch>
                  </pic:blipFill>
                  <pic:spPr>
                    <a:xfrm>
                      <a:off x="0" y="0"/>
                      <a:ext cx="5400000" cy="2492308"/>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Aaron (crol): valor de cada ciclo y mediana por clip.</w:t>
      </w:r>
    </w:p>
    <w:p>
      <w:pPr>
        <w:jc w:val="both"/>
      </w:pPr>
      <w:r>
        <w:t>La cadera a 166° y el tronco a 8,5° describen un cuerpo alineado y casi horizontal. Las variables de las piernas (rodilla y patada) son las más variables entre ciclos, lo que coincide con que son las peor detectadas bajo el agua; no deben leerse como cambios de técnica sin más datos.</w:t>
      </w:r>
    </w:p>
    <w:p>
      <w:pPr>
        <w:pStyle w:val="Ttulo3"/>
      </w:pPr>
      <w:r>
        <w:t>Fatiga en vídeo real</w:t>
      </w:r>
    </w:p>
    <w:p>
      <w:pPr>
        <w:jc w:val="both"/>
      </w:pPr>
      <w:r>
        <w:t xml:space="preserve">La sesión de GoPro reúne 10 ciclos y </w:t>
      </w:r>
      <w:r>
        <w:rPr>
          <w:b/>
        </w:rPr>
        <w:t>no se detecta fatiga sostenida</w:t>
      </w:r>
      <w:r>
        <w:t>; la del móvil reúne 7, por debajo del mínimo de 8 que exige el método. Es el resultado esperado: son pasadas de 10-20 s y el sistema no da una falsa alarma. En GX011614, sin fatiga, los valores SHAP son pequeños (≤ 0,1, frente a 0,4-0,6 en el nadador sintético) y se concentran en las piernas: explican la variabilidad de la detección, no un cambio técnico. Para localizar la fatiga en vídeo real hacen falta al menos unos 20 ciclos seguidos (25-30 s de nado continuo); el caso simulado muestra lo que el sistema entrega en esa situación.</w:t>
      </w:r>
    </w:p>
    <w:p>
      <w:pPr>
        <w:pStyle w:val="Ttulo3"/>
      </w:pPr>
      <w:r>
        <w:t>Validación del 3D frente al 2D</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Ángulos 2D frente a 3D (MotionBERT) en la vista lateral de Aaron (85 fotogramas).</w:t>
      </w:r>
    </w:p>
    <w:tbl>
      <w:tblPr>
        <w:tblStyle w:val="Tablaconcuadrcula"/>
        <w:tblW w:type="auto" w:w="0"/>
        <w:tblLook w:firstColumn="1" w:firstRow="1" w:lastColumn="0" w:lastRow="0" w:noHBand="0" w:noVBand="1" w:val="04A0"/>
      </w:tblPr>
      <w:tblGrid>
        <w:gridCol w:w="2126"/>
        <w:gridCol w:w="2126"/>
        <w:gridCol w:w="2126"/>
        <w:gridCol w:w="2126"/>
      </w:tblGrid>
      <w:tr>
        <w:tc>
          <w:tcPr>
            <w:tcW w:type="dxa" w:w="2551"/>
            <w:shd w:val="clear" w:color="auto" w:fill="D9E2F3"/>
          </w:tcPr>
          <w:p>
            <w:pPr>
              <w:spacing w:before="20" w:after="20"/>
            </w:pPr>
            <w:r>
              <w:rPr>
                <w:b/>
                <w:sz w:val="18"/>
              </w:rPr>
              <w:t>Ángulo</w:t>
            </w:r>
          </w:p>
        </w:tc>
        <w:tc>
          <w:tcPr>
            <w:tcW w:type="dxa" w:w="2154"/>
            <w:shd w:val="clear" w:color="auto" w:fill="D9E2F3"/>
          </w:tcPr>
          <w:p>
            <w:pPr>
              <w:spacing w:before="20" w:after="20"/>
            </w:pPr>
            <w:r>
              <w:rPr>
                <w:b/>
                <w:sz w:val="18"/>
              </w:rPr>
              <w:t>Mediana 2D</w:t>
            </w:r>
          </w:p>
        </w:tc>
        <w:tc>
          <w:tcPr>
            <w:tcW w:type="dxa" w:w="2154"/>
            <w:shd w:val="clear" w:color="auto" w:fill="D9E2F3"/>
          </w:tcPr>
          <w:p>
            <w:pPr>
              <w:spacing w:before="20" w:after="20"/>
            </w:pPr>
            <w:r>
              <w:rPr>
                <w:b/>
                <w:sz w:val="18"/>
              </w:rPr>
              <w:t>Mediana 3D</w:t>
            </w:r>
          </w:p>
        </w:tc>
        <w:tc>
          <w:tcPr>
            <w:tcW w:type="dxa" w:w="2211"/>
            <w:shd w:val="clear" w:color="auto" w:fill="D9E2F3"/>
          </w:tcPr>
          <w:p>
            <w:pPr>
              <w:spacing w:before="20" w:after="20"/>
            </w:pPr>
            <w:r>
              <w:rPr>
                <w:b/>
                <w:sz w:val="18"/>
              </w:rPr>
              <w:t>Correlación</w:t>
            </w:r>
          </w:p>
        </w:tc>
      </w:tr>
      <w:tr>
        <w:tc>
          <w:tcPr>
            <w:tcW w:type="dxa" w:w="2551"/>
          </w:tcPr>
          <w:p>
            <w:pPr>
              <w:spacing w:before="20" w:after="20"/>
            </w:pPr>
            <w:r>
              <w:rPr>
                <w:sz w:val="18"/>
              </w:rPr>
              <w:t>Codo izq. / dcho.</w:t>
            </w:r>
          </w:p>
        </w:tc>
        <w:tc>
          <w:tcPr>
            <w:tcW w:type="dxa" w:w="2154"/>
          </w:tcPr>
          <w:p>
            <w:pPr>
              <w:spacing w:before="20" w:after="20"/>
            </w:pPr>
            <w:r>
              <w:rPr>
                <w:sz w:val="18"/>
              </w:rPr>
              <w:t>156° / 144°</w:t>
            </w:r>
          </w:p>
        </w:tc>
        <w:tc>
          <w:tcPr>
            <w:tcW w:type="dxa" w:w="2154"/>
          </w:tcPr>
          <w:p>
            <w:pPr>
              <w:spacing w:before="20" w:after="20"/>
            </w:pPr>
            <w:r>
              <w:rPr>
                <w:sz w:val="18"/>
              </w:rPr>
              <w:t>158° / 143°</w:t>
            </w:r>
          </w:p>
        </w:tc>
        <w:tc>
          <w:tcPr>
            <w:tcW w:type="dxa" w:w="2211"/>
          </w:tcPr>
          <w:p>
            <w:pPr>
              <w:spacing w:before="20" w:after="20"/>
            </w:pPr>
            <w:r>
              <w:rPr>
                <w:sz w:val="18"/>
              </w:rPr>
              <w:t>0,51 / −0,08</w:t>
            </w:r>
          </w:p>
        </w:tc>
      </w:tr>
      <w:tr>
        <w:tc>
          <w:tcPr>
            <w:tcW w:type="dxa" w:w="2551"/>
          </w:tcPr>
          <w:p>
            <w:pPr>
              <w:spacing w:before="20" w:after="20"/>
            </w:pPr>
            <w:r>
              <w:rPr>
                <w:sz w:val="18"/>
              </w:rPr>
              <w:t>Hombro izq. / dcho.</w:t>
            </w:r>
          </w:p>
        </w:tc>
        <w:tc>
          <w:tcPr>
            <w:tcW w:type="dxa" w:w="2154"/>
          </w:tcPr>
          <w:p>
            <w:pPr>
              <w:spacing w:before="20" w:after="20"/>
            </w:pPr>
            <w:r>
              <w:rPr>
                <w:sz w:val="18"/>
              </w:rPr>
              <w:t>90° / 81°</w:t>
            </w:r>
          </w:p>
        </w:tc>
        <w:tc>
          <w:tcPr>
            <w:tcW w:type="dxa" w:w="2154"/>
          </w:tcPr>
          <w:p>
            <w:pPr>
              <w:spacing w:before="20" w:after="20"/>
            </w:pPr>
            <w:r>
              <w:rPr>
                <w:sz w:val="18"/>
              </w:rPr>
              <w:t>89° / 92°</w:t>
            </w:r>
          </w:p>
        </w:tc>
        <w:tc>
          <w:tcPr>
            <w:tcW w:type="dxa" w:w="2211"/>
          </w:tcPr>
          <w:p>
            <w:pPr>
              <w:spacing w:before="20" w:after="20"/>
            </w:pPr>
            <w:r>
              <w:rPr>
                <w:sz w:val="18"/>
              </w:rPr>
              <w:t>0,69 / 0,71</w:t>
            </w:r>
          </w:p>
        </w:tc>
      </w:tr>
      <w:tr>
        <w:tc>
          <w:tcPr>
            <w:tcW w:type="dxa" w:w="2551"/>
          </w:tcPr>
          <w:p>
            <w:pPr>
              <w:spacing w:before="20" w:after="20"/>
            </w:pPr>
            <w:r>
              <w:rPr>
                <w:sz w:val="18"/>
              </w:rPr>
              <w:t>Cadera izq. / dcha.</w:t>
            </w:r>
          </w:p>
        </w:tc>
        <w:tc>
          <w:tcPr>
            <w:tcW w:type="dxa" w:w="2154"/>
          </w:tcPr>
          <w:p>
            <w:pPr>
              <w:spacing w:before="20" w:after="20"/>
            </w:pPr>
            <w:r>
              <w:rPr>
                <w:sz w:val="18"/>
              </w:rPr>
              <w:t>171° / 172°</w:t>
            </w:r>
          </w:p>
        </w:tc>
        <w:tc>
          <w:tcPr>
            <w:tcW w:type="dxa" w:w="2154"/>
          </w:tcPr>
          <w:p>
            <w:pPr>
              <w:spacing w:before="20" w:after="20"/>
            </w:pPr>
            <w:r>
              <w:rPr>
                <w:sz w:val="18"/>
              </w:rPr>
              <w:t>160° / 164°</w:t>
            </w:r>
          </w:p>
        </w:tc>
        <w:tc>
          <w:tcPr>
            <w:tcW w:type="dxa" w:w="2211"/>
          </w:tcPr>
          <w:p>
            <w:pPr>
              <w:spacing w:before="20" w:after="20"/>
            </w:pPr>
            <w:r>
              <w:rPr>
                <w:sz w:val="18"/>
              </w:rPr>
              <w:t>0,58 / 0,69</w:t>
            </w:r>
          </w:p>
        </w:tc>
      </w:tr>
      <w:tr>
        <w:tc>
          <w:tcPr>
            <w:tcW w:type="dxa" w:w="2551"/>
          </w:tcPr>
          <w:p>
            <w:pPr>
              <w:spacing w:before="20" w:after="20"/>
            </w:pPr>
            <w:r>
              <w:rPr>
                <w:sz w:val="18"/>
              </w:rPr>
              <w:t>Rodilla izq. / dcha.</w:t>
            </w:r>
          </w:p>
        </w:tc>
        <w:tc>
          <w:tcPr>
            <w:tcW w:type="dxa" w:w="2154"/>
          </w:tcPr>
          <w:p>
            <w:pPr>
              <w:spacing w:before="20" w:after="20"/>
            </w:pPr>
            <w:r>
              <w:rPr>
                <w:sz w:val="18"/>
              </w:rPr>
              <w:t>173° / 173°</w:t>
            </w:r>
          </w:p>
        </w:tc>
        <w:tc>
          <w:tcPr>
            <w:tcW w:type="dxa" w:w="2154"/>
          </w:tcPr>
          <w:p>
            <w:pPr>
              <w:spacing w:before="20" w:after="20"/>
            </w:pPr>
            <w:r>
              <w:rPr>
                <w:sz w:val="18"/>
              </w:rPr>
              <w:t>107° / 106°</w:t>
            </w:r>
          </w:p>
        </w:tc>
        <w:tc>
          <w:tcPr>
            <w:tcW w:type="dxa" w:w="2211"/>
          </w:tcPr>
          <w:p>
            <w:pPr>
              <w:spacing w:before="20" w:after="20"/>
            </w:pPr>
            <w:r>
              <w:rPr>
                <w:sz w:val="18"/>
              </w:rPr>
              <w:t>0,01 / −0,04</w:t>
            </w:r>
          </w:p>
        </w:tc>
      </w:tr>
    </w:tbl>
    <w:p>
      <w:pPr>
        <w:jc w:val="both"/>
      </w:pPr>
    </w:p>
    <w:p>
      <w:pPr>
        <w:jc w:val="both"/>
      </w:pPr>
      <w:r>
        <w:t>MotionBERT reconstruye mal las piernas de un nadador horizontal: coloca la rodilla a 107°, como si estuviera sentado, cuando la imagen la muestra casi extendida (173°), y comprime el rango del hombro. Por eso, en vista lateral los ángulos se calculan en 2D y el 3D se guarda aparte; en las vistas frontal y oblicua se usa el 3D.</w:t>
      </w:r>
    </w:p>
    <w:p w14:paraId="24165DEE" w14:textId="303492E8" w:rsidR="00576AFA" w:rsidRDefault="009B27D4" w:rsidP="00576AFA">
      <w:pPr>
        <w:pStyle w:val="Ttulo1"/>
      </w:pPr>
      <w:bookmarkStart w:id="71" w:name="_Toc37758905"/>
      <w:bookmarkStart w:id="72" w:name="_Toc37845890"/>
      <w:r>
        <w:lastRenderedPageBreak/>
        <w:t>DISCUSIÓN</w:t>
      </w:r>
      <w:bookmarkEnd w:id="71"/>
      <w:bookmarkEnd w:id="72"/>
    </w:p>
    <w:p>
      <w:pPr>
        <w:jc w:val="both"/>
      </w:pPr>
      <w:r>
        <w:t>Este capítulo compara el planteamiento inicial con el final y discute las decisiones y sus limitaciones.</w:t>
      </w:r>
    </w:p>
    <w:p>
      <w:pPr>
        <w:pStyle w:val="Ttulo2"/>
      </w:pPr>
      <w:r>
        <w:t>Respuesta a las indicaciones del director</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Indicaciones del director y su implementación.</w:t>
      </w:r>
    </w:p>
    <w:tbl>
      <w:tblPr>
        <w:tblStyle w:val="Tablaconcuadrcula"/>
        <w:tblW w:type="auto" w:w="0"/>
        <w:tblLook w:firstColumn="1" w:firstRow="1" w:lastColumn="0" w:lastRow="0" w:noHBand="0" w:noVBand="1" w:val="04A0"/>
      </w:tblPr>
      <w:tblGrid>
        <w:gridCol w:w="4252"/>
        <w:gridCol w:w="4252"/>
      </w:tblGrid>
      <w:tr>
        <w:tc>
          <w:tcPr>
            <w:tcW w:type="dxa" w:w="3402"/>
            <w:shd w:val="clear" w:color="auto" w:fill="D9E2F3"/>
          </w:tcPr>
          <w:p>
            <w:pPr>
              <w:spacing w:before="20" w:after="20"/>
            </w:pPr>
            <w:r>
              <w:rPr>
                <w:b/>
                <w:sz w:val="18"/>
              </w:rPr>
              <w:t>Indicación</w:t>
            </w:r>
          </w:p>
        </w:tc>
        <w:tc>
          <w:tcPr>
            <w:tcW w:type="dxa" w:w="5669"/>
            <w:shd w:val="clear" w:color="auto" w:fill="D9E2F3"/>
          </w:tcPr>
          <w:p>
            <w:pPr>
              <w:spacing w:before="20" w:after="20"/>
            </w:pPr>
            <w:r>
              <w:rPr>
                <w:b/>
                <w:sz w:val="18"/>
              </w:rPr>
              <w:t>Cómo se ha incorporado</w:t>
            </w:r>
          </w:p>
        </w:tc>
      </w:tr>
      <w:tr>
        <w:tc>
          <w:tcPr>
            <w:tcW w:type="dxa" w:w="3402"/>
          </w:tcPr>
          <w:p>
            <w:pPr>
              <w:spacing w:before="20" w:after="20"/>
            </w:pPr>
            <w:r>
              <w:rPr>
                <w:sz w:val="18"/>
              </w:rPr>
              <w:t>La explicabilidad (SHAP) es lo más importante</w:t>
            </w:r>
          </w:p>
        </w:tc>
        <w:tc>
          <w:tcPr>
            <w:tcW w:type="dxa" w:w="5669"/>
          </w:tcPr>
          <w:p>
            <w:pPr>
              <w:spacing w:before="20" w:after="20"/>
            </w:pPr>
            <w:r>
              <w:rPr>
                <w:sz w:val="18"/>
              </w:rPr>
              <w:t>SHAP es la salida principal: global, local y texto para el entrenador</w:t>
            </w:r>
          </w:p>
        </w:tc>
      </w:tr>
      <w:tr>
        <w:tc>
          <w:tcPr>
            <w:tcW w:type="dxa" w:w="3402"/>
          </w:tcPr>
          <w:p>
            <w:pPr>
              <w:spacing w:before="20" w:after="20"/>
            </w:pPr>
            <w:r>
              <w:rPr>
                <w:sz w:val="18"/>
              </w:rPr>
              <w:t>Dos verticales de IA: visión y tabular</w:t>
            </w:r>
          </w:p>
        </w:tc>
        <w:tc>
          <w:tcPr>
            <w:tcW w:type="dxa" w:w="5669"/>
          </w:tcPr>
          <w:p>
            <w:pPr>
              <w:spacing w:before="20" w:after="20"/>
            </w:pPr>
            <w:r>
              <w:rPr>
                <w:sz w:val="18"/>
              </w:rPr>
              <w:t>Visión (pose 2D y 3D) y tabular (variables, fatiga y SHAP) con un formato intermedio común</w:t>
            </w:r>
          </w:p>
        </w:tc>
      </w:tr>
      <w:tr>
        <w:tc>
          <w:tcPr>
            <w:tcW w:type="dxa" w:w="3402"/>
          </w:tcPr>
          <w:p>
            <w:pPr>
              <w:spacing w:before="20" w:after="20"/>
            </w:pPr>
            <w:r>
              <w:rPr>
                <w:sz w:val="18"/>
              </w:rPr>
              <w:t>Modos diferenciados</w:t>
            </w:r>
          </w:p>
        </w:tc>
        <w:tc>
          <w:tcPr>
            <w:tcW w:type="dxa" w:w="5669"/>
          </w:tcPr>
          <w:p>
            <w:pPr>
              <w:spacing w:before="20" w:after="20"/>
            </w:pPr>
            <w:r>
              <w:rPr>
                <w:sz w:val="18"/>
              </w:rPr>
              <w:t>Vídeo y tabular implementados; audio como trabajo futuro</w:t>
            </w:r>
          </w:p>
        </w:tc>
      </w:tr>
      <w:tr>
        <w:tc>
          <w:tcPr>
            <w:tcW w:type="dxa" w:w="3402"/>
          </w:tcPr>
          <w:p>
            <w:pPr>
              <w:spacing w:before="20" w:after="20"/>
            </w:pPr>
            <w:r>
              <w:rPr>
                <w:sz w:val="18"/>
              </w:rPr>
              <w:t>Modelo hidrodinámico como conocimiento previo</w:t>
            </w:r>
          </w:p>
        </w:tc>
        <w:tc>
          <w:tcPr>
            <w:tcW w:type="dxa" w:w="5669"/>
          </w:tcPr>
          <w:p>
            <w:pPr>
              <w:spacing w:before="20" w:after="20"/>
            </w:pPr>
            <w:r>
              <w:rPr>
                <w:sz w:val="18"/>
              </w:rPr>
              <w:t>En el Capítulo 2; la potencia no es variable de los modelos</w:t>
            </w:r>
          </w:p>
        </w:tc>
      </w:tr>
      <w:tr>
        <w:tc>
          <w:tcPr>
            <w:tcW w:type="dxa" w:w="3402"/>
          </w:tcPr>
          <w:p>
            <w:pPr>
              <w:spacing w:before="20" w:after="20"/>
            </w:pPr>
            <w:r>
              <w:rPr>
                <w:sz w:val="18"/>
              </w:rPr>
              <w:t>Optimizar YOLO (MoveNet, ViTPose)</w:t>
            </w:r>
          </w:p>
        </w:tc>
        <w:tc>
          <w:tcPr>
            <w:tcW w:type="dxa" w:w="5669"/>
          </w:tcPr>
          <w:p>
            <w:pPr>
              <w:spacing w:before="20" w:after="20"/>
            </w:pPr>
            <w:r>
              <w:rPr>
                <w:sz w:val="18"/>
              </w:rPr>
              <w:t>Comparativa en CPU; elegido YOLOv8n; MoveNet y MediaPipe como opción; ViTPose, trabajo futuro</w:t>
            </w:r>
          </w:p>
        </w:tc>
      </w:tr>
    </w:tbl>
    <w:p>
      <w:pPr>
        <w:jc w:val="both"/>
      </w:pPr>
    </w:p>
    <w:p>
      <w:pPr>
        <w:pStyle w:val="Ttulo2"/>
      </w:pPr>
      <w:r>
        <w:t>Cambios respecto al planteamiento inicial</w:t>
      </w:r>
    </w:p>
    <w:p>
      <w:pPr>
        <w:pStyle w:val="Prrafodelista"/>
        <w:numPr>
          <w:ilvl w:val="0"/>
          <w:numId w:val="27"/>
        </w:numPr>
        <w:spacing w:before="0" w:after="0"/>
      </w:pPr>
      <w:pPr/>
      <w:r>
        <w:rPr>
          <w:b/>
        </w:rPr>
        <w:t>Solo vista lateral → lateral y frontal.</w:t>
      </w:r>
      <w:r>
        <w:t xml:space="preserve"> Parte de los vídeos se grabó de frente, donde la profundidad de la mano no se ve; se añadió una señal propia para esa vista.</w:t>
      </w:r>
    </w:p>
    <w:p>
      <w:pPr>
        <w:pStyle w:val="Prrafodelista"/>
        <w:numPr>
          <w:ilvl w:val="0"/>
          <w:numId w:val="27"/>
        </w:numPr>
        <w:spacing w:before="0" w:after="0"/>
      </w:pPr>
      <w:pPr/>
      <w:r>
        <w:rPr>
          <w:b/>
        </w:rPr>
        <w:t>MoveNet → YOLOv8n.</w:t>
      </w:r>
      <w:r>
        <w:t xml:space="preserve"> MoveNet se eligió por fluidez, pero la comparativa sobre vídeo subacuático mostró el doble de confianza con YOLO y cinco veces más ciclos válidos.</w:t>
      </w:r>
    </w:p>
    <w:p>
      <w:pPr>
        <w:pStyle w:val="Prrafodelista"/>
        <w:numPr>
          <w:ilvl w:val="0"/>
          <w:numId w:val="27"/>
        </w:numPr>
        <w:spacing w:before="0" w:after="0"/>
      </w:pPr>
      <w:pPr/>
      <w:r>
        <w:rPr>
          <w:b/>
        </w:rPr>
        <w:t>Sensores inerciales (IMU) → solo vídeo.</w:t>
      </w:r>
      <w:r>
        <w:t xml:space="preserve"> No se dispuso de sensores; la fusión con IMU queda como trabajo futuro.</w:t>
      </w:r>
    </w:p>
    <w:p>
      <w:pPr>
        <w:pStyle w:val="Prrafodelista"/>
        <w:numPr>
          <w:ilvl w:val="0"/>
          <w:numId w:val="27"/>
        </w:numPr>
        <w:spacing w:before="0" w:after="0"/>
      </w:pPr>
      <w:pPr/>
      <w:r>
        <w:rPr>
          <w:b/>
        </w:rPr>
        <w:t>LSTM supervisado → Isolation Forest no supervisado.</w:t>
      </w:r>
      <w:r>
        <w:t xml:space="preserve"> No hay etiquetas de fatiga; comparar al nadador con su propio estado fresco no las necesita y permite una explicación SHAP exacta.</w:t>
      </w:r>
    </w:p>
    <w:p>
      <w:pPr>
        <w:pStyle w:val="Prrafodelista"/>
        <w:numPr>
          <w:ilvl w:val="0"/>
          <w:numId w:val="27"/>
        </w:numPr>
        <w:spacing w:before="0" w:after="0"/>
      </w:pPr>
      <w:pPr/>
      <w:r>
        <w:rPr>
          <w:b/>
        </w:rPr>
        <w:t>Potencia en vatios → indicadores cinemáticos.</w:t>
      </w:r>
      <w:r>
        <w:t xml:space="preserve"> La potencia depende de C_D y A, no medibles desde vídeo.</w:t>
      </w:r>
    </w:p>
    <w:p>
      <w:pPr>
        <w:pStyle w:val="Prrafodelista"/>
        <w:numPr>
          <w:ilvl w:val="0"/>
          <w:numId w:val="27"/>
        </w:numPr>
        <w:spacing w:before="0" w:after="0"/>
      </w:pPr>
      <w:pPr/>
      <w:r>
        <w:rPr>
          <w:b/>
        </w:rPr>
        <w:t>Validación por fotograma → validación por vídeo.</w:t>
      </w:r>
      <w:r>
        <w:t xml:space="preserve"> El 99,99 % de precisión anterior era fuga de datos.</w:t>
      </w:r>
    </w:p>
    <w:p>
      <w:pPr>
        <w:pStyle w:val="Prrafodelista"/>
        <w:numPr>
          <w:ilvl w:val="0"/>
          <w:numId w:val="27"/>
        </w:numPr>
        <w:spacing w:before="0" w:after="0"/>
      </w:pPr>
      <w:pPr/>
      <w:r>
        <w:rPr>
          <w:b/>
        </w:rPr>
        <w:t>Colab con GPU → portátil en CPU.</w:t>
      </w:r>
      <w:r>
        <w:t xml:space="preserve"> Para un uso real en un club, sin coste y sin subir los vídeos.</w:t>
      </w:r>
    </w:p>
    <w:p>
      <w:pPr>
        <w:pStyle w:val="Ttulo2"/>
      </w:pPr>
      <w:r>
        <w:t>Limitaciones</w:t>
      </w:r>
    </w:p>
    <w:p>
      <w:pPr>
        <w:pStyle w:val="Prrafodelista"/>
        <w:numPr>
          <w:ilvl w:val="0"/>
          <w:numId w:val="27"/>
        </w:numPr>
        <w:spacing w:before="0" w:after="0"/>
      </w:pPr>
      <w:pPr/>
      <w:r>
        <w:t>Una sola cámara: los ángulos 2D son proyecciones; la refracción y la rotación del cuerpo los distorsionan.</w:t>
      </w:r>
    </w:p>
    <w:p>
      <w:pPr>
        <w:pStyle w:val="Prrafodelista"/>
        <w:numPr>
          <w:ilvl w:val="0"/>
          <w:numId w:val="27"/>
        </w:numPr>
        <w:spacing w:before="0" w:after="0"/>
      </w:pPr>
      <w:pPr/>
      <w:r>
        <w:t>En vista lateral el modelo no distingue el brazo izquierdo del derecho: la asimetría y el codo de cada lado son poco fiables en esta vista.</w:t>
      </w:r>
    </w:p>
    <w:p>
      <w:pPr>
        <w:pStyle w:val="Prrafodelista"/>
        <w:numPr>
          <w:ilvl w:val="0"/>
          <w:numId w:val="27"/>
        </w:numPr>
        <w:spacing w:before="0" w:after="0"/>
      </w:pPr>
      <w:pPr/>
      <w:r>
        <w:t>Detección parcial: con YOLOv8n en CPU, el nadador es analizable en torno a un tercio del vídeo y, de frente, se encuentran entre el 38 % y el 50 % de los ciclos.</w:t>
      </w:r>
    </w:p>
    <w:p>
      <w:pPr>
        <w:pStyle w:val="Prrafodelista"/>
        <w:numPr>
          <w:ilvl w:val="0"/>
          <w:numId w:val="27"/>
        </w:numPr>
        <w:spacing w:before="0" w:after="0"/>
      </w:pPr>
      <w:pPr/>
      <w:r>
        <w:t>La vista (lateral o frontal) la indica el usuario en la lista de vídeos; si se equivoca, el conteo empeora (con la señal frontal en un clip lateral el error pasó del 6,5 % al 14 %).</w:t>
      </w:r>
    </w:p>
    <w:p>
      <w:pPr>
        <w:pStyle w:val="Prrafodelista"/>
        <w:numPr>
          <w:ilvl w:val="0"/>
          <w:numId w:val="27"/>
        </w:numPr>
        <w:spacing w:before="0" w:after="0"/>
      </w:pPr>
      <w:pPr/>
      <w:r>
        <w:t>Los clips disponibles son pasadas cortas: no permiten observar la fatiga en vídeo real.</w:t>
      </w:r>
    </w:p>
    <w:p>
      <w:pPr>
        <w:pStyle w:val="Prrafodelista"/>
        <w:numPr>
          <w:ilvl w:val="0"/>
          <w:numId w:val="27"/>
        </w:numPr>
        <w:spacing w:before="0" w:after="0"/>
      </w:pPr>
      <w:pPr/>
      <w:r>
        <w:t>La clasificación del estilo solo está validada con vídeos simulados; con vídeo real falla y necesita vídeos etiquetados.</w:t>
      </w:r>
    </w:p>
    <w:p>
      <w:pPr>
        <w:pStyle w:val="Prrafodelista"/>
        <w:numPr>
          <w:ilvl w:val="0"/>
          <w:numId w:val="27"/>
        </w:numPr>
        <w:spacing w:before="0" w:after="0"/>
      </w:pPr>
      <w:pPr/>
      <w:r>
        <w:t>La fase base supone que el nadador empieza fresco; si llega fatigado, el inicio se subestima.</w:t>
      </w:r>
    </w:p>
    <w:p>
      <w:pPr>
        <w:pStyle w:val="Prrafodelista"/>
        <w:numPr>
          <w:ilvl w:val="0"/>
          <w:numId w:val="27"/>
        </w:numPr>
        <w:spacing w:before="0" w:after="0"/>
      </w:pPr>
      <w:pPr/>
      <w:r>
        <w:t>Falta contrastar el momento de fatiga con una referencia independiente (lactato, esfuerzo percibido o entrenador).</w:t>
      </w:r>
    </w:p>
    <w:p>
      <w:pPr>
        <w:pStyle w:val="Prrafodelista"/>
        <w:numPr>
          <w:ilvl w:val="0"/>
          <w:numId w:val="27"/>
        </w:numPr>
        <w:spacing w:before="0" w:after="0"/>
      </w:pPr>
      <w:pPr/>
      <w:r>
        <w:t>Los resultados reales corresponden a un nadador; la extensión a los 8 nadadores queda como trabajo futuro.</w:t>
      </w:r>
    </w:p>
    <w:p w14:paraId="78E294AB" w14:textId="77777777" w:rsidR="009B27D4" w:rsidRPr="009B27D4" w:rsidRDefault="009B27D4" w:rsidP="009B27D4"/>
    <w:p w14:paraId="1BF59AC3" w14:textId="77777777" w:rsidR="00586D3B" w:rsidRDefault="00586D3B" w:rsidP="00586D3B">
      <w:pPr>
        <w:pStyle w:val="Ttulo1"/>
      </w:pPr>
      <w:bookmarkStart w:id="73" w:name="_Toc37758906"/>
      <w:bookmarkStart w:id="74" w:name="_Toc37845891"/>
      <w:r>
        <w:lastRenderedPageBreak/>
        <w:t>CONCLUSIONES</w:t>
      </w:r>
      <w:bookmarkEnd w:id="73"/>
      <w:bookmarkEnd w:id="74"/>
    </w:p>
    <w:p w14:paraId="383EEE5A" w14:textId="77777777" w:rsidR="00586D3B" w:rsidRDefault="00586D3B" w:rsidP="00576AFA">
      <w:pPr>
        <w:pStyle w:val="Ttulo2"/>
      </w:pPr>
      <w:bookmarkStart w:id="75" w:name="_Toc37758907"/>
      <w:bookmarkStart w:id="76" w:name="_Toc37845892"/>
      <w:r>
        <w:t>Conclusiones del trabajo</w:t>
      </w:r>
      <w:bookmarkEnd w:id="75"/>
      <w:bookmarkEnd w:id="76"/>
    </w:p>
    <w:p>
      <w:pPr>
        <w:jc w:val="both"/>
      </w:pPr>
      <w:r>
        <w:t>Se ha desarrollado un sistema completo que funciona en la CPU de un portátil y que convierte un vídeo de nado en eficiencia, momento de fatiga y explicación por variable. Con datos sintéticos, de lado y de frente, la detección de fatiga y la explicación SHAP recuperan la transición y las variables introducidas. Con vídeo real, el conteo de brazadas se aleja entre un 6,5 % y un 8,2 % de la cuenta manual en tres clips y dos vistas, y las medidas de Aaron describen un crol con el cuerpo alineado. La comparativa sobre el propio vídeo subacuático resultó más útil que las métricas de COCO para elegir el modelo de pose, y la validación del 3D mostró dónde se puede confiar en él. En los clips reales disponibles no se detecta fatiga, lo que es coherente con pasadas cortas; el factor limitante es la detección del nadador y la duración del nado continuo, no el método de fatiga, que en el caso simulado localiza el inicio de la fatiga y explica sus causas.</w:t>
      </w:r>
    </w:p>
    <w:p w14:paraId="0B9E6C14" w14:textId="77777777" w:rsidR="00586D3B" w:rsidRDefault="00586D3B" w:rsidP="00586D3B">
      <w:pPr>
        <w:pStyle w:val="Sinespaciado"/>
        <w:jc w:val="both"/>
        <w:rPr>
          <w:color w:val="FF0000"/>
        </w:rPr>
      </w:pPr>
    </w:p>
    <w:p w14:paraId="57A4E693" w14:textId="77777777" w:rsidR="00586D3B" w:rsidRDefault="00586D3B" w:rsidP="00576AFA">
      <w:pPr>
        <w:pStyle w:val="Ttulo2"/>
      </w:pPr>
      <w:bookmarkStart w:id="77" w:name="_Toc37758908"/>
      <w:bookmarkStart w:id="78" w:name="_Toc37845893"/>
      <w:r>
        <w:t>Conclusiones personales</w:t>
      </w:r>
      <w:bookmarkEnd w:id="77"/>
      <w:bookmarkEnd w:id="78"/>
    </w:p>
    <w:p>
      <w:pPr>
        <w:jc w:val="both"/>
      </w:pPr>
      <w:r>
        <w:t>Este trabajo me ha enseñado que, en un proyecto de IA aplicada, la calidad de los datos pesa más que la elección del modelo. Descubrir que el 99,99 % de precisión de una versión anterior era fuga de datos fue la lección más importante: desde entonces he validado cada resultado frente a una referencia, ya fuera una cuenta manual o un caso simulado con verdad conocida.</w:t>
      </w:r>
    </w:p>
    <w:p>
      <w:pPr>
        <w:jc w:val="both"/>
      </w:pPr>
      <w:r>
        <w:t>También he aprendido a adaptar herramientas pensadas para personas de pie a un entorno tan distinto como el agua, y a explicar los resultados de forma que un entrenador pueda usarlos. Trabajar con un portátil sin GPU me obligó a priorizar soluciones ligeras y a medir su coste real. Me llevo, sobre todo, la importancia de ser honesta con lo que el sistema puede y no puede afirmar.</w:t>
      </w:r>
    </w:p>
    <w:p w14:paraId="2E062F36" w14:textId="77777777" w:rsidR="00586D3B" w:rsidRDefault="00586D3B" w:rsidP="00586D3B">
      <w:pPr>
        <w:pStyle w:val="Sinespaciado"/>
        <w:jc w:val="both"/>
        <w:rPr>
          <w:color w:val="FF0000"/>
        </w:rPr>
      </w:pPr>
    </w:p>
    <w:p w14:paraId="3E4DF698" w14:textId="77777777" w:rsidR="00586D3B" w:rsidRDefault="00586D3B" w:rsidP="00586D3B">
      <w:pPr>
        <w:pStyle w:val="Sinespaciado"/>
        <w:jc w:val="both"/>
        <w:rPr>
          <w:color w:val="FF0000"/>
        </w:rPr>
      </w:pPr>
    </w:p>
    <w:p w14:paraId="4FFA061A" w14:textId="77777777" w:rsidR="00586D3B" w:rsidRPr="00174D76" w:rsidRDefault="00586D3B" w:rsidP="00586D3B">
      <w:pPr>
        <w:pStyle w:val="Sinespaciado"/>
        <w:jc w:val="both"/>
        <w:rPr>
          <w:color w:val="FF0000"/>
        </w:rPr>
      </w:pPr>
    </w:p>
    <w:p w14:paraId="45C8E7F7" w14:textId="77777777" w:rsidR="00586D3B" w:rsidRPr="00174D76" w:rsidRDefault="00586D3B" w:rsidP="00586D3B">
      <w:pPr>
        <w:rPr>
          <w:color w:val="FF0000"/>
        </w:rPr>
      </w:pPr>
    </w:p>
    <w:p w14:paraId="4777C460" w14:textId="77777777" w:rsidR="00CE53CD" w:rsidRDefault="00CE53CD" w:rsidP="00CE53CD">
      <w:pPr>
        <w:pStyle w:val="Ttulo1"/>
      </w:pPr>
      <w:bookmarkStart w:id="79" w:name="_Toc37758909"/>
      <w:bookmarkStart w:id="80" w:name="_Toc37845894"/>
      <w:r w:rsidRPr="007F721C">
        <w:lastRenderedPageBreak/>
        <w:t>FUTURAS LÍNEAS DE TRABAJO</w:t>
      </w:r>
      <w:bookmarkEnd w:id="79"/>
      <w:bookmarkEnd w:id="80"/>
    </w:p>
    <w:p>
      <w:pPr>
        <w:pStyle w:val="Prrafodelista"/>
        <w:numPr>
          <w:ilvl w:val="0"/>
          <w:numId w:val="27"/>
        </w:numPr>
        <w:spacing w:before="0" w:after="0"/>
      </w:pPr>
      <w:pPr/>
      <w:r>
        <w:t>Analizar los 8 nadadores y comparar sus patrones de fatiga.</w:t>
      </w:r>
    </w:p>
    <w:p>
      <w:pPr>
        <w:pStyle w:val="Prrafodelista"/>
        <w:numPr>
          <w:ilvl w:val="0"/>
          <w:numId w:val="27"/>
        </w:numPr>
        <w:spacing w:before="0" w:after="0"/>
      </w:pPr>
      <w:pPr/>
      <w:r>
        <w:t>Entrenar el clasificador de estilo con vídeos reales etiquetados de los cuatro estilos.</w:t>
      </w:r>
    </w:p>
    <w:p>
      <w:pPr>
        <w:pStyle w:val="Prrafodelista"/>
        <w:numPr>
          <w:ilvl w:val="0"/>
          <w:numId w:val="27"/>
        </w:numPr>
        <w:spacing w:before="0" w:after="0"/>
      </w:pPr>
      <w:pPr/>
      <w:r>
        <w:t>Detectar la vista (lateral o frontal) automáticamente a partir de la orientación del tronco.</w:t>
      </w:r>
    </w:p>
    <w:p>
      <w:pPr>
        <w:pStyle w:val="Prrafodelista"/>
        <w:numPr>
          <w:ilvl w:val="0"/>
          <w:numId w:val="27"/>
        </w:numPr>
        <w:spacing w:before="0" w:after="0"/>
      </w:pPr>
      <w:pPr/>
      <w:r>
        <w:t>Ajustar el modelo de pose con imágenes subacuáticas etiquetadas (SwimXYZ y fotogramas propios) para distinguir los dos brazos y detectar más fotogramas.</w:t>
      </w:r>
    </w:p>
    <w:p>
      <w:pPr>
        <w:pStyle w:val="Prrafodelista"/>
        <w:numPr>
          <w:ilvl w:val="0"/>
          <w:numId w:val="27"/>
        </w:numPr>
        <w:spacing w:before="0" w:after="0"/>
      </w:pPr>
      <w:pPr/>
      <w:r>
        <w:t>Adaptar MotionBERT a natación para obtener ángulos 3D fiables en las piernas.</w:t>
      </w:r>
    </w:p>
    <w:p>
      <w:pPr>
        <w:pStyle w:val="Prrafodelista"/>
        <w:numPr>
          <w:ilvl w:val="0"/>
          <w:numId w:val="27"/>
        </w:numPr>
        <w:spacing w:before="0" w:after="0"/>
      </w:pPr>
      <w:pPr/>
      <w:r>
        <w:t>Evaluar ViTPose cuando se disponga de GPU.</w:t>
      </w:r>
    </w:p>
    <w:p>
      <w:pPr>
        <w:pStyle w:val="Prrafodelista"/>
        <w:numPr>
          <w:ilvl w:val="0"/>
          <w:numId w:val="27"/>
        </w:numPr>
        <w:spacing w:before="0" w:after="0"/>
      </w:pPr>
      <w:pPr/>
      <w:r>
        <w:t>Modo audio: frecuencia de brazada y respiración a partir del sonido.</w:t>
      </w:r>
    </w:p>
    <w:p>
      <w:pPr>
        <w:pStyle w:val="Prrafodelista"/>
        <w:numPr>
          <w:ilvl w:val="0"/>
          <w:numId w:val="27"/>
        </w:numPr>
        <w:spacing w:before="0" w:after="0"/>
      </w:pPr>
      <w:pPr/>
      <w:r>
        <w:t>Fusión con sensores inerciales (IMU) para medir la velocidad sin calibrar la cámara.</w:t>
      </w:r>
    </w:p>
    <w:p>
      <w:pPr>
        <w:pStyle w:val="Prrafodelista"/>
        <w:numPr>
          <w:ilvl w:val="0"/>
          <w:numId w:val="27"/>
        </w:numPr>
        <w:spacing w:before="0" w:after="0"/>
      </w:pPr>
      <w:pPr/>
      <w:r>
        <w:t>Validar el inicio de la fatiga frente a lactato, esfuerzo percibido y valoración del entrenador.</w:t>
      </w:r>
    </w:p>
    <w:p>
      <w:pPr>
        <w:pStyle w:val="Prrafodelista"/>
        <w:numPr>
          <w:ilvl w:val="0"/>
          <w:numId w:val="27"/>
        </w:numPr>
        <w:spacing w:before="0" w:after="0"/>
      </w:pPr>
      <w:pPr/>
      <w:r>
        <w:t>Grabar sesiones con una cámara que siga al nadador para analizar nado continuo.</w:t>
      </w:r>
    </w:p>
    <w:p w14:paraId="417BA7A1" w14:textId="33426CCE" w:rsidR="00CE53CD" w:rsidRDefault="00CE53CD" w:rsidP="00CE53CD">
      <w:pPr>
        <w:pStyle w:val="Ttulo1"/>
      </w:pPr>
      <w:bookmarkStart w:id="81" w:name="_Toc37758910"/>
      <w:bookmarkStart w:id="82" w:name="_Toc37845895"/>
      <w:r>
        <w:lastRenderedPageBreak/>
        <w:t>REFERENCIAS</w:t>
      </w:r>
      <w:bookmarkEnd w:id="81"/>
      <w:bookmarkEnd w:id="82"/>
    </w:p>
    <w:p>
      <w:pPr>
        <w:pStyle w:val="Bibliografa"/>
        <w:spacing w:after="80"/>
        <w:ind w:left="567" w:hanging="567"/>
      </w:pPr>
      <w:r>
        <w:t xml:space="preserve">Alberty, M., Sidney, M., Huot-Marchand, F., Hespel, J. M. y Pelayo, P. (2005). Intracyclic velocity variations and arm coordination during exhaustive exercise in front crawl stroke. </w:t>
      </w:r>
      <w:r>
        <w:rPr>
          <w:i/>
        </w:rPr>
        <w:t>International Journal of Sports Medicine</w:t>
      </w:r>
      <w:r>
        <w:t>, 26(6), 471-475.</w:t>
      </w:r>
    </w:p>
    <w:p>
      <w:pPr>
        <w:pStyle w:val="Bibliografa"/>
        <w:spacing w:after="80"/>
        <w:ind w:left="567" w:hanging="567"/>
      </w:pPr>
      <w:r>
        <w:t xml:space="preserve">Bazarevsky, V., Grishchenko, I., Raveendran, K., Zhu, T., Zhang, F. y Grundmann, M. (2020). BlazePose: On-device real-time body pose tracking. </w:t>
      </w:r>
      <w:r>
        <w:rPr>
          <w:i/>
        </w:rPr>
        <w:t>arXiv:2006.10204</w:t>
      </w:r>
      <w:r>
        <w:t>.</w:t>
      </w:r>
    </w:p>
    <w:p>
      <w:pPr>
        <w:pStyle w:val="Bibliografa"/>
        <w:spacing w:after="80"/>
        <w:ind w:left="567" w:hanging="567"/>
      </w:pPr>
      <w:r>
        <w:t xml:space="preserve">Chen, T. y Guestrin, C. (2016). XGBoost: A scalable tree boosting system. </w:t>
      </w:r>
      <w:r>
        <w:rPr>
          <w:i/>
        </w:rPr>
        <w:t>Proceedings of KDD 2016</w:t>
      </w:r>
      <w:r>
        <w:t>, 785-794.</w:t>
      </w:r>
    </w:p>
    <w:p>
      <w:pPr>
        <w:pStyle w:val="Bibliografa"/>
        <w:spacing w:after="80"/>
        <w:ind w:left="567" w:hanging="567"/>
      </w:pPr>
      <w:r>
        <w:t xml:space="preserve">Chollet, D., Chalies, S. y Chatard, J. C. (2000). A new index of coordination for the crawl: description and usefulness. </w:t>
      </w:r>
      <w:r>
        <w:rPr>
          <w:i/>
        </w:rPr>
        <w:t>International Journal of Sports Medicine</w:t>
      </w:r>
      <w:r>
        <w:t>, 21(1), 54-59.</w:t>
      </w:r>
    </w:p>
    <w:p>
      <w:pPr>
        <w:pStyle w:val="Bibliografa"/>
        <w:spacing w:after="80"/>
        <w:ind w:left="567" w:hanging="567"/>
      </w:pPr>
      <w:r>
        <w:t xml:space="preserve">Costill, D. L., Kovaleski, J., Porter, D., Kirwan, J., Fielding, R. y King, D. (1985). Energy expenditure during front crawl swimming: predicting success in middle-distance events. </w:t>
      </w:r>
      <w:r>
        <w:rPr>
          <w:i/>
        </w:rPr>
        <w:t>International Journal of Sports Medicine</w:t>
      </w:r>
      <w:r>
        <w:t>, 6(5), 266-270.</w:t>
      </w:r>
    </w:p>
    <w:p>
      <w:pPr>
        <w:pStyle w:val="Bibliografa"/>
        <w:spacing w:after="80"/>
        <w:ind w:left="567" w:hanging="567"/>
      </w:pPr>
      <w:r>
        <w:t xml:space="preserve">Craig, A. B. y Pendergast, D. R. (1979). Relationships of stroke rate, distance per stroke, and velocity in competitive swimming. </w:t>
      </w:r>
      <w:r>
        <w:rPr>
          <w:i/>
        </w:rPr>
        <w:t>Medicine and Science in Sports</w:t>
      </w:r>
      <w:r>
        <w:t>, 11(3), 278-283.</w:t>
      </w:r>
    </w:p>
    <w:p>
      <w:pPr>
        <w:pStyle w:val="Bibliografa"/>
        <w:spacing w:after="80"/>
        <w:ind w:left="567" w:hanging="567"/>
      </w:pPr>
      <w:r>
        <w:t xml:space="preserve">Einfalt, M., Zecha, D. y Lienhart, R. (2018). Activity-conditioned continuous human pose estimation for performance analysis of athletes using the example of swimming. </w:t>
      </w:r>
      <w:r>
        <w:rPr>
          <w:i/>
        </w:rPr>
        <w:t>IEEE WACV 2018</w:t>
      </w:r>
      <w:r>
        <w:t>.</w:t>
      </w:r>
    </w:p>
    <w:p>
      <w:pPr>
        <w:pStyle w:val="Bibliografa"/>
        <w:spacing w:after="80"/>
        <w:ind w:left="567" w:hanging="567"/>
      </w:pPr>
      <w:r>
        <w:t xml:space="preserve">Fiche, G., Sevestre, V., Gonzalez-Barral, C., Leglaive, S. y Séguier, R. (2023). SwimXYZ: A large-scale dataset of synthetic swimming motions and videos. </w:t>
      </w:r>
      <w:r>
        <w:rPr>
          <w:i/>
        </w:rPr>
        <w:t>ACM SIGGRAPH Conference on Motion, Interaction and Games (MIG)</w:t>
      </w:r>
      <w:r>
        <w:t>.</w:t>
      </w:r>
    </w:p>
    <w:p>
      <w:pPr>
        <w:pStyle w:val="Bibliografa"/>
        <w:spacing w:after="80"/>
        <w:ind w:left="567" w:hanging="567"/>
      </w:pPr>
      <w:r>
        <w:t xml:space="preserve">Google (2021). MoveNet: Ultra fast and accurate pose detection model. </w:t>
      </w:r>
      <w:r>
        <w:rPr>
          <w:i/>
        </w:rPr>
        <w:t>TensorFlow Hub</w:t>
      </w:r>
      <w:r>
        <w:t>.</w:t>
      </w:r>
    </w:p>
    <w:p>
      <w:pPr>
        <w:pStyle w:val="Bibliografa"/>
        <w:spacing w:after="80"/>
        <w:ind w:left="567" w:hanging="567"/>
      </w:pPr>
      <w:r>
        <w:t xml:space="preserve">Jocher, G., Chaurasia, A. y Qiu, J. (2023). </w:t>
      </w:r>
      <w:r>
        <w:rPr>
          <w:i/>
        </w:rPr>
        <w:t>Ultralytics YOLOv8</w:t>
      </w:r>
      <w:r>
        <w:t>. GitHub.</w:t>
      </w:r>
    </w:p>
    <w:p>
      <w:pPr>
        <w:pStyle w:val="Bibliografa"/>
        <w:spacing w:after="80"/>
        <w:ind w:left="567" w:hanging="567"/>
      </w:pPr>
      <w:r>
        <w:t xml:space="preserve">Killick, R., Fearnhead, P. y Eckley, I. A. (2012). Optimal detection of changepoints with a linear computational cost. </w:t>
      </w:r>
      <w:r>
        <w:rPr>
          <w:i/>
        </w:rPr>
        <w:t>Journal of the American Statistical Association</w:t>
      </w:r>
      <w:r>
        <w:t>, 107(500), 1590-1598.</w:t>
      </w:r>
    </w:p>
    <w:p>
      <w:pPr>
        <w:pStyle w:val="Bibliografa"/>
        <w:spacing w:after="80"/>
        <w:ind w:left="567" w:hanging="567"/>
      </w:pPr>
      <w:r>
        <w:t xml:space="preserve">Lin, T.-Y. et al. (2014). Microsoft COCO: Common objects in context. </w:t>
      </w:r>
      <w:r>
        <w:rPr>
          <w:i/>
        </w:rPr>
        <w:t>ECCV 2014</w:t>
      </w:r>
      <w:r>
        <w:t>.</w:t>
      </w:r>
    </w:p>
    <w:p>
      <w:pPr>
        <w:pStyle w:val="Bibliografa"/>
        <w:spacing w:after="80"/>
        <w:ind w:left="567" w:hanging="567"/>
      </w:pPr>
      <w:r>
        <w:t xml:space="preserve">Liu, F. T., Ting, K. M. y Zhou, Z.-H. (2008). Isolation Forest. </w:t>
      </w:r>
      <w:r>
        <w:rPr>
          <w:i/>
        </w:rPr>
        <w:t>IEEE ICDM 2008</w:t>
      </w:r>
      <w:r>
        <w:t>, 413-422.</w:t>
      </w:r>
    </w:p>
    <w:p>
      <w:pPr>
        <w:pStyle w:val="Bibliografa"/>
        <w:spacing w:after="80"/>
        <w:ind w:left="567" w:hanging="567"/>
      </w:pPr>
      <w:r>
        <w:t xml:space="preserve">Lundberg, S. M. y Lee, S.-I. (2017). A unified approach to interpreting model predictions. </w:t>
      </w:r>
      <w:r>
        <w:rPr>
          <w:i/>
        </w:rPr>
        <w:t>NeurIPS 2017</w:t>
      </w:r>
      <w:r>
        <w:t>.</w:t>
      </w:r>
    </w:p>
    <w:p>
      <w:pPr>
        <w:pStyle w:val="Bibliografa"/>
        <w:spacing w:after="80"/>
        <w:ind w:left="567" w:hanging="567"/>
      </w:pPr>
      <w:r>
        <w:t xml:space="preserve">Lundberg, S. M. et al. (2020). From local explanations to global understanding with explainable AI for trees. </w:t>
      </w:r>
      <w:r>
        <w:rPr>
          <w:i/>
        </w:rPr>
        <w:t>Nature Machine Intelligence</w:t>
      </w:r>
      <w:r>
        <w:t>, 2, 56-67.</w:t>
      </w:r>
    </w:p>
    <w:p>
      <w:pPr>
        <w:pStyle w:val="Bibliografa"/>
        <w:spacing w:after="80"/>
        <w:ind w:left="567" w:hanging="567"/>
      </w:pPr>
      <w:r>
        <w:t xml:space="preserve">Maji, D., Nagori, S., Mathew, M. y Poddar, D. (2022). YOLO-Pose: Enhancing YOLO for multi person pose estimation using object keypoint similarity loss. </w:t>
      </w:r>
      <w:r>
        <w:rPr>
          <w:i/>
        </w:rPr>
        <w:t>CVPR Workshops 2022</w:t>
      </w:r>
      <w:r>
        <w:t>.</w:t>
      </w:r>
    </w:p>
    <w:p>
      <w:pPr>
        <w:pStyle w:val="Bibliografa"/>
        <w:spacing w:after="80"/>
        <w:ind w:left="567" w:hanging="567"/>
      </w:pPr>
      <w:r>
        <w:t xml:space="preserve">Savitzky, A. y Golay, M. J. E. (1964). Smoothing and differentiation of data by simplified least squares procedures. </w:t>
      </w:r>
      <w:r>
        <w:rPr>
          <w:i/>
        </w:rPr>
        <w:t>Analytical Chemistry</w:t>
      </w:r>
      <w:r>
        <w:t>, 36(8), 1627-1639.</w:t>
      </w:r>
    </w:p>
    <w:p>
      <w:pPr>
        <w:pStyle w:val="Bibliografa"/>
        <w:spacing w:after="80"/>
        <w:ind w:left="567" w:hanging="567"/>
      </w:pPr>
      <w:r>
        <w:t xml:space="preserve">Toussaint, H. M. y Beek, P. J. (1992). Biomechanics of competitive front crawl swimming. </w:t>
      </w:r>
      <w:r>
        <w:rPr>
          <w:i/>
        </w:rPr>
        <w:t>Sports Medicine</w:t>
      </w:r>
      <w:r>
        <w:t>, 13(1), 8-24.</w:t>
      </w:r>
    </w:p>
    <w:p>
      <w:pPr>
        <w:pStyle w:val="Bibliografa"/>
        <w:spacing w:after="80"/>
        <w:ind w:left="567" w:hanging="567"/>
      </w:pPr>
      <w:r>
        <w:t xml:space="preserve">Xu, Y., Zhang, J., Zhang, Q. y Tao, D. (2022). ViTPose: Simple vision transformer baselines for human pose estimation. </w:t>
      </w:r>
      <w:r>
        <w:rPr>
          <w:i/>
        </w:rPr>
        <w:t>NeurIPS 2022</w:t>
      </w:r>
      <w:r>
        <w:t>.</w:t>
      </w:r>
    </w:p>
    <w:p>
      <w:pPr>
        <w:pStyle w:val="Bibliografa"/>
        <w:spacing w:after="80"/>
        <w:ind w:left="567" w:hanging="567"/>
      </w:pPr>
      <w:r>
        <w:t xml:space="preserve">Zhu, W., Ma, X., Liu, Z., Liu, L., Wu, W. y Wang, Y. (2023). MotionBERT: A unified perspective on learning human motion representations. </w:t>
      </w:r>
      <w:r>
        <w:rPr>
          <w:i/>
        </w:rPr>
        <w:t>ICCV 2023</w:t>
      </w:r>
      <w:r>
        <w:t>.</w:t>
      </w:r>
    </w:p>
    <w:p w14:paraId="17B1EBEB" w14:textId="77777777" w:rsidR="00CB3987" w:rsidRDefault="00CE53CD" w:rsidP="00CE53CD">
      <w:pPr>
        <w:pStyle w:val="Ttulo1"/>
      </w:pPr>
      <w:bookmarkStart w:id="83" w:name="_Toc37758911"/>
      <w:bookmarkStart w:id="84" w:name="_Toc37845896"/>
      <w:r>
        <w:lastRenderedPageBreak/>
        <w:t>ANEXOS</w:t>
      </w:r>
      <w:bookmarkEnd w:id="83"/>
      <w:bookmarkEnd w:id="84"/>
    </w:p>
    <w:p>
      <w:pPr>
        <w:pStyle w:val="Ttulo2"/>
      </w:pPr>
      <w:r>
        <w:t>Anexo A. Guía de ejecución</w:t>
      </w:r>
    </w:p>
    <w:p>
      <w:pPr/>
      <w:r>
        <w:rPr>
          <w:sz w:val="18"/>
        </w:rPr>
        <w:t>pip install -r requirements.txt</w:t>
      </w:r>
    </w:p>
    <w:p>
      <w:pPr/>
      <w:r>
        <w:rPr>
          <w:sz w:val="18"/>
        </w:rPr>
        <w:t>python diagnostico.py</w:t>
      </w:r>
    </w:p>
    <w:p>
      <w:pPr/>
      <w:r>
        <w:rPr>
          <w:sz w:val="18"/>
        </w:rPr>
        <w:t>python analizar.py "videos/GX011614.MP4" --nadador "Aaron"</w:t>
      </w:r>
    </w:p>
    <w:p>
      <w:pPr/>
      <w:r>
        <w:rPr>
          <w:sz w:val="18"/>
        </w:rPr>
        <w:t>python analizar.py "videos/GX011614.MP4" --comparativa</w:t>
      </w:r>
    </w:p>
    <w:p>
      <w:pPr/>
      <w:r>
        <w:rPr>
          <w:sz w:val="18"/>
        </w:rPr>
        <w:t>python sesion.py resultados/GX011614 resultados/GX011617 resultados/GX011618 --nadador "Aaron"</w:t>
      </w:r>
    </w:p>
    <w:p>
      <w:pPr/>
      <w:r>
        <w:rPr>
          <w:sz w:val="18"/>
        </w:rPr>
        <w:t>python lote.py --carpeta videos --crear-lista      (y después sin --crear-lista)</w:t>
      </w:r>
    </w:p>
    <w:p>
      <w:pPr/>
      <w:r>
        <w:rPr>
          <w:sz w:val="18"/>
        </w:rPr>
        <w:t>python informe_nadador.py resultados --nadador Aaron --estilo crol</w:t>
      </w:r>
    </w:p>
    <w:p>
      <w:pPr/>
      <w:r>
        <w:rPr>
          <w:sz w:val="18"/>
        </w:rPr>
        <w:t>python probar_deteccion.py "videos/GX011617.MP4" --desde 9 --hasta 29</w:t>
      </w:r>
    </w:p>
    <w:p>
      <w:pPr>
        <w:jc w:val="both"/>
      </w:pPr>
      <w:r>
        <w:t>Salidas en la carpeta de resultados: keypoints_raw.npz, keypoints_3d.npy, medidas_por_fotograma.csv, variables_por_ciclo.csv, shap_por_ciclo.csv, resumen.json, figuras fig_*.png y video_anotado.mp4.</w:t>
      </w:r>
    </w:p>
    <w:p>
      <w:pPr>
        <w:pStyle w:val="Ttulo2"/>
      </w:pPr>
      <w:r>
        <w:t>Anexo B. Estructura del código</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Módulos del código de StrokeLab.</w:t>
      </w:r>
    </w:p>
    <w:tbl>
      <w:tblPr>
        <w:tblStyle w:val="Tablaconcuadrcula"/>
        <w:tblW w:type="auto" w:w="0"/>
        <w:tblLook w:firstColumn="1" w:firstRow="1" w:lastColumn="0" w:lastRow="0" w:noHBand="0" w:noVBand="1" w:val="04A0"/>
      </w:tblPr>
      <w:tblGrid>
        <w:gridCol w:w="4252"/>
        <w:gridCol w:w="4252"/>
      </w:tblGrid>
      <w:tr>
        <w:tc>
          <w:tcPr>
            <w:tcW w:type="dxa" w:w="2835"/>
            <w:shd w:val="clear" w:color="auto" w:fill="D9E2F3"/>
          </w:tcPr>
          <w:p>
            <w:pPr>
              <w:spacing w:before="20" w:after="20"/>
            </w:pPr>
            <w:r>
              <w:rPr>
                <w:b/>
                <w:sz w:val="18"/>
              </w:rPr>
              <w:t>Archivo</w:t>
            </w:r>
          </w:p>
        </w:tc>
        <w:tc>
          <w:tcPr>
            <w:tcW w:type="dxa" w:w="6236"/>
            <w:shd w:val="clear" w:color="auto" w:fill="D9E2F3"/>
          </w:tcPr>
          <w:p>
            <w:pPr>
              <w:spacing w:before="20" w:after="20"/>
            </w:pPr>
            <w:r>
              <w:rPr>
                <w:b/>
                <w:sz w:val="18"/>
              </w:rPr>
              <w:t>Función</w:t>
            </w:r>
          </w:p>
        </w:tc>
      </w:tr>
      <w:tr>
        <w:tc>
          <w:tcPr>
            <w:tcW w:type="dxa" w:w="2835"/>
          </w:tcPr>
          <w:p>
            <w:pPr>
              <w:spacing w:before="20" w:after="20"/>
            </w:pPr>
            <w:r>
              <w:rPr>
                <w:sz w:val="18"/>
              </w:rPr>
              <w:t>analizar.py</w:t>
            </w:r>
          </w:p>
        </w:tc>
        <w:tc>
          <w:tcPr>
            <w:tcW w:type="dxa" w:w="6236"/>
          </w:tcPr>
          <w:p>
            <w:pPr>
              <w:spacing w:before="20" w:after="20"/>
            </w:pPr>
            <w:r>
              <w:rPr>
                <w:sz w:val="18"/>
              </w:rPr>
              <w:t>Programa principal: pose, limpieza, 3D, medidas, fatiga y vídeo</w:t>
            </w:r>
          </w:p>
        </w:tc>
      </w:tr>
      <w:tr>
        <w:tc>
          <w:tcPr>
            <w:tcW w:type="dxa" w:w="2835"/>
          </w:tcPr>
          <w:p>
            <w:pPr>
              <w:spacing w:before="20" w:after="20"/>
            </w:pPr>
            <w:r>
              <w:rPr>
                <w:sz w:val="18"/>
              </w:rPr>
              <w:t>strokelab/pose.py</w:t>
            </w:r>
          </w:p>
        </w:tc>
        <w:tc>
          <w:tcPr>
            <w:tcW w:type="dxa" w:w="6236"/>
          </w:tcPr>
          <w:p>
            <w:pPr>
              <w:spacing w:before="20" w:after="20"/>
            </w:pPr>
            <w:r>
              <w:rPr>
                <w:sz w:val="18"/>
              </w:rPr>
              <w:t>Modelos de pose (YOLO, MoveNet, MediaPipe), giro y comparativa</w:t>
            </w:r>
          </w:p>
        </w:tc>
      </w:tr>
      <w:tr>
        <w:tc>
          <w:tcPr>
            <w:tcW w:type="dxa" w:w="2835"/>
          </w:tcPr>
          <w:p>
            <w:pPr>
              <w:spacing w:before="20" w:after="20"/>
            </w:pPr>
            <w:r>
              <w:rPr>
                <w:sz w:val="18"/>
              </w:rPr>
              <w:t>strokelab/lift3d.py</w:t>
            </w:r>
          </w:p>
        </w:tc>
        <w:tc>
          <w:tcPr>
            <w:tcW w:type="dxa" w:w="6236"/>
          </w:tcPr>
          <w:p>
            <w:pPr>
              <w:spacing w:before="20" w:after="20"/>
            </w:pPr>
            <w:r>
              <w:rPr>
                <w:sz w:val="18"/>
              </w:rPr>
              <w:t>Elevación a 3D con MotionBERT adaptada a nadadores</w:t>
            </w:r>
          </w:p>
        </w:tc>
      </w:tr>
      <w:tr>
        <w:tc>
          <w:tcPr>
            <w:tcW w:type="dxa" w:w="2835"/>
          </w:tcPr>
          <w:p>
            <w:pPr>
              <w:spacing w:before="20" w:after="20"/>
            </w:pPr>
            <w:r>
              <w:rPr>
                <w:sz w:val="18"/>
              </w:rPr>
              <w:t>strokelab/medidas.py</w:t>
            </w:r>
          </w:p>
        </w:tc>
        <w:tc>
          <w:tcPr>
            <w:tcW w:type="dxa" w:w="6236"/>
          </w:tcPr>
          <w:p>
            <w:pPr>
              <w:spacing w:before="20" w:after="20"/>
            </w:pPr>
            <w:r>
              <w:rPr>
                <w:sz w:val="18"/>
              </w:rPr>
              <w:t>Limpieza, filtros anatómicos, ángulos, ciclos y variables</w:t>
            </w:r>
          </w:p>
        </w:tc>
      </w:tr>
      <w:tr>
        <w:tc>
          <w:tcPr>
            <w:tcW w:type="dxa" w:w="2835"/>
          </w:tcPr>
          <w:p>
            <w:pPr>
              <w:spacing w:before="20" w:after="20"/>
            </w:pPr>
            <w:r>
              <w:rPr>
                <w:sz w:val="18"/>
              </w:rPr>
              <w:t>strokelab/fatiga.py</w:t>
            </w:r>
          </w:p>
        </w:tc>
        <w:tc>
          <w:tcPr>
            <w:tcW w:type="dxa" w:w="6236"/>
          </w:tcPr>
          <w:p>
            <w:pPr>
              <w:spacing w:before="20" w:after="20"/>
            </w:pPr>
            <w:r>
              <w:rPr>
                <w:sz w:val="18"/>
              </w:rPr>
              <w:t>Isolation Forest, PELT, SHAP y explicación en texto</w:t>
            </w:r>
          </w:p>
        </w:tc>
      </w:tr>
      <w:tr>
        <w:tc>
          <w:tcPr>
            <w:tcW w:type="dxa" w:w="2835"/>
          </w:tcPr>
          <w:p>
            <w:pPr>
              <w:spacing w:before="20" w:after="20"/>
            </w:pPr>
            <w:r>
              <w:rPr>
                <w:sz w:val="18"/>
              </w:rPr>
              <w:t>strokelab/video.py</w:t>
            </w:r>
          </w:p>
        </w:tc>
        <w:tc>
          <w:tcPr>
            <w:tcW w:type="dxa" w:w="6236"/>
          </w:tcPr>
          <w:p>
            <w:pPr>
              <w:spacing w:before="20" w:after="20"/>
            </w:pPr>
            <w:r>
              <w:rPr>
                <w:sz w:val="18"/>
              </w:rPr>
              <w:t>Vídeo anotado con el panel de fatiga</w:t>
            </w:r>
          </w:p>
        </w:tc>
      </w:tr>
      <w:tr>
        <w:tc>
          <w:tcPr>
            <w:tcW w:type="dxa" w:w="2835"/>
          </w:tcPr>
          <w:p>
            <w:pPr>
              <w:spacing w:before="20" w:after="20"/>
            </w:pPr>
            <w:r>
              <w:rPr>
                <w:sz w:val="18"/>
              </w:rPr>
              <w:t>sesion.py</w:t>
            </w:r>
          </w:p>
        </w:tc>
        <w:tc>
          <w:tcPr>
            <w:tcW w:type="dxa" w:w="6236"/>
          </w:tcPr>
          <w:p>
            <w:pPr>
              <w:spacing w:before="20" w:after="20"/>
            </w:pPr>
            <w:r>
              <w:rPr>
                <w:sz w:val="18"/>
              </w:rPr>
              <w:t>Fatiga a lo largo de varias pasadas</w:t>
            </w:r>
          </w:p>
        </w:tc>
      </w:tr>
      <w:tr>
        <w:tc>
          <w:tcPr>
            <w:tcW w:type="dxa" w:w="2835"/>
          </w:tcPr>
          <w:p>
            <w:pPr>
              <w:spacing w:before="20" w:after="20"/>
            </w:pPr>
            <w:r>
              <w:rPr>
                <w:sz w:val="18"/>
              </w:rPr>
              <w:t>lote.py</w:t>
            </w:r>
          </w:p>
        </w:tc>
        <w:tc>
          <w:tcPr>
            <w:tcW w:type="dxa" w:w="6236"/>
          </w:tcPr>
          <w:p>
            <w:pPr>
              <w:spacing w:before="20" w:after="20"/>
            </w:pPr>
            <w:r>
              <w:rPr>
                <w:sz w:val="18"/>
              </w:rPr>
              <w:t>Análisis de todos los vídeos de una carpeta y de sus sesiones</w:t>
            </w:r>
          </w:p>
        </w:tc>
      </w:tr>
      <w:tr>
        <w:tc>
          <w:tcPr>
            <w:tcW w:type="dxa" w:w="2835"/>
          </w:tcPr>
          <w:p>
            <w:pPr>
              <w:spacing w:before="20" w:after="20"/>
            </w:pPr>
            <w:r>
              <w:rPr>
                <w:sz w:val="18"/>
              </w:rPr>
              <w:t>informe_nadador.py</w:t>
            </w:r>
          </w:p>
        </w:tc>
        <w:tc>
          <w:tcPr>
            <w:tcW w:type="dxa" w:w="6236"/>
          </w:tcPr>
          <w:p>
            <w:pPr>
              <w:spacing w:before="20" w:after="20"/>
            </w:pPr>
            <w:r>
              <w:rPr>
                <w:sz w:val="18"/>
              </w:rPr>
              <w:t>Informe de un nadador y un estilo</w:t>
            </w:r>
          </w:p>
        </w:tc>
      </w:tr>
      <w:tr>
        <w:tc>
          <w:tcPr>
            <w:tcW w:type="dxa" w:w="2835"/>
          </w:tcPr>
          <w:p>
            <w:pPr>
              <w:spacing w:before="20" w:after="20"/>
            </w:pPr>
            <w:r>
              <w:rPr>
                <w:sz w:val="18"/>
              </w:rPr>
              <w:t>probar_deteccion.py</w:t>
            </w:r>
          </w:p>
        </w:tc>
        <w:tc>
          <w:tcPr>
            <w:tcW w:type="dxa" w:w="6236"/>
          </w:tcPr>
          <w:p>
            <w:pPr>
              <w:spacing w:before="20" w:after="20"/>
            </w:pPr>
            <w:r>
              <w:rPr>
                <w:sz w:val="18"/>
              </w:rPr>
              <w:t>Comparación de ajustes de YOLO en el tramo con nadador</w:t>
            </w:r>
          </w:p>
        </w:tc>
      </w:tr>
      <w:tr>
        <w:tc>
          <w:tcPr>
            <w:tcW w:type="dxa" w:w="2835"/>
          </w:tcPr>
          <w:p>
            <w:pPr>
              <w:spacing w:before="20" w:after="20"/>
            </w:pPr>
            <w:r>
              <w:rPr>
                <w:sz w:val="18"/>
              </w:rPr>
              <w:t>validar_3d.py</w:t>
            </w:r>
          </w:p>
        </w:tc>
        <w:tc>
          <w:tcPr>
            <w:tcW w:type="dxa" w:w="6236"/>
          </w:tcPr>
          <w:p>
            <w:pPr>
              <w:spacing w:before="20" w:after="20"/>
            </w:pPr>
            <w:r>
              <w:rPr>
                <w:sz w:val="18"/>
              </w:rPr>
              <w:t>Comparación de ángulos 2D y 3D</w:t>
            </w:r>
          </w:p>
        </w:tc>
      </w:tr>
    </w:tbl>
    <w:p>
      <w:pPr>
        <w:jc w:val="both"/>
      </w:pPr>
    </w:p>
    <w:p>
      <w:pPr>
        <w:pStyle w:val="Ttulo2"/>
      </w:pPr>
      <w:r>
        <w:t>Anexo C. Pruebas automáticas</w:t>
      </w:r>
    </w:p>
    <w:p>
      <w:pPr>
        <w:pStyle w:val="Prrafodelista"/>
        <w:numPr>
          <w:ilvl w:val="0"/>
          <w:numId w:val="27"/>
        </w:numPr>
        <w:spacing w:before="0" w:after="0"/>
      </w:pPr>
      <w:pPr/>
      <w:r>
        <w:t>tests/test_local.py: nadador sintético con errores típicos; exige detectar la fatiga entre 40 y 60 s y medidas plausibles.</w:t>
      </w:r>
    </w:p>
    <w:p>
      <w:pPr>
        <w:pStyle w:val="Prrafodelista"/>
        <w:numPr>
          <w:ilvl w:val="0"/>
          <w:numId w:val="27"/>
        </w:numPr>
        <w:spacing w:before="0" w:after="0"/>
      </w:pPr>
      <w:pPr/>
      <w:r>
        <w:t>tests/test_sesion.py: el nadador sintético partido en pasadas, con una pasada vacía.</w:t>
      </w:r>
    </w:p>
    <w:p>
      <w:pPr>
        <w:pStyle w:val="Prrafodelista"/>
        <w:numPr>
          <w:ilvl w:val="0"/>
          <w:numId w:val="27"/>
        </w:numPr>
        <w:spacing w:before="0" w:after="0"/>
      </w:pPr>
      <w:pPr/>
      <w:r>
        <w:t>tests/test_aaron.py: datos reales de Aaron; exige una frecuencia a menos de un 15 % de la cuenta manual.</w:t>
      </w:r>
    </w:p>
    <w:p>
      <w:pPr>
        <w:pStyle w:val="Prrafodelista"/>
        <w:numPr>
          <w:ilvl w:val="0"/>
          <w:numId w:val="27"/>
        </w:numPr>
        <w:spacing w:before="0" w:after="0"/>
      </w:pPr>
      <w:pPr/>
      <w:r>
        <w:t>tests/test_movenet_recorte.py: conversión de coordenadas del recorte de MoveNet.</w:t>
      </w:r>
    </w:p>
    <w:p>
      <w:pPr>
        <w:pStyle w:val="Prrafodelista"/>
        <w:numPr>
          <w:ilvl w:val="0"/>
          <w:numId w:val="27"/>
        </w:numPr>
        <w:spacing w:before="0" w:after="0"/>
      </w:pPr>
      <w:pPr/>
      <w:r>
        <w:t>tests/test_estilos.py: ciclos de mariposa (1 brazada) y crol (2 brazadas).</w:t>
      </w:r>
    </w:p>
    <w:p>
      <w:pPr>
        <w:pStyle w:val="Prrafodelista"/>
        <w:numPr>
          <w:ilvl w:val="0"/>
          <w:numId w:val="27"/>
        </w:numPr>
        <w:spacing w:before="0" w:after="0"/>
      </w:pPr>
      <w:pPr/>
      <w:r>
        <w:t>tests/test_frontal.py: nadador sintético visto de frente, con fatiga.</w:t>
      </w:r>
    </w:p>
    <w:p>
      <w:pPr>
        <w:pStyle w:val="Prrafodelista"/>
        <w:numPr>
          <w:ilvl w:val="0"/>
          <w:numId w:val="27"/>
        </w:numPr>
        <w:spacing w:before="0" w:after="0"/>
      </w:pPr>
      <w:pPr/>
      <w:r>
        <w:t>tests/test_aaron_frontal.py: clips de móvil de Aaron; exige una frecuencia a menos de un 15 % de la cuenta manual.</w:t>
      </w:r>
    </w:p>
    <w:p>
      <w:pPr>
        <w:pStyle w:val="Prrafodelista"/>
        <w:numPr>
          <w:ilvl w:val="0"/>
          <w:numId w:val="27"/>
        </w:numPr>
        <w:spacing w:before="0" w:after="0"/>
      </w:pPr>
      <w:pPr/>
      <w:r>
        <w:t>tests/test_lote.py: lista de vídeos, análisis por lotes y sesión.</w:t>
      </w:r>
    </w:p>
    <w:sectPr w:rsidR="009509D2" w:rsidSect="003501A6">
      <w:headerReference w:type="default" r:id="rId10"/>
      <w:footerReference w:type="default" r:id="rId11"/>
      <w:headerReference w:type="first" r:id="rId14"/>
      <w:headerReference w:type="even" r:id="rId15"/>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77B5B" w14:textId="77777777" w:rsidR="00E929AE" w:rsidRDefault="00E929AE" w:rsidP="002603EF">
      <w:pPr>
        <w:spacing w:after="0" w:line="240" w:lineRule="auto"/>
      </w:pPr>
      <w:r>
        <w:separator/>
      </w:r>
    </w:p>
    <w:p w14:paraId="24441C64" w14:textId="77777777" w:rsidR="00E929AE" w:rsidRDefault="00E929AE"/>
  </w:endnote>
  <w:endnote w:type="continuationSeparator" w:id="0">
    <w:p w14:paraId="376E3318" w14:textId="77777777" w:rsidR="00E929AE" w:rsidRDefault="00E929AE" w:rsidP="002603EF">
      <w:pPr>
        <w:spacing w:after="0" w:line="240" w:lineRule="auto"/>
      </w:pPr>
      <w:r>
        <w:continuationSeparator/>
      </w:r>
    </w:p>
    <w:p w14:paraId="19AAED1F" w14:textId="77777777" w:rsidR="00E929AE" w:rsidRDefault="00E929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Piedepgina"/>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8DFC1" w14:textId="77777777" w:rsidR="00E929AE" w:rsidRDefault="00E929AE" w:rsidP="002603EF">
      <w:pPr>
        <w:spacing w:after="0" w:line="240" w:lineRule="auto"/>
      </w:pPr>
      <w:r>
        <w:separator/>
      </w:r>
    </w:p>
    <w:p w14:paraId="220CB3D3" w14:textId="77777777" w:rsidR="00E929AE" w:rsidRDefault="00E929AE"/>
  </w:footnote>
  <w:footnote w:type="continuationSeparator" w:id="0">
    <w:p w14:paraId="3AB5D349" w14:textId="77777777" w:rsidR="00E929AE" w:rsidRDefault="00E929AE" w:rsidP="002603EF">
      <w:pPr>
        <w:spacing w:after="0" w:line="240" w:lineRule="auto"/>
      </w:pPr>
      <w:r>
        <w:continuationSeparator/>
      </w:r>
    </w:p>
    <w:p w14:paraId="6C776F2F" w14:textId="77777777" w:rsidR="00E929AE" w:rsidRDefault="00E929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17AF3A50" w:rsidR="000C748F" w:rsidRPr="007F721C" w:rsidRDefault="00D11C5F" w:rsidP="002603EF">
    <w:pPr>
      <w:pStyle w:val="Encabezado"/>
      <w:rPr>
        <w:color w:val="FF0000"/>
      </w:rPr>
    </w:pPr>
    <w:r>
      <w:rPr>
        <w:noProof/>
        <w:color w:val="000000"/>
        <w:lang w:eastAsia="es-ES"/>
      </w:rPr>
      <w:t>StrokeLab: técnica y fatiga en natación con IA explicable</w:t>
    </w:r>
  </w:p>
  <w:p w14:paraId="6DDC4E21" w14:textId="27237E41" w:rsidR="000C748F" w:rsidRDefault="000C748F" w:rsidP="002603EF">
    <w:pPr>
      <w:pStyle w:val="Encabezado"/>
    </w:pPr>
    <w:r>
      <w:rPr>
        <w:color w:val="000000"/>
      </w:rPr>
      <w:t>Diana Cruz</w:t>
    </w:r>
  </w:p>
  <w:p w14:paraId="37AE38E8" w14:textId="46369DD0" w:rsidR="000C748F" w:rsidRDefault="000C748F">
    <w:pPr>
      <w:pStyle w:val="Encabezado"/>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3859"/>
    <w:multiLevelType w:val="multilevel"/>
    <w:tmpl w:val="9FEE0D3E"/>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lvlText w:val="%1.%2.%3.%4"/>
      <w:lvlJc w:val="left"/>
      <w:pPr>
        <w:tabs>
          <w:tab w:val="num" w:pos="851"/>
        </w:tabs>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7307712"/>
    <w:multiLevelType w:val="hybridMultilevel"/>
    <w:tmpl w:val="94B21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B35AB2"/>
    <w:multiLevelType w:val="hybridMultilevel"/>
    <w:tmpl w:val="5B8214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7E4384"/>
    <w:multiLevelType w:val="multilevel"/>
    <w:tmpl w:val="FFE0BF26"/>
    <w:lvl w:ilvl="0">
      <w:start w:val="1"/>
      <w:numFmt w:val="bullet"/>
      <w:lvlText w:val=""/>
      <w:lvlJc w:val="left"/>
      <w:pPr>
        <w:tabs>
          <w:tab w:val="num" w:pos="8214"/>
        </w:tabs>
        <w:ind w:left="8138" w:hanging="284"/>
      </w:pPr>
      <w:rPr>
        <w:rFonts w:ascii="Symbol" w:hAnsi="Symbol" w:hint="default"/>
        <w:sz w:val="22"/>
      </w:rPr>
    </w:lvl>
    <w:lvl w:ilvl="1">
      <w:start w:val="1"/>
      <w:numFmt w:val="bullet"/>
      <w:lvlText w:val="o"/>
      <w:lvlJc w:val="left"/>
      <w:pPr>
        <w:tabs>
          <w:tab w:val="num" w:pos="9294"/>
        </w:tabs>
        <w:ind w:left="9294" w:hanging="360"/>
      </w:pPr>
      <w:rPr>
        <w:rFonts w:ascii="Courier New" w:hAnsi="Courier New" w:hint="default"/>
      </w:rPr>
    </w:lvl>
    <w:lvl w:ilvl="2">
      <w:start w:val="1"/>
      <w:numFmt w:val="bullet"/>
      <w:lvlText w:val=""/>
      <w:lvlJc w:val="left"/>
      <w:pPr>
        <w:tabs>
          <w:tab w:val="num" w:pos="10014"/>
        </w:tabs>
        <w:ind w:left="10014" w:hanging="360"/>
      </w:pPr>
      <w:rPr>
        <w:rFonts w:ascii="Wingdings" w:hAnsi="Wingdings" w:hint="default"/>
      </w:rPr>
    </w:lvl>
    <w:lvl w:ilvl="3">
      <w:start w:val="1"/>
      <w:numFmt w:val="bullet"/>
      <w:lvlText w:val=""/>
      <w:lvlJc w:val="left"/>
      <w:pPr>
        <w:tabs>
          <w:tab w:val="num" w:pos="10734"/>
        </w:tabs>
        <w:ind w:left="10734" w:hanging="360"/>
      </w:pPr>
      <w:rPr>
        <w:rFonts w:ascii="Symbol" w:hAnsi="Symbol" w:hint="default"/>
      </w:rPr>
    </w:lvl>
    <w:lvl w:ilvl="4">
      <w:start w:val="1"/>
      <w:numFmt w:val="bullet"/>
      <w:lvlText w:val="o"/>
      <w:lvlJc w:val="left"/>
      <w:pPr>
        <w:tabs>
          <w:tab w:val="num" w:pos="11454"/>
        </w:tabs>
        <w:ind w:left="11454" w:hanging="360"/>
      </w:pPr>
      <w:rPr>
        <w:rFonts w:ascii="Courier New" w:hAnsi="Courier New" w:hint="default"/>
      </w:rPr>
    </w:lvl>
    <w:lvl w:ilvl="5">
      <w:start w:val="1"/>
      <w:numFmt w:val="bullet"/>
      <w:lvlText w:val=""/>
      <w:lvlJc w:val="left"/>
      <w:pPr>
        <w:tabs>
          <w:tab w:val="num" w:pos="12174"/>
        </w:tabs>
        <w:ind w:left="12174" w:hanging="360"/>
      </w:pPr>
      <w:rPr>
        <w:rFonts w:ascii="Wingdings" w:hAnsi="Wingdings" w:hint="default"/>
      </w:rPr>
    </w:lvl>
    <w:lvl w:ilvl="6">
      <w:start w:val="1"/>
      <w:numFmt w:val="bullet"/>
      <w:lvlText w:val=""/>
      <w:lvlJc w:val="left"/>
      <w:pPr>
        <w:tabs>
          <w:tab w:val="num" w:pos="12894"/>
        </w:tabs>
        <w:ind w:left="12894" w:hanging="360"/>
      </w:pPr>
      <w:rPr>
        <w:rFonts w:ascii="Symbol" w:hAnsi="Symbol" w:hint="default"/>
      </w:rPr>
    </w:lvl>
    <w:lvl w:ilvl="7">
      <w:start w:val="1"/>
      <w:numFmt w:val="bullet"/>
      <w:lvlText w:val="o"/>
      <w:lvlJc w:val="left"/>
      <w:pPr>
        <w:tabs>
          <w:tab w:val="num" w:pos="13614"/>
        </w:tabs>
        <w:ind w:left="13614" w:hanging="360"/>
      </w:pPr>
      <w:rPr>
        <w:rFonts w:ascii="Courier New" w:hAnsi="Courier New" w:hint="default"/>
      </w:rPr>
    </w:lvl>
    <w:lvl w:ilvl="8">
      <w:start w:val="1"/>
      <w:numFmt w:val="bullet"/>
      <w:lvlText w:val=""/>
      <w:lvlJc w:val="left"/>
      <w:pPr>
        <w:tabs>
          <w:tab w:val="num" w:pos="14334"/>
        </w:tabs>
        <w:ind w:left="14334" w:hanging="360"/>
      </w:pPr>
      <w:rPr>
        <w:rFonts w:ascii="Wingdings" w:hAnsi="Wingdings" w:hint="default"/>
      </w:rPr>
    </w:lvl>
  </w:abstractNum>
  <w:abstractNum w:abstractNumId="4" w15:restartNumberingAfterBreak="0">
    <w:nsid w:val="10DC774D"/>
    <w:multiLevelType w:val="hybridMultilevel"/>
    <w:tmpl w:val="22AEF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964D57"/>
    <w:multiLevelType w:val="hybridMultilevel"/>
    <w:tmpl w:val="FBA4718A"/>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9C144A"/>
    <w:multiLevelType w:val="multilevel"/>
    <w:tmpl w:val="68B2EEAC"/>
    <w:lvl w:ilvl="0">
      <w:start w:val="1"/>
      <w:numFmt w:val="decimal"/>
      <w:pStyle w:val="Ttulo1"/>
      <w:lvlText w:val="Capítulo %1."/>
      <w:lvlJc w:val="left"/>
      <w:pPr>
        <w:tabs>
          <w:tab w:val="num" w:pos="397"/>
        </w:tabs>
        <w:ind w:left="0" w:firstLine="0"/>
      </w:pPr>
      <w:rPr>
        <w:rFonts w:hint="default"/>
      </w:rPr>
    </w:lvl>
    <w:lvl w:ilvl="1">
      <w:start w:val="1"/>
      <w:numFmt w:val="decimal"/>
      <w:pStyle w:val="Ttulo2"/>
      <w:lvlText w:val="%1.%2"/>
      <w:lvlJc w:val="left"/>
      <w:pPr>
        <w:tabs>
          <w:tab w:val="num" w:pos="510"/>
        </w:tabs>
        <w:ind w:left="0" w:firstLine="0"/>
      </w:pPr>
      <w:rPr>
        <w:rFonts w:hint="default"/>
      </w:rPr>
    </w:lvl>
    <w:lvl w:ilvl="2">
      <w:start w:val="1"/>
      <w:numFmt w:val="decimal"/>
      <w:pStyle w:val="Ttulo3"/>
      <w:lvlText w:val="%1.%2.%3"/>
      <w:lvlJc w:val="left"/>
      <w:pPr>
        <w:tabs>
          <w:tab w:val="num" w:pos="624"/>
        </w:tabs>
        <w:ind w:left="0" w:firstLine="0"/>
      </w:pPr>
      <w:rPr>
        <w:rFonts w:hint="default"/>
      </w:rPr>
    </w:lvl>
    <w:lvl w:ilvl="3">
      <w:start w:val="1"/>
      <w:numFmt w:val="decimal"/>
      <w:pStyle w:val="Ttulo4"/>
      <w:lvlText w:val="%1.%2.%3.%4"/>
      <w:lvlJc w:val="left"/>
      <w:pPr>
        <w:tabs>
          <w:tab w:val="num" w:pos="851"/>
        </w:tabs>
        <w:ind w:left="0" w:firstLine="0"/>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8"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7F151FF"/>
    <w:multiLevelType w:val="hybridMultilevel"/>
    <w:tmpl w:val="E84A07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E3657E2"/>
    <w:multiLevelType w:val="hybridMultilevel"/>
    <w:tmpl w:val="C49AD060"/>
    <w:lvl w:ilvl="0" w:tplc="0C0A0001">
      <w:start w:val="1"/>
      <w:numFmt w:val="bullet"/>
      <w:lvlText w:val=""/>
      <w:lvlJc w:val="left"/>
      <w:pPr>
        <w:ind w:left="6480" w:hanging="360"/>
      </w:pPr>
      <w:rPr>
        <w:rFonts w:ascii="Symbol" w:hAnsi="Symbol" w:hint="default"/>
      </w:rPr>
    </w:lvl>
    <w:lvl w:ilvl="1" w:tplc="0C0A0003" w:tentative="1">
      <w:start w:val="1"/>
      <w:numFmt w:val="bullet"/>
      <w:lvlText w:val="o"/>
      <w:lvlJc w:val="left"/>
      <w:pPr>
        <w:ind w:left="7200" w:hanging="360"/>
      </w:pPr>
      <w:rPr>
        <w:rFonts w:ascii="Courier New" w:hAnsi="Courier New" w:cs="Courier New" w:hint="default"/>
      </w:rPr>
    </w:lvl>
    <w:lvl w:ilvl="2" w:tplc="0C0A0005" w:tentative="1">
      <w:start w:val="1"/>
      <w:numFmt w:val="bullet"/>
      <w:lvlText w:val=""/>
      <w:lvlJc w:val="left"/>
      <w:pPr>
        <w:ind w:left="7920" w:hanging="360"/>
      </w:pPr>
      <w:rPr>
        <w:rFonts w:ascii="Wingdings" w:hAnsi="Wingdings" w:hint="default"/>
      </w:rPr>
    </w:lvl>
    <w:lvl w:ilvl="3" w:tplc="0C0A0001" w:tentative="1">
      <w:start w:val="1"/>
      <w:numFmt w:val="bullet"/>
      <w:lvlText w:val=""/>
      <w:lvlJc w:val="left"/>
      <w:pPr>
        <w:ind w:left="8640" w:hanging="360"/>
      </w:pPr>
      <w:rPr>
        <w:rFonts w:ascii="Symbol" w:hAnsi="Symbol" w:hint="default"/>
      </w:rPr>
    </w:lvl>
    <w:lvl w:ilvl="4" w:tplc="0C0A0003" w:tentative="1">
      <w:start w:val="1"/>
      <w:numFmt w:val="bullet"/>
      <w:lvlText w:val="o"/>
      <w:lvlJc w:val="left"/>
      <w:pPr>
        <w:ind w:left="9360" w:hanging="360"/>
      </w:pPr>
      <w:rPr>
        <w:rFonts w:ascii="Courier New" w:hAnsi="Courier New" w:cs="Courier New" w:hint="default"/>
      </w:rPr>
    </w:lvl>
    <w:lvl w:ilvl="5" w:tplc="0C0A0005" w:tentative="1">
      <w:start w:val="1"/>
      <w:numFmt w:val="bullet"/>
      <w:lvlText w:val=""/>
      <w:lvlJc w:val="left"/>
      <w:pPr>
        <w:ind w:left="10080" w:hanging="360"/>
      </w:pPr>
      <w:rPr>
        <w:rFonts w:ascii="Wingdings" w:hAnsi="Wingdings" w:hint="default"/>
      </w:rPr>
    </w:lvl>
    <w:lvl w:ilvl="6" w:tplc="0C0A0001" w:tentative="1">
      <w:start w:val="1"/>
      <w:numFmt w:val="bullet"/>
      <w:lvlText w:val=""/>
      <w:lvlJc w:val="left"/>
      <w:pPr>
        <w:ind w:left="10800" w:hanging="360"/>
      </w:pPr>
      <w:rPr>
        <w:rFonts w:ascii="Symbol" w:hAnsi="Symbol" w:hint="default"/>
      </w:rPr>
    </w:lvl>
    <w:lvl w:ilvl="7" w:tplc="0C0A0003" w:tentative="1">
      <w:start w:val="1"/>
      <w:numFmt w:val="bullet"/>
      <w:lvlText w:val="o"/>
      <w:lvlJc w:val="left"/>
      <w:pPr>
        <w:ind w:left="11520" w:hanging="360"/>
      </w:pPr>
      <w:rPr>
        <w:rFonts w:ascii="Courier New" w:hAnsi="Courier New" w:cs="Courier New" w:hint="default"/>
      </w:rPr>
    </w:lvl>
    <w:lvl w:ilvl="8" w:tplc="0C0A0005" w:tentative="1">
      <w:start w:val="1"/>
      <w:numFmt w:val="bullet"/>
      <w:lvlText w:val=""/>
      <w:lvlJc w:val="left"/>
      <w:pPr>
        <w:ind w:left="12240" w:hanging="360"/>
      </w:pPr>
      <w:rPr>
        <w:rFonts w:ascii="Wingdings" w:hAnsi="Wingdings" w:hint="default"/>
      </w:rPr>
    </w:lvl>
  </w:abstractNum>
  <w:abstractNum w:abstractNumId="11"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C20EFA"/>
    <w:multiLevelType w:val="hybridMultilevel"/>
    <w:tmpl w:val="6C7E8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BCC1EB1"/>
    <w:multiLevelType w:val="hybridMultilevel"/>
    <w:tmpl w:val="2C726B7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D52164C"/>
    <w:multiLevelType w:val="hybridMultilevel"/>
    <w:tmpl w:val="45948EB8"/>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15" w15:restartNumberingAfterBreak="0">
    <w:nsid w:val="4E5F69AE"/>
    <w:multiLevelType w:val="hybridMultilevel"/>
    <w:tmpl w:val="A4C47F5C"/>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4E6131D6"/>
    <w:multiLevelType w:val="hybridMultilevel"/>
    <w:tmpl w:val="5B483F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CB84339"/>
    <w:multiLevelType w:val="hybridMultilevel"/>
    <w:tmpl w:val="6DEC93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E163BD1"/>
    <w:multiLevelType w:val="hybridMultilevel"/>
    <w:tmpl w:val="545844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EE54941"/>
    <w:multiLevelType w:val="hybridMultilevel"/>
    <w:tmpl w:val="2FF67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3E3506C"/>
    <w:multiLevelType w:val="hybridMultilevel"/>
    <w:tmpl w:val="1A3838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751681E"/>
    <w:multiLevelType w:val="hybridMultilevel"/>
    <w:tmpl w:val="3BC2E6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67A73524"/>
    <w:multiLevelType w:val="hybridMultilevel"/>
    <w:tmpl w:val="E53E2780"/>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6DAF1784"/>
    <w:multiLevelType w:val="hybridMultilevel"/>
    <w:tmpl w:val="BDA64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7E4E5AA2"/>
    <w:multiLevelType w:val="hybridMultilevel"/>
    <w:tmpl w:val="73A4DDD6"/>
    <w:lvl w:ilvl="0" w:tplc="473C54E0">
      <w:numFmt w:val="bullet"/>
      <w:lvlText w:val=""/>
      <w:lvlJc w:val="left"/>
      <w:pPr>
        <w:ind w:left="720" w:hanging="360"/>
      </w:pPr>
      <w:rPr>
        <w:rFonts w:ascii="Symbol" w:eastAsia="Calibr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7299686">
    <w:abstractNumId w:val="24"/>
  </w:num>
  <w:num w:numId="2" w16cid:durableId="1885019543">
    <w:abstractNumId w:val="8"/>
  </w:num>
  <w:num w:numId="3" w16cid:durableId="1926644216">
    <w:abstractNumId w:val="10"/>
  </w:num>
  <w:num w:numId="4" w16cid:durableId="440881861">
    <w:abstractNumId w:val="16"/>
  </w:num>
  <w:num w:numId="5" w16cid:durableId="1951081287">
    <w:abstractNumId w:val="4"/>
  </w:num>
  <w:num w:numId="6" w16cid:durableId="1019702003">
    <w:abstractNumId w:val="12"/>
  </w:num>
  <w:num w:numId="7" w16cid:durableId="1405564572">
    <w:abstractNumId w:val="11"/>
  </w:num>
  <w:num w:numId="8" w16cid:durableId="784155221">
    <w:abstractNumId w:val="17"/>
  </w:num>
  <w:num w:numId="9" w16cid:durableId="1212500792">
    <w:abstractNumId w:val="9"/>
  </w:num>
  <w:num w:numId="10" w16cid:durableId="1745104925">
    <w:abstractNumId w:val="19"/>
  </w:num>
  <w:num w:numId="11" w16cid:durableId="1466775106">
    <w:abstractNumId w:val="2"/>
  </w:num>
  <w:num w:numId="12" w16cid:durableId="585652625">
    <w:abstractNumId w:val="3"/>
  </w:num>
  <w:num w:numId="13" w16cid:durableId="803278234">
    <w:abstractNumId w:val="20"/>
  </w:num>
  <w:num w:numId="14" w16cid:durableId="990870782">
    <w:abstractNumId w:val="7"/>
  </w:num>
  <w:num w:numId="15" w16cid:durableId="11284282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88906705">
    <w:abstractNumId w:val="0"/>
  </w:num>
  <w:num w:numId="17" w16cid:durableId="19335112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490433">
    <w:abstractNumId w:val="7"/>
  </w:num>
  <w:num w:numId="19" w16cid:durableId="1405301809">
    <w:abstractNumId w:val="18"/>
  </w:num>
  <w:num w:numId="20" w16cid:durableId="18452476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8076777">
    <w:abstractNumId w:val="1"/>
  </w:num>
  <w:num w:numId="22" w16cid:durableId="1777434125">
    <w:abstractNumId w:val="6"/>
  </w:num>
  <w:num w:numId="23" w16cid:durableId="1721050754">
    <w:abstractNumId w:val="14"/>
  </w:num>
  <w:num w:numId="24" w16cid:durableId="1699425139">
    <w:abstractNumId w:val="7"/>
  </w:num>
  <w:num w:numId="25" w16cid:durableId="2061053786">
    <w:abstractNumId w:val="7"/>
  </w:num>
  <w:num w:numId="26" w16cid:durableId="1071198587">
    <w:abstractNumId w:val="7"/>
  </w:num>
  <w:num w:numId="27" w16cid:durableId="1595363079">
    <w:abstractNumId w:val="13"/>
  </w:num>
  <w:num w:numId="28" w16cid:durableId="1074207004">
    <w:abstractNumId w:val="23"/>
  </w:num>
  <w:num w:numId="29" w16cid:durableId="1644653165">
    <w:abstractNumId w:val="21"/>
  </w:num>
  <w:num w:numId="30" w16cid:durableId="778767615">
    <w:abstractNumId w:val="7"/>
  </w:num>
  <w:num w:numId="31" w16cid:durableId="1167600284">
    <w:abstractNumId w:val="7"/>
  </w:num>
  <w:num w:numId="32" w16cid:durableId="468285759">
    <w:abstractNumId w:val="5"/>
  </w:num>
  <w:num w:numId="33" w16cid:durableId="1421095971">
    <w:abstractNumId w:val="15"/>
  </w:num>
  <w:num w:numId="34" w16cid:durableId="1687976960">
    <w:abstractNumId w:val="22"/>
  </w:num>
  <w:num w:numId="35" w16cid:durableId="18040819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630E"/>
    <w:rsid w:val="000221B2"/>
    <w:rsid w:val="000356C1"/>
    <w:rsid w:val="00040CB1"/>
    <w:rsid w:val="00045B5D"/>
    <w:rsid w:val="00061513"/>
    <w:rsid w:val="000618CA"/>
    <w:rsid w:val="0009316F"/>
    <w:rsid w:val="000A6901"/>
    <w:rsid w:val="000B4FE0"/>
    <w:rsid w:val="000C748F"/>
    <w:rsid w:val="000D5F80"/>
    <w:rsid w:val="000E07A3"/>
    <w:rsid w:val="000E2725"/>
    <w:rsid w:val="000E33A2"/>
    <w:rsid w:val="0010308C"/>
    <w:rsid w:val="0012251E"/>
    <w:rsid w:val="00124ED4"/>
    <w:rsid w:val="00131261"/>
    <w:rsid w:val="00131E21"/>
    <w:rsid w:val="00136A79"/>
    <w:rsid w:val="00145D82"/>
    <w:rsid w:val="00146A4B"/>
    <w:rsid w:val="0015140D"/>
    <w:rsid w:val="001528FC"/>
    <w:rsid w:val="00161542"/>
    <w:rsid w:val="0017122E"/>
    <w:rsid w:val="00174D76"/>
    <w:rsid w:val="00177E9D"/>
    <w:rsid w:val="00182F82"/>
    <w:rsid w:val="00184BA2"/>
    <w:rsid w:val="0019123D"/>
    <w:rsid w:val="001A5AA7"/>
    <w:rsid w:val="001B2B7F"/>
    <w:rsid w:val="001C5164"/>
    <w:rsid w:val="001D0024"/>
    <w:rsid w:val="001D5422"/>
    <w:rsid w:val="001D64FF"/>
    <w:rsid w:val="001E195E"/>
    <w:rsid w:val="001F3267"/>
    <w:rsid w:val="00202D20"/>
    <w:rsid w:val="00203B8F"/>
    <w:rsid w:val="002050BC"/>
    <w:rsid w:val="00222429"/>
    <w:rsid w:val="0022296D"/>
    <w:rsid w:val="00224305"/>
    <w:rsid w:val="00224874"/>
    <w:rsid w:val="0024061F"/>
    <w:rsid w:val="00247708"/>
    <w:rsid w:val="002524D4"/>
    <w:rsid w:val="00254D0B"/>
    <w:rsid w:val="002603EF"/>
    <w:rsid w:val="00266816"/>
    <w:rsid w:val="002744AD"/>
    <w:rsid w:val="002909E6"/>
    <w:rsid w:val="002D7AD4"/>
    <w:rsid w:val="002E34CA"/>
    <w:rsid w:val="00313209"/>
    <w:rsid w:val="00314584"/>
    <w:rsid w:val="00317B35"/>
    <w:rsid w:val="003243BC"/>
    <w:rsid w:val="003261C9"/>
    <w:rsid w:val="0032776B"/>
    <w:rsid w:val="003501A6"/>
    <w:rsid w:val="00351B1D"/>
    <w:rsid w:val="00353FED"/>
    <w:rsid w:val="003711A8"/>
    <w:rsid w:val="003745B7"/>
    <w:rsid w:val="003B3629"/>
    <w:rsid w:val="003F59D5"/>
    <w:rsid w:val="003F7A0F"/>
    <w:rsid w:val="00410979"/>
    <w:rsid w:val="004377AF"/>
    <w:rsid w:val="00443D8E"/>
    <w:rsid w:val="00450467"/>
    <w:rsid w:val="00452B73"/>
    <w:rsid w:val="00455F33"/>
    <w:rsid w:val="00462B6D"/>
    <w:rsid w:val="00481863"/>
    <w:rsid w:val="004839C3"/>
    <w:rsid w:val="004D7EF9"/>
    <w:rsid w:val="004F703C"/>
    <w:rsid w:val="00501F02"/>
    <w:rsid w:val="00503ED9"/>
    <w:rsid w:val="00522459"/>
    <w:rsid w:val="00522979"/>
    <w:rsid w:val="00524D3B"/>
    <w:rsid w:val="00531741"/>
    <w:rsid w:val="00537C9E"/>
    <w:rsid w:val="0054704D"/>
    <w:rsid w:val="00560DCF"/>
    <w:rsid w:val="00576AFA"/>
    <w:rsid w:val="00581CD3"/>
    <w:rsid w:val="0058297B"/>
    <w:rsid w:val="00583F60"/>
    <w:rsid w:val="00586D3B"/>
    <w:rsid w:val="00587D0B"/>
    <w:rsid w:val="005A259F"/>
    <w:rsid w:val="005D4453"/>
    <w:rsid w:val="005E3222"/>
    <w:rsid w:val="005E47F4"/>
    <w:rsid w:val="00600C91"/>
    <w:rsid w:val="00600E22"/>
    <w:rsid w:val="006059F1"/>
    <w:rsid w:val="00621526"/>
    <w:rsid w:val="006273CF"/>
    <w:rsid w:val="00641F82"/>
    <w:rsid w:val="006462BE"/>
    <w:rsid w:val="006533B4"/>
    <w:rsid w:val="00653405"/>
    <w:rsid w:val="00656A3F"/>
    <w:rsid w:val="0066512D"/>
    <w:rsid w:val="00667D45"/>
    <w:rsid w:val="00672300"/>
    <w:rsid w:val="00673204"/>
    <w:rsid w:val="00696B35"/>
    <w:rsid w:val="006972A3"/>
    <w:rsid w:val="006A1465"/>
    <w:rsid w:val="006A4E21"/>
    <w:rsid w:val="006B2FCD"/>
    <w:rsid w:val="006C0D88"/>
    <w:rsid w:val="006C3B4C"/>
    <w:rsid w:val="006D568C"/>
    <w:rsid w:val="006E41AD"/>
    <w:rsid w:val="00713D5F"/>
    <w:rsid w:val="007154BC"/>
    <w:rsid w:val="00736401"/>
    <w:rsid w:val="00740852"/>
    <w:rsid w:val="00746F67"/>
    <w:rsid w:val="00752A40"/>
    <w:rsid w:val="00783E62"/>
    <w:rsid w:val="007A4EC3"/>
    <w:rsid w:val="007B251F"/>
    <w:rsid w:val="007D61A8"/>
    <w:rsid w:val="007E49A7"/>
    <w:rsid w:val="007F0262"/>
    <w:rsid w:val="007F0AA9"/>
    <w:rsid w:val="007F2A1E"/>
    <w:rsid w:val="007F5ABF"/>
    <w:rsid w:val="007F721C"/>
    <w:rsid w:val="0081294B"/>
    <w:rsid w:val="008233A5"/>
    <w:rsid w:val="0082566B"/>
    <w:rsid w:val="00853376"/>
    <w:rsid w:val="00872F3C"/>
    <w:rsid w:val="008901B0"/>
    <w:rsid w:val="00890470"/>
    <w:rsid w:val="008938FF"/>
    <w:rsid w:val="00896CDC"/>
    <w:rsid w:val="008A5038"/>
    <w:rsid w:val="008B1E65"/>
    <w:rsid w:val="008C1020"/>
    <w:rsid w:val="008C4F74"/>
    <w:rsid w:val="008E5B1F"/>
    <w:rsid w:val="008E60E8"/>
    <w:rsid w:val="008F298E"/>
    <w:rsid w:val="008F478A"/>
    <w:rsid w:val="008F6C9E"/>
    <w:rsid w:val="0090207D"/>
    <w:rsid w:val="00914448"/>
    <w:rsid w:val="00924934"/>
    <w:rsid w:val="00933D44"/>
    <w:rsid w:val="009423AE"/>
    <w:rsid w:val="00942C98"/>
    <w:rsid w:val="00944253"/>
    <w:rsid w:val="009509D2"/>
    <w:rsid w:val="00963FB4"/>
    <w:rsid w:val="00964BB0"/>
    <w:rsid w:val="0097421B"/>
    <w:rsid w:val="009870D2"/>
    <w:rsid w:val="00991044"/>
    <w:rsid w:val="00997D56"/>
    <w:rsid w:val="009A2C9B"/>
    <w:rsid w:val="009A44B4"/>
    <w:rsid w:val="009A49B3"/>
    <w:rsid w:val="009B1858"/>
    <w:rsid w:val="009B27D4"/>
    <w:rsid w:val="009C0AD2"/>
    <w:rsid w:val="009D0BB2"/>
    <w:rsid w:val="009F7785"/>
    <w:rsid w:val="00A06D97"/>
    <w:rsid w:val="00A12326"/>
    <w:rsid w:val="00A32701"/>
    <w:rsid w:val="00A5386D"/>
    <w:rsid w:val="00A65A8A"/>
    <w:rsid w:val="00A74EC3"/>
    <w:rsid w:val="00A7752F"/>
    <w:rsid w:val="00A95D93"/>
    <w:rsid w:val="00AA4144"/>
    <w:rsid w:val="00AC5065"/>
    <w:rsid w:val="00AC551D"/>
    <w:rsid w:val="00AC6580"/>
    <w:rsid w:val="00AD2246"/>
    <w:rsid w:val="00AD417A"/>
    <w:rsid w:val="00B30B76"/>
    <w:rsid w:val="00B31D25"/>
    <w:rsid w:val="00B36826"/>
    <w:rsid w:val="00B61AD9"/>
    <w:rsid w:val="00B6204D"/>
    <w:rsid w:val="00B6665C"/>
    <w:rsid w:val="00BA1B5F"/>
    <w:rsid w:val="00BC7845"/>
    <w:rsid w:val="00BD543F"/>
    <w:rsid w:val="00BE2E4F"/>
    <w:rsid w:val="00BE71DA"/>
    <w:rsid w:val="00BF19A9"/>
    <w:rsid w:val="00C077F1"/>
    <w:rsid w:val="00C14AD2"/>
    <w:rsid w:val="00C15A8A"/>
    <w:rsid w:val="00C21012"/>
    <w:rsid w:val="00C26EB3"/>
    <w:rsid w:val="00C443A0"/>
    <w:rsid w:val="00C712D4"/>
    <w:rsid w:val="00C73934"/>
    <w:rsid w:val="00C75295"/>
    <w:rsid w:val="00C779F2"/>
    <w:rsid w:val="00C77D12"/>
    <w:rsid w:val="00C8408E"/>
    <w:rsid w:val="00CA32E5"/>
    <w:rsid w:val="00CB069F"/>
    <w:rsid w:val="00CB079D"/>
    <w:rsid w:val="00CB3987"/>
    <w:rsid w:val="00CB5E28"/>
    <w:rsid w:val="00CB7236"/>
    <w:rsid w:val="00CD625D"/>
    <w:rsid w:val="00CE111F"/>
    <w:rsid w:val="00CE23BE"/>
    <w:rsid w:val="00CE53CD"/>
    <w:rsid w:val="00CE666B"/>
    <w:rsid w:val="00CE6B3A"/>
    <w:rsid w:val="00D11C5F"/>
    <w:rsid w:val="00D24862"/>
    <w:rsid w:val="00D249C8"/>
    <w:rsid w:val="00D35BDF"/>
    <w:rsid w:val="00D4661E"/>
    <w:rsid w:val="00D53C68"/>
    <w:rsid w:val="00D54FF8"/>
    <w:rsid w:val="00D57346"/>
    <w:rsid w:val="00D65EA9"/>
    <w:rsid w:val="00D80F13"/>
    <w:rsid w:val="00D93E80"/>
    <w:rsid w:val="00DB5369"/>
    <w:rsid w:val="00DC0354"/>
    <w:rsid w:val="00DE456D"/>
    <w:rsid w:val="00E045C3"/>
    <w:rsid w:val="00E076A5"/>
    <w:rsid w:val="00E41D76"/>
    <w:rsid w:val="00E43672"/>
    <w:rsid w:val="00E47AFF"/>
    <w:rsid w:val="00E5488C"/>
    <w:rsid w:val="00E929AE"/>
    <w:rsid w:val="00EA0D63"/>
    <w:rsid w:val="00EA68CF"/>
    <w:rsid w:val="00EB2451"/>
    <w:rsid w:val="00EB536C"/>
    <w:rsid w:val="00EB6A27"/>
    <w:rsid w:val="00EC2FDB"/>
    <w:rsid w:val="00ED48DA"/>
    <w:rsid w:val="00EE048B"/>
    <w:rsid w:val="00EE3A59"/>
    <w:rsid w:val="00EE7321"/>
    <w:rsid w:val="00EF5AD4"/>
    <w:rsid w:val="00F10494"/>
    <w:rsid w:val="00F11B77"/>
    <w:rsid w:val="00F21000"/>
    <w:rsid w:val="00F3350E"/>
    <w:rsid w:val="00F4149C"/>
    <w:rsid w:val="00F46386"/>
    <w:rsid w:val="00F47A06"/>
    <w:rsid w:val="00F7006C"/>
    <w:rsid w:val="00F71048"/>
    <w:rsid w:val="00F72237"/>
    <w:rsid w:val="00F84D79"/>
    <w:rsid w:val="00F90A12"/>
    <w:rsid w:val="00FB5121"/>
    <w:rsid w:val="00FB7997"/>
    <w:rsid w:val="00FC3270"/>
    <w:rsid w:val="00FC36D6"/>
    <w:rsid w:val="00FC43ED"/>
    <w:rsid w:val="00FC4AB6"/>
    <w:rsid w:val="00FD6778"/>
    <w:rsid w:val="00FD67FF"/>
    <w:rsid w:val="00FE3842"/>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Ttulo1">
    <w:name w:val="heading 1"/>
    <w:basedOn w:val="Sinespaciado"/>
    <w:next w:val="Normal"/>
    <w:link w:val="Ttulo1Car"/>
    <w:uiPriority w:val="9"/>
    <w:qFormat/>
    <w:rsid w:val="00CE53CD"/>
    <w:pPr>
      <w:pageBreakBefore/>
      <w:numPr>
        <w:numId w:val="14"/>
      </w:numPr>
      <w:spacing w:before="240" w:after="240"/>
      <w:outlineLvl w:val="0"/>
    </w:pPr>
    <w:rPr>
      <w:rFonts w:asciiTheme="minorHAnsi" w:hAnsiTheme="minorHAnsi" w:cstheme="minorHAnsi"/>
      <w:b/>
      <w:sz w:val="40"/>
      <w:szCs w:val="44"/>
    </w:rPr>
  </w:style>
  <w:style w:type="paragraph" w:styleId="Ttulo2">
    <w:name w:val="heading 2"/>
    <w:basedOn w:val="Normal"/>
    <w:next w:val="Normal"/>
    <w:link w:val="Ttulo2Car"/>
    <w:uiPriority w:val="9"/>
    <w:unhideWhenUsed/>
    <w:qFormat/>
    <w:rsid w:val="00576AFA"/>
    <w:pPr>
      <w:numPr>
        <w:ilvl w:val="1"/>
        <w:numId w:val="14"/>
      </w:numPr>
      <w:autoSpaceDE w:val="0"/>
      <w:autoSpaceDN w:val="0"/>
      <w:adjustRightInd w:val="0"/>
      <w:spacing w:before="240"/>
      <w:outlineLvl w:val="1"/>
    </w:pPr>
    <w:rPr>
      <w:rFonts w:asciiTheme="minorHAnsi" w:hAnsiTheme="minorHAnsi" w:cstheme="minorHAnsi"/>
      <w:b/>
      <w:sz w:val="28"/>
      <w:szCs w:val="24"/>
      <w:lang w:eastAsia="es-ES"/>
    </w:rPr>
  </w:style>
  <w:style w:type="paragraph" w:styleId="Ttulo3">
    <w:name w:val="heading 3"/>
    <w:basedOn w:val="Normal"/>
    <w:next w:val="Normal"/>
    <w:link w:val="Ttulo3Car"/>
    <w:uiPriority w:val="9"/>
    <w:unhideWhenUsed/>
    <w:qFormat/>
    <w:rsid w:val="00503ED9"/>
    <w:pPr>
      <w:keepNext/>
      <w:keepLines/>
      <w:numPr>
        <w:ilvl w:val="2"/>
        <w:numId w:val="14"/>
      </w:numPr>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unhideWhenUsed/>
    <w:qFormat/>
    <w:rsid w:val="00531741"/>
    <w:pPr>
      <w:keepNext/>
      <w:keepLines/>
      <w:numPr>
        <w:ilvl w:val="3"/>
        <w:numId w:val="14"/>
      </w:numPr>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D67F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D67F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D67F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D67F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FD67F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61542"/>
    <w:rPr>
      <w:sz w:val="22"/>
      <w:szCs w:val="22"/>
      <w:lang w:eastAsia="en-US"/>
    </w:rPr>
  </w:style>
  <w:style w:type="character" w:customStyle="1" w:styleId="Ttulo1Car">
    <w:name w:val="Título 1 Car"/>
    <w:basedOn w:val="Fuentedeprrafopredeter"/>
    <w:link w:val="Ttulo1"/>
    <w:uiPriority w:val="9"/>
    <w:rsid w:val="00CE53CD"/>
    <w:rPr>
      <w:rFonts w:asciiTheme="minorHAnsi" w:hAnsiTheme="minorHAnsi" w:cstheme="minorHAnsi"/>
      <w:b/>
      <w:sz w:val="40"/>
      <w:szCs w:val="44"/>
      <w:lang w:eastAsia="en-US"/>
    </w:rPr>
  </w:style>
  <w:style w:type="paragraph" w:styleId="TtuloTDC">
    <w:name w:val="TOC Heading"/>
    <w:basedOn w:val="Ttulo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DC1">
    <w:name w:val="toc 1"/>
    <w:basedOn w:val="Normal"/>
    <w:next w:val="Normal"/>
    <w:autoRedefine/>
    <w:uiPriority w:val="39"/>
    <w:unhideWhenUsed/>
    <w:rsid w:val="000C748F"/>
    <w:pPr>
      <w:keepNext/>
      <w:spacing w:after="100"/>
    </w:pPr>
  </w:style>
  <w:style w:type="character" w:styleId="Hipervnculo">
    <w:name w:val="Hyperlink"/>
    <w:basedOn w:val="Fuentedeprrafopredeter"/>
    <w:uiPriority w:val="99"/>
    <w:unhideWhenUsed/>
    <w:rsid w:val="00CE23BE"/>
    <w:rPr>
      <w:color w:val="0000FF" w:themeColor="hyperlink"/>
      <w:u w:val="single"/>
    </w:rPr>
  </w:style>
  <w:style w:type="paragraph" w:styleId="Textodeglobo">
    <w:name w:val="Balloon Text"/>
    <w:basedOn w:val="Normal"/>
    <w:link w:val="TextodegloboCar"/>
    <w:uiPriority w:val="99"/>
    <w:semiHidden/>
    <w:unhideWhenUsed/>
    <w:rsid w:val="00CE23B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E23BE"/>
    <w:rPr>
      <w:rFonts w:ascii="Tahoma" w:hAnsi="Tahoma" w:cs="Tahoma"/>
      <w:sz w:val="16"/>
      <w:szCs w:val="16"/>
      <w:lang w:eastAsia="en-US"/>
    </w:rPr>
  </w:style>
  <w:style w:type="character" w:customStyle="1" w:styleId="Ttulo2Car">
    <w:name w:val="Título 2 Car"/>
    <w:basedOn w:val="Fuentedeprrafopredeter"/>
    <w:link w:val="Ttulo2"/>
    <w:uiPriority w:val="9"/>
    <w:rsid w:val="00576AFA"/>
    <w:rPr>
      <w:rFonts w:asciiTheme="minorHAnsi" w:hAnsiTheme="minorHAnsi" w:cstheme="minorHAnsi"/>
      <w:b/>
      <w:sz w:val="28"/>
      <w:szCs w:val="24"/>
    </w:rPr>
  </w:style>
  <w:style w:type="paragraph" w:styleId="Prrafodelista">
    <w:name w:val="List Paragraph"/>
    <w:basedOn w:val="Normal"/>
    <w:uiPriority w:val="34"/>
    <w:qFormat/>
    <w:rsid w:val="000221B2"/>
    <w:pPr>
      <w:ind w:left="720"/>
      <w:contextualSpacing/>
    </w:pPr>
  </w:style>
  <w:style w:type="paragraph" w:styleId="TDC2">
    <w:name w:val="toc 2"/>
    <w:basedOn w:val="Normal"/>
    <w:next w:val="Normal"/>
    <w:autoRedefine/>
    <w:uiPriority w:val="39"/>
    <w:unhideWhenUsed/>
    <w:rsid w:val="00D80F13"/>
    <w:pPr>
      <w:spacing w:after="100"/>
      <w:ind w:left="220"/>
    </w:pPr>
  </w:style>
  <w:style w:type="paragraph" w:styleId="Encabezado">
    <w:name w:val="header"/>
    <w:basedOn w:val="Normal"/>
    <w:link w:val="EncabezadoCar"/>
    <w:uiPriority w:val="99"/>
    <w:unhideWhenUsed/>
    <w:rsid w:val="002603E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03EF"/>
    <w:rPr>
      <w:sz w:val="22"/>
      <w:szCs w:val="22"/>
      <w:lang w:eastAsia="en-US"/>
    </w:rPr>
  </w:style>
  <w:style w:type="paragraph" w:styleId="Piedepgina">
    <w:name w:val="footer"/>
    <w:basedOn w:val="Normal"/>
    <w:link w:val="PiedepginaCar"/>
    <w:uiPriority w:val="99"/>
    <w:unhideWhenUsed/>
    <w:rsid w:val="002603E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03EF"/>
    <w:rPr>
      <w:sz w:val="22"/>
      <w:szCs w:val="22"/>
      <w:lang w:eastAsia="en-US"/>
    </w:rPr>
  </w:style>
  <w:style w:type="character" w:customStyle="1" w:styleId="Ttulo3Car">
    <w:name w:val="Título 3 Car"/>
    <w:basedOn w:val="Fuentedeprrafopredeter"/>
    <w:link w:val="Ttulo3"/>
    <w:uiPriority w:val="9"/>
    <w:rsid w:val="00503ED9"/>
    <w:rPr>
      <w:rFonts w:asciiTheme="majorHAnsi" w:eastAsiaTheme="majorEastAsia" w:hAnsiTheme="majorHAnsi" w:cstheme="majorBidi"/>
      <w:b/>
      <w:bCs/>
      <w:sz w:val="22"/>
      <w:szCs w:val="22"/>
      <w:lang w:eastAsia="en-US"/>
    </w:rPr>
  </w:style>
  <w:style w:type="paragraph" w:styleId="TDC3">
    <w:name w:val="toc 3"/>
    <w:basedOn w:val="Normal"/>
    <w:next w:val="Normal"/>
    <w:autoRedefine/>
    <w:uiPriority w:val="39"/>
    <w:unhideWhenUsed/>
    <w:rsid w:val="003243BC"/>
    <w:pPr>
      <w:spacing w:after="100"/>
      <w:ind w:left="440"/>
    </w:pPr>
  </w:style>
  <w:style w:type="character" w:customStyle="1" w:styleId="Ttulo4Car">
    <w:name w:val="Título 4 Car"/>
    <w:basedOn w:val="Fuentedeprrafopredeter"/>
    <w:link w:val="Ttulo4"/>
    <w:uiPriority w:val="9"/>
    <w:rsid w:val="00531741"/>
    <w:rPr>
      <w:rFonts w:asciiTheme="majorHAnsi" w:eastAsiaTheme="majorEastAsia" w:hAnsiTheme="majorHAnsi" w:cstheme="majorBidi"/>
      <w:b/>
      <w:bCs/>
      <w:i/>
      <w:iCs/>
      <w:sz w:val="22"/>
      <w:szCs w:val="22"/>
      <w:lang w:eastAsia="en-US"/>
    </w:rPr>
  </w:style>
  <w:style w:type="character" w:customStyle="1" w:styleId="Ttulo5Car">
    <w:name w:val="Título 5 Car"/>
    <w:basedOn w:val="Fuentedeprrafopredeter"/>
    <w:link w:val="Ttulo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Ttulo6Car">
    <w:name w:val="Título 6 Car"/>
    <w:basedOn w:val="Fuentedeprrafopredeter"/>
    <w:link w:val="Ttulo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Ttulo7Car">
    <w:name w:val="Título 7 Car"/>
    <w:basedOn w:val="Fuentedeprrafopredeter"/>
    <w:link w:val="Ttulo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Ttulo8Car">
    <w:name w:val="Título 8 Car"/>
    <w:basedOn w:val="Fuentedeprrafopredeter"/>
    <w:link w:val="Ttulo8"/>
    <w:uiPriority w:val="9"/>
    <w:semiHidden/>
    <w:rsid w:val="00FD67FF"/>
    <w:rPr>
      <w:rFonts w:asciiTheme="majorHAnsi" w:eastAsiaTheme="majorEastAsia" w:hAnsiTheme="majorHAnsi" w:cstheme="majorBidi"/>
      <w:color w:val="404040" w:themeColor="text1" w:themeTint="BF"/>
      <w:lang w:eastAsia="en-US"/>
    </w:rPr>
  </w:style>
  <w:style w:type="character" w:customStyle="1" w:styleId="Ttulo9Car">
    <w:name w:val="Título 9 Car"/>
    <w:basedOn w:val="Fuentedeprrafopredeter"/>
    <w:link w:val="Ttulo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fa">
    <w:name w:val="Bibliography"/>
    <w:basedOn w:val="Normal"/>
    <w:next w:val="Normal"/>
    <w:uiPriority w:val="37"/>
    <w:unhideWhenUsed/>
    <w:rsid w:val="00C26EB3"/>
  </w:style>
  <w:style w:type="paragraph" w:styleId="Textoindependiente">
    <w:name w:val="Body Text"/>
    <w:basedOn w:val="Normal"/>
    <w:link w:val="TextoindependienteCar"/>
    <w:rsid w:val="006B2FCD"/>
    <w:pPr>
      <w:spacing w:after="0" w:line="240" w:lineRule="auto"/>
    </w:pPr>
    <w:rPr>
      <w:rFonts w:ascii="Times New Roman" w:eastAsia="Times New Roman" w:hAnsi="Times New Roman"/>
      <w:i/>
      <w:iCs/>
      <w:sz w:val="24"/>
      <w:szCs w:val="24"/>
      <w:lang w:eastAsia="es-ES"/>
    </w:rPr>
  </w:style>
  <w:style w:type="character" w:customStyle="1" w:styleId="TextoindependienteCar">
    <w:name w:val="Texto independiente Car"/>
    <w:basedOn w:val="Fuentedeprrafopredeter"/>
    <w:link w:val="Textoindependiente"/>
    <w:rsid w:val="006B2FCD"/>
    <w:rPr>
      <w:rFonts w:ascii="Times New Roman" w:eastAsia="Times New Roman" w:hAnsi="Times New Roman"/>
      <w:i/>
      <w:iCs/>
      <w:sz w:val="24"/>
      <w:szCs w:val="24"/>
    </w:rPr>
  </w:style>
  <w:style w:type="table" w:styleId="Tablaconcuadrcula">
    <w:name w:val="Table Grid"/>
    <w:basedOn w:val="Tabla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045C3"/>
    <w:rPr>
      <w:sz w:val="16"/>
      <w:szCs w:val="16"/>
    </w:rPr>
  </w:style>
  <w:style w:type="paragraph" w:styleId="Textocomentario">
    <w:name w:val="annotation text"/>
    <w:basedOn w:val="Normal"/>
    <w:link w:val="TextocomentarioCar"/>
    <w:uiPriority w:val="99"/>
    <w:semiHidden/>
    <w:unhideWhenUsed/>
    <w:rsid w:val="00E045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045C3"/>
    <w:rPr>
      <w:lang w:eastAsia="en-US"/>
    </w:rPr>
  </w:style>
  <w:style w:type="paragraph" w:styleId="Asuntodelcomentario">
    <w:name w:val="annotation subject"/>
    <w:basedOn w:val="Textocomentario"/>
    <w:next w:val="Textocomentario"/>
    <w:link w:val="AsuntodelcomentarioCar"/>
    <w:uiPriority w:val="99"/>
    <w:semiHidden/>
    <w:unhideWhenUsed/>
    <w:rsid w:val="00E045C3"/>
    <w:rPr>
      <w:b/>
      <w:bCs/>
    </w:rPr>
  </w:style>
  <w:style w:type="character" w:customStyle="1" w:styleId="AsuntodelcomentarioCar">
    <w:name w:val="Asunto del comentario Car"/>
    <w:basedOn w:val="TextocomentarioCar"/>
    <w:link w:val="Asuntodelcomentario"/>
    <w:uiPriority w:val="99"/>
    <w:semiHidden/>
    <w:rsid w:val="00E045C3"/>
    <w:rPr>
      <w:b/>
      <w:bCs/>
      <w:lang w:eastAsia="en-US"/>
    </w:rPr>
  </w:style>
  <w:style w:type="paragraph" w:styleId="Mapadeldocumento">
    <w:name w:val="Document Map"/>
    <w:basedOn w:val="Normal"/>
    <w:link w:val="MapadeldocumentoCar"/>
    <w:uiPriority w:val="99"/>
    <w:semiHidden/>
    <w:unhideWhenUsed/>
    <w:rsid w:val="00CE6B3A"/>
    <w:pPr>
      <w:spacing w:before="0"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CE6B3A"/>
    <w:rPr>
      <w:rFonts w:ascii="Tahoma" w:hAnsi="Tahoma" w:cs="Tahoma"/>
      <w:sz w:val="16"/>
      <w:szCs w:val="16"/>
      <w:lang w:eastAsia="en-US"/>
    </w:rPr>
  </w:style>
  <w:style w:type="paragraph" w:customStyle="1" w:styleId="Caption">
    <w:name w:val="caption"/>
    <w:basedOn w:val="Normal"/>
    <w:pPr>
      <w:spacing w:after="160"/>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biblioteca.uem.es/es/aprendizaje-y-formacion/citas-bibliograficas-documentos" TargetMode="Externa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26</Pages>
  <Words>3709</Words>
  <Characters>20405</Characters>
  <Application>Microsoft Office Word</Application>
  <DocSecurity>0</DocSecurity>
  <Lines>170</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24066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MIGUEL ORDOÑEZ RENGEL</cp:lastModifiedBy>
  <cp:revision>5</cp:revision>
  <cp:lastPrinted>2012-10-16T10:54:00Z</cp:lastPrinted>
  <dcterms:created xsi:type="dcterms:W3CDTF">2025-08-26T14:47:00Z</dcterms:created>
  <dcterms:modified xsi:type="dcterms:W3CDTF">2026-05-06T08:22:00Z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Enabled">
    <vt:lpwstr>true</vt:lpwstr>
  </property>
  <property fmtid="{D5CDD505-2E9C-101B-9397-08002B2CF9AE}" pid="3" name="MSIP_Label_184a3394-03bb-460d-b0e0-929a41aa1fc7_SetDate">
    <vt:lpwstr>2025-08-26T14:47:11Z</vt:lpwstr>
  </property>
  <property fmtid="{D5CDD505-2E9C-101B-9397-08002B2CF9AE}" pid="4" name="MSIP_Label_184a3394-03bb-460d-b0e0-929a41aa1fc7_Method">
    <vt:lpwstr>Privileged</vt:lpwstr>
  </property>
  <property fmtid="{D5CDD505-2E9C-101B-9397-08002B2CF9AE}" pid="5" name="MSIP_Label_184a3394-03bb-460d-b0e0-929a41aa1fc7_Name">
    <vt:lpwstr>Público</vt:lpwstr>
  </property>
  <property fmtid="{D5CDD505-2E9C-101B-9397-08002B2CF9AE}" pid="6" name="MSIP_Label_184a3394-03bb-460d-b0e0-929a41aa1fc7_SiteId">
    <vt:lpwstr>cfab0009-84b7-4397-a0f8-f77cdf1579c1</vt:lpwstr>
  </property>
  <property fmtid="{D5CDD505-2E9C-101B-9397-08002B2CF9AE}" pid="7" name="MSIP_Label_184a3394-03bb-460d-b0e0-929a41aa1fc7_ActionId">
    <vt:lpwstr>5e2e354c-4a19-4e0f-aac5-92722afe0e02</vt:lpwstr>
  </property>
  <property fmtid="{D5CDD505-2E9C-101B-9397-08002B2CF9AE}" pid="8" name="MSIP_Label_184a3394-03bb-460d-b0e0-929a41aa1fc7_ContentBits">
    <vt:lpwstr>0</vt:lpwstr>
  </property>
  <property fmtid="{D5CDD505-2E9C-101B-9397-08002B2CF9AE}" pid="9" name="MSIP_Label_184a3394-03bb-460d-b0e0-929a41aa1fc7_Tag">
    <vt:lpwstr>10, 0, 1, 1</vt:lpwstr>
  </property>
</Properties>
</file>