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105" w:rsidRPr="00202053" w:rsidRDefault="00202053" w:rsidP="00202053">
      <w:r w:rsidRPr="00202053">
        <w:t>LANDING ZONE AWS SQL SERVER</w:t>
      </w:r>
    </w:p>
    <w:p w:rsidR="00202053" w:rsidRPr="00202053" w:rsidRDefault="00202053" w:rsidP="00202053"/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Buena pregunta, porque aquí no es solo “mover una base”, es diseñar bien la base de todo tu AWS.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Estrategia de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landing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zone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y número de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accounts</w:t>
      </w:r>
      <w:proofErr w:type="spellEnd"/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algo serio (aunque sea un solo sistema hoy), yo me iría mínimo a:</w:t>
      </w:r>
    </w:p>
    <w:p w:rsidR="00202053" w:rsidRPr="00202053" w:rsidRDefault="00202053" w:rsidP="002020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“Management/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Root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”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proofErr w:type="gram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Uso</w:t>
      </w:r>
      <w:proofErr w:type="spellEnd"/>
      <w:proofErr w:type="gram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Solo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para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AWS Organizations, billing, SCPs.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metes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workloads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aquí.</w:t>
      </w:r>
    </w:p>
    <w:p w:rsidR="00202053" w:rsidRPr="00202053" w:rsidRDefault="00202053" w:rsidP="002020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“Security”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AWS Security Hub,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GuardDuty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, IAM Access Analyzer, Detective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KMS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centralizado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Centralización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findings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configuración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guardrails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Equipo de seguridad con acceso de solo lectura a otros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“Log Archive /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”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S3 para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inmutables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CloudTrail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ALB/NLB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VPC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Flow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Retención a largo plazo, acceso muy restringido.</w:t>
      </w:r>
    </w:p>
    <w:p w:rsidR="00202053" w:rsidRPr="00202053" w:rsidRDefault="00202053" w:rsidP="002020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“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Shared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Services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Networking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”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VPC central,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Transit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Gateway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DNS interno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Route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53), AD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Managed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 si lo necesitas,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bastion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hosts, herramientas compartidas.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Punto central de red, desde donde se conectan otros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“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Workloads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”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(mínimo 2–3)</w:t>
      </w:r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workloads-dev</w:t>
      </w:r>
      <w:proofErr w:type="spellEnd"/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workloads-qa</w:t>
      </w:r>
      <w:proofErr w:type="spellEnd"/>
    </w:p>
    <w:p w:rsidR="00202053" w:rsidRPr="00202053" w:rsidRDefault="00202053" w:rsidP="00202053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workloads-prod</w:t>
      </w:r>
      <w:proofErr w:type="spellEnd"/>
    </w:p>
    <w:p w:rsidR="00202053" w:rsidRPr="00202053" w:rsidRDefault="00202053" w:rsidP="0020205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iría tu SQL Server migrado (o el RDS) en el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aislado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dev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qa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esto ya tienes una estructura alineada a buenas prácticas: separación de responsabilidades,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blast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radius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reducido, y gobierno centralizado.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Servicios clave que usaría en la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landing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zone</w:t>
      </w:r>
      <w:proofErr w:type="spellEnd"/>
    </w:p>
    <w:p w:rsidR="00202053" w:rsidRPr="00202053" w:rsidRDefault="00202053" w:rsidP="002020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AWS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Organizations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OUs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SCPs</w:t>
      </w:r>
      <w:proofErr w:type="spellEnd"/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OU </w:t>
      </w:r>
      <w:r w:rsidRPr="00202053">
        <w:rPr>
          <w:rFonts w:ascii="Courier New" w:eastAsia="Times New Roman" w:hAnsi="Courier New" w:cs="Courier New"/>
          <w:sz w:val="20"/>
          <w:lang w:val="en-GB" w:eastAsia="es-ES"/>
        </w:rPr>
        <w:t>Security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OU </w:t>
      </w:r>
      <w:r w:rsidRPr="00202053">
        <w:rPr>
          <w:rFonts w:ascii="Courier New" w:eastAsia="Times New Roman" w:hAnsi="Courier New" w:cs="Courier New"/>
          <w:sz w:val="20"/>
          <w:lang w:val="en-GB" w:eastAsia="es-ES"/>
        </w:rPr>
        <w:t>Infrastructure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OU </w:t>
      </w:r>
      <w:r w:rsidRPr="00202053">
        <w:rPr>
          <w:rFonts w:ascii="Courier New" w:eastAsia="Times New Roman" w:hAnsi="Courier New" w:cs="Courier New"/>
          <w:sz w:val="20"/>
          <w:lang w:val="en-GB" w:eastAsia="es-ES"/>
        </w:rPr>
        <w:t>Workloads-Prod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OU </w:t>
      </w:r>
      <w:r w:rsidRPr="00202053">
        <w:rPr>
          <w:rFonts w:ascii="Courier New" w:eastAsia="Times New Roman" w:hAnsi="Courier New" w:cs="Courier New"/>
          <w:sz w:val="20"/>
          <w:lang w:val="en-GB" w:eastAsia="es-ES"/>
        </w:rPr>
        <w:t>Workloads-</w:t>
      </w:r>
      <w:proofErr w:type="spellStart"/>
      <w:r w:rsidRPr="00202053">
        <w:rPr>
          <w:rFonts w:ascii="Courier New" w:eastAsia="Times New Roman" w:hAnsi="Courier New" w:cs="Courier New"/>
          <w:sz w:val="20"/>
          <w:lang w:val="en-GB" w:eastAsia="es-ES"/>
        </w:rPr>
        <w:t>NonProd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SCPs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bloquear cosas peligrosas (desactivar regiones, evitar borrar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CloudTrail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202053" w:rsidRPr="00202053" w:rsidRDefault="00202053" w:rsidP="002020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AWS Control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Tower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AWS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Landing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Zone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Accelerator</w:t>
      </w:r>
      <w:proofErr w:type="spellEnd"/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automatizar creación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guardrails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logging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</w:t>
      </w:r>
    </w:p>
    <w:p w:rsidR="00202053" w:rsidRPr="00202053" w:rsidRDefault="00202053" w:rsidP="002020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Identidad y acceso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IAM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Identity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Center (SSO)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integrado con tu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IdP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corporativo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Azure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Okta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por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acceso federado, nada de usuarios locales permanentes.</w:t>
      </w:r>
    </w:p>
    <w:p w:rsidR="00202053" w:rsidRPr="00202053" w:rsidRDefault="00202053" w:rsidP="002020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 y conectividad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VPCs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por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subnets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públicas/privadas, NAT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Gateways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Transit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Gateway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interconectar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VPCs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VPN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Site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to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Site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AWS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Direct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Connect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conexión con tu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datacenter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SQL original está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Seguridad y cumplimiento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CloudTrail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org-wide,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AWS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Config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Security Hub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GuardDuty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KMS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para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cifrado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202053" w:rsidRPr="00202053" w:rsidRDefault="00202053" w:rsidP="0020205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S3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versioning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MFA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delete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Opciones para migrar SQL Server</w:t>
      </w:r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 de cuánto quieras “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PaaS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” vs control total:</w:t>
      </w:r>
    </w:p>
    <w:p w:rsidR="00202053" w:rsidRPr="00202053" w:rsidRDefault="00202053" w:rsidP="002020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Amazon RDS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SQL Server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patching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HA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Multi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AZ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) gestionados.</w:t>
      </w:r>
    </w:p>
    <w:p w:rsidR="00202053" w:rsidRPr="00202053" w:rsidRDefault="00202053" w:rsidP="0020205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con KMS para cifrado en reposo.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típico: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no necesitas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features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específicos de SQL Server a nivel SO.</w:t>
      </w:r>
    </w:p>
    <w:p w:rsidR="00202053" w:rsidRPr="00202053" w:rsidRDefault="00202053" w:rsidP="002020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Server en EC2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Ventajas: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 total sobre SO, versión, configuración, agentes, etc.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típico: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tienes dependencias muy específicas, CLR, integraciones raras, etc.</w:t>
      </w:r>
    </w:p>
    <w:p w:rsidR="00202053" w:rsidRPr="00202053" w:rsidRDefault="00202053" w:rsidP="002020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Migración de datos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AWS DMS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migración con mínimo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downtime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restore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tradicional si puedes permitirte una ventana de parada.</w:t>
      </w:r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tu caso no tiene requisitos muy raros,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RDS SQL Server en el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suele ser la opción más limpia.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Diseño de red y seguridad alrededor de la base de datos</w:t>
      </w:r>
    </w:p>
    <w:p w:rsidR="00202053" w:rsidRPr="00202053" w:rsidRDefault="00202053" w:rsidP="002020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VPC privada</w:t>
      </w:r>
    </w:p>
    <w:p w:rsidR="00202053" w:rsidRPr="00202053" w:rsidRDefault="00202053" w:rsidP="0020205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base de datos (RDS o EC2) siempre en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subnets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privadas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, sin IP pública.</w:t>
      </w:r>
    </w:p>
    <w:p w:rsidR="00202053" w:rsidRPr="00202053" w:rsidRDefault="00202053" w:rsidP="0020205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Acceso solo desde: </w:t>
      </w:r>
    </w:p>
    <w:p w:rsidR="00202053" w:rsidRPr="00202053" w:rsidRDefault="00202053" w:rsidP="0020205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Aplicaciones en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subnets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privadas de la misma VPC o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VPCs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conectadas por TGW.</w:t>
      </w:r>
    </w:p>
    <w:p w:rsidR="00202053" w:rsidRPr="00202053" w:rsidRDefault="00202053" w:rsidP="0020205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través de VPN/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Direct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Security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Groups</w:t>
      </w:r>
      <w:proofErr w:type="spellEnd"/>
    </w:p>
    <w:p w:rsidR="00202053" w:rsidRPr="00202053" w:rsidRDefault="00202053" w:rsidP="0020205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SG de la base de datos: </w:t>
      </w:r>
    </w:p>
    <w:p w:rsidR="00202053" w:rsidRPr="00202053" w:rsidRDefault="00202053" w:rsidP="00202053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Permitir solo puerto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1433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el que uses) desde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SGs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apps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rangos IP específicos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Nada de </w:t>
      </w:r>
      <w:r w:rsidRPr="00202053">
        <w:rPr>
          <w:rFonts w:ascii="Courier New" w:eastAsia="Times New Roman" w:hAnsi="Courier New" w:cs="Courier New"/>
          <w:sz w:val="20"/>
          <w:lang w:eastAsia="es-ES"/>
        </w:rPr>
        <w:t>0.0.0.0/0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NACLs</w:t>
      </w:r>
      <w:proofErr w:type="spellEnd"/>
    </w:p>
    <w:p w:rsidR="00202053" w:rsidRPr="00202053" w:rsidRDefault="00202053" w:rsidP="0020205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Más estáticos, pero puedes reforzar reglas si quieres una capa adicional.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Conexión segura a SQL Server con TLS</w:t>
      </w:r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hay dos caminos: RDS o SQL en EC2. La idea base es la misma: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cifrar en tránsito con TLS 1.2+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5.1. Si usas Amazon RDS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SQL Server</w:t>
      </w:r>
    </w:p>
    <w:p w:rsidR="00202053" w:rsidRPr="00202053" w:rsidRDefault="00202053" w:rsidP="002020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Certificados</w:t>
      </w:r>
    </w:p>
    <w:p w:rsidR="00202053" w:rsidRPr="00202053" w:rsidRDefault="00202053" w:rsidP="0020205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RDS ya trae certificados gestionados por AWS.</w:t>
      </w:r>
    </w:p>
    <w:p w:rsidR="00202053" w:rsidRPr="00202053" w:rsidRDefault="00202053" w:rsidP="0020205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Descargas el certificado raíz de Amazon RDS y lo instalas en los clientes (aplicaciones, servidores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202053" w:rsidRPr="00202053" w:rsidRDefault="00202053" w:rsidP="002020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Configuración del cliente</w:t>
      </w:r>
    </w:p>
    <w:p w:rsidR="00202053" w:rsidRPr="00202053" w:rsidRDefault="00202053" w:rsidP="0020205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la cadena de conexión, activas: </w:t>
      </w:r>
    </w:p>
    <w:p w:rsidR="00202053" w:rsidRPr="00202053" w:rsidRDefault="00202053" w:rsidP="00202053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Encrypt</w:t>
      </w:r>
      <w:proofErr w:type="spellEnd"/>
      <w:r w:rsidRPr="00202053">
        <w:rPr>
          <w:rFonts w:ascii="Courier New" w:eastAsia="Times New Roman" w:hAnsi="Courier New" w:cs="Courier New"/>
          <w:sz w:val="20"/>
          <w:lang w:eastAsia="es-ES"/>
        </w:rPr>
        <w:t xml:space="preserve">=True; </w:t>
      </w: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TrustServerCertificate</w:t>
      </w:r>
      <w:proofErr w:type="spellEnd"/>
      <w:r w:rsidRPr="00202053">
        <w:rPr>
          <w:rFonts w:ascii="Courier New" w:eastAsia="Times New Roman" w:hAnsi="Courier New" w:cs="Courier New"/>
          <w:sz w:val="20"/>
          <w:lang w:eastAsia="es-ES"/>
        </w:rPr>
        <w:t>=False;</w:t>
      </w:r>
    </w:p>
    <w:p w:rsidR="00202053" w:rsidRPr="00202053" w:rsidRDefault="00202053" w:rsidP="0020205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Así el cliente valida el certificado del servidor y cifra la conexión.</w:t>
      </w:r>
    </w:p>
    <w:p w:rsidR="00202053" w:rsidRPr="00202053" w:rsidRDefault="00202053" w:rsidP="002020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Cifrado en reposo</w:t>
      </w:r>
    </w:p>
    <w:p w:rsidR="00202053" w:rsidRPr="00202053" w:rsidRDefault="00202053" w:rsidP="0020205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Activar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Encryption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at rest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KMS al crear la instancia RDS.</w:t>
      </w:r>
    </w:p>
    <w:p w:rsidR="00202053" w:rsidRPr="00202053" w:rsidRDefault="00202053" w:rsidP="0020205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5.2. Si usas SQL Server en EC2</w:t>
      </w:r>
    </w:p>
    <w:p w:rsidR="00202053" w:rsidRPr="00202053" w:rsidRDefault="00202053" w:rsidP="002020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Certificado TLS en Windows</w:t>
      </w:r>
    </w:p>
    <w:p w:rsidR="00202053" w:rsidRPr="00202053" w:rsidRDefault="00202053" w:rsidP="0020205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Generas/obtienes un certificado (idealmente de tu CA corporativa o ACM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Private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CA).</w:t>
      </w:r>
    </w:p>
    <w:p w:rsidR="00202053" w:rsidRPr="00202053" w:rsidRDefault="00202053" w:rsidP="0020205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instalas en el servidor Windows y lo asignas a SQL Server en el SQL Server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Configuration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Manager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Force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Encryption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Yes).</w:t>
      </w:r>
    </w:p>
    <w:p w:rsidR="00202053" w:rsidRPr="00202053" w:rsidRDefault="00202053" w:rsidP="002020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Clientes</w:t>
      </w:r>
    </w:p>
    <w:p w:rsidR="00202053" w:rsidRPr="00202053" w:rsidRDefault="00202053" w:rsidP="0020205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Igual que antes: </w:t>
      </w: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Encrypt</w:t>
      </w:r>
      <w:proofErr w:type="spellEnd"/>
      <w:r w:rsidRPr="00202053">
        <w:rPr>
          <w:rFonts w:ascii="Courier New" w:eastAsia="Times New Roman" w:hAnsi="Courier New" w:cs="Courier New"/>
          <w:sz w:val="20"/>
          <w:lang w:eastAsia="es-ES"/>
        </w:rPr>
        <w:t xml:space="preserve">=True; </w:t>
      </w:r>
      <w:proofErr w:type="spellStart"/>
      <w:r w:rsidRPr="00202053">
        <w:rPr>
          <w:rFonts w:ascii="Courier New" w:eastAsia="Times New Roman" w:hAnsi="Courier New" w:cs="Courier New"/>
          <w:sz w:val="20"/>
          <w:lang w:eastAsia="es-ES"/>
        </w:rPr>
        <w:t>TrustServerCertificate</w:t>
      </w:r>
      <w:proofErr w:type="spellEnd"/>
      <w:r w:rsidRPr="00202053">
        <w:rPr>
          <w:rFonts w:ascii="Courier New" w:eastAsia="Times New Roman" w:hAnsi="Courier New" w:cs="Courier New"/>
          <w:sz w:val="20"/>
          <w:lang w:eastAsia="es-ES"/>
        </w:rPr>
        <w:t>=False;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el cliente debe confiar en la CA que emitió el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cert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</w:t>
      </w:r>
    </w:p>
    <w:p w:rsidR="00202053" w:rsidRPr="00202053" w:rsidRDefault="00202053" w:rsidP="0020205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Todo el tráfico va por: </w:t>
      </w:r>
    </w:p>
    <w:p w:rsidR="00202053" w:rsidRPr="00202053" w:rsidRDefault="00202053" w:rsidP="0020205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VPC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privada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+ TGW + VPN/Direct Connect.</w:t>
      </w:r>
    </w:p>
    <w:p w:rsidR="00202053" w:rsidRPr="00202053" w:rsidRDefault="00202053" w:rsidP="0020205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Más TLS encima → doble capa: túnel + cifrado a nivel de aplicación.</w:t>
      </w:r>
    </w:p>
    <w:p w:rsidR="00202053" w:rsidRPr="00202053" w:rsidRDefault="00202053" w:rsidP="0020205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02053" w:rsidRPr="00202053" w:rsidRDefault="00202053" w:rsidP="002020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Resumen rápido (si tuviera que decidir por ti)</w:t>
      </w:r>
    </w:p>
    <w:p w:rsidR="00202053" w:rsidRPr="00202053" w:rsidRDefault="00202053" w:rsidP="002020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Accounts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1 Management, 1 Security, 1 Log Archive, 1 Shared Services/Networking, 2–3 Workloads (dev/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qa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/prod).</w:t>
      </w:r>
    </w:p>
    <w:p w:rsidR="00202053" w:rsidRPr="00202053" w:rsidRDefault="00202053" w:rsidP="002020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clave: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AWS Organizations, Control Tower/LZA, IAM Identity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Center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CloudTrail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Config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Security Hub,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GuardDuty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KMS, Transit Gateway, S3 logs.</w:t>
      </w:r>
    </w:p>
    <w:p w:rsidR="00202053" w:rsidRPr="00202053" w:rsidRDefault="00202053" w:rsidP="002020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de datos: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Preferencia: </w:t>
      </w: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RDS </w:t>
      </w:r>
      <w:proofErr w:type="spellStart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</w:t>
      </w:r>
      <w:proofErr w:type="spellEnd"/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SQL Server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prod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subnets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privadas.</w:t>
      </w:r>
    </w:p>
    <w:p w:rsidR="00202053" w:rsidRPr="00202053" w:rsidRDefault="00202053" w:rsidP="002020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Conectividad: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VPC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privada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+ TGW + VPN/Direct Connect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desde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202053" w:rsidRPr="00202053" w:rsidRDefault="00202053" w:rsidP="002020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TLS: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RDS: </w:t>
      </w:r>
      <w:proofErr w:type="spellStart"/>
      <w:proofErr w:type="gram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usar</w:t>
      </w:r>
      <w:proofErr w:type="spellEnd"/>
      <w:proofErr w:type="gram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certs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RDS + </w:t>
      </w:r>
      <w:r w:rsidRPr="00202053">
        <w:rPr>
          <w:rFonts w:ascii="Courier New" w:eastAsia="Times New Roman" w:hAnsi="Courier New" w:cs="Courier New"/>
          <w:sz w:val="20"/>
          <w:lang w:val="en-GB" w:eastAsia="es-ES"/>
        </w:rPr>
        <w:t xml:space="preserve">Encrypt=True; </w:t>
      </w:r>
      <w:proofErr w:type="spellStart"/>
      <w:r w:rsidRPr="00202053">
        <w:rPr>
          <w:rFonts w:ascii="Courier New" w:eastAsia="Times New Roman" w:hAnsi="Courier New" w:cs="Courier New"/>
          <w:sz w:val="20"/>
          <w:lang w:val="en-GB" w:eastAsia="es-ES"/>
        </w:rPr>
        <w:t>TrustServerCertificate</w:t>
      </w:r>
      <w:proofErr w:type="spellEnd"/>
      <w:r w:rsidRPr="00202053">
        <w:rPr>
          <w:rFonts w:ascii="Courier New" w:eastAsia="Times New Roman" w:hAnsi="Courier New" w:cs="Courier New"/>
          <w:sz w:val="20"/>
          <w:lang w:val="en-GB" w:eastAsia="es-ES"/>
        </w:rPr>
        <w:t>=False</w:t>
      </w:r>
      <w:r w:rsidRPr="00202053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202053" w:rsidRPr="00202053" w:rsidRDefault="00202053" w:rsidP="0020205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EC2: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cert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 corporativa/ACM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Private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CA, SQL configurado con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Force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Encryption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02053" w:rsidRPr="00202053" w:rsidRDefault="00202053" w:rsidP="0020205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Si me cuentas cómo es hoy tu SQL (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prem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versión, requisitos especiales) y qué tipo de </w:t>
      </w:r>
      <w:proofErr w:type="spellStart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>apps</w:t>
      </w:r>
      <w:proofErr w:type="spellEnd"/>
      <w:r w:rsidRPr="002020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consumen, puedo bajarlo a un diseño aún más concreto (diagrama mental incluido).</w:t>
      </w:r>
    </w:p>
    <w:p w:rsidR="00202053" w:rsidRDefault="00202053" w:rsidP="00202053">
      <w:r>
        <w:t>…</w:t>
      </w:r>
    </w:p>
    <w:p w:rsidR="00202053" w:rsidRDefault="00202053" w:rsidP="00202053"/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Ya está listo el nuevo diagrama actualizado: incluye la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Networking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dedicada a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egress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ingress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base de datos SQL Server en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-AZ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una opción de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Auto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Scaling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Group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con EC2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escenarios de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disaster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recovery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 verlo en la tarjeta de imagen justo arriba.</w:t>
      </w:r>
    </w:p>
    <w:p w:rsidR="006830A6" w:rsidRPr="006830A6" w:rsidRDefault="006830A6" w:rsidP="006830A6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6830A6" w:rsidRPr="006830A6" w:rsidRDefault="006830A6" w:rsidP="006830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Sobre tus preguntas técnicas:</w:t>
      </w:r>
    </w:p>
    <w:p w:rsidR="006830A6" w:rsidRPr="006830A6" w:rsidRDefault="006830A6" w:rsidP="006830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✅ ¿Es buena práctica que la base de datos esté en más de una AZ?</w:t>
      </w:r>
    </w:p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Sí, absolutamente.</w:t>
      </w:r>
    </w:p>
    <w:p w:rsidR="006830A6" w:rsidRPr="006830A6" w:rsidRDefault="006830A6" w:rsidP="006830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Amazon RDS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activar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-AZ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replica sincrónicamente en otra AZ.</w:t>
      </w:r>
    </w:p>
    <w:p w:rsidR="006830A6" w:rsidRPr="006830A6" w:rsidRDefault="006830A6" w:rsidP="006830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caso de fallo de AZ, el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failover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automático.</w:t>
      </w:r>
    </w:p>
    <w:p w:rsidR="006830A6" w:rsidRPr="006830A6" w:rsidRDefault="006830A6" w:rsidP="006830A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implica múltiples regiones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, pero sí alta disponibilidad dentro de una región.</w:t>
      </w:r>
    </w:p>
    <w:p w:rsidR="006830A6" w:rsidRPr="006830A6" w:rsidRDefault="006830A6" w:rsidP="006830A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</w:pPr>
      <w:proofErr w:type="gram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✅ ¿Auto Scaling Group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para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SQL Server?</w:t>
      </w:r>
      <w:proofErr w:type="gramEnd"/>
    </w:p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 del modelo:</w:t>
      </w:r>
    </w:p>
    <w:p w:rsidR="006830A6" w:rsidRPr="006830A6" w:rsidRDefault="006830A6" w:rsidP="006830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RDS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SQL Server: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usa Auto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Scaling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Group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AWS gestiona la HA con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Multi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-AZ.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DR entre regiones requiere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snapshots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restore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manual o automatizado.</w:t>
      </w:r>
    </w:p>
    <w:p w:rsidR="006830A6" w:rsidRPr="006830A6" w:rsidRDefault="006830A6" w:rsidP="006830A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Server en EC2: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Puedes usar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Auto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Scaling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Group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para instancias sin estado</w:t>
      </w: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SQL Server, el ASG no es ideal si tienes datos locales.</w:t>
      </w:r>
    </w:p>
    <w:p w:rsidR="006830A6" w:rsidRPr="006830A6" w:rsidRDefault="006830A6" w:rsidP="006830A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 usar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EC2 + EBS replicado + AMI + scripts de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bootstrap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DR.</w:t>
      </w:r>
    </w:p>
    <w:p w:rsidR="006830A6" w:rsidRPr="006830A6" w:rsidRDefault="006830A6" w:rsidP="006830A6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6830A6" w:rsidRPr="006830A6" w:rsidRDefault="006830A6" w:rsidP="006830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Networking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Account</w:t>
      </w:r>
      <w:proofErr w:type="spellEnd"/>
      <w:r w:rsidRPr="006830A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todo el tráfico?</w:t>
      </w:r>
    </w:p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Sí, es una excelente práctica.</w:t>
      </w:r>
    </w:p>
    <w:p w:rsidR="006830A6" w:rsidRPr="006830A6" w:rsidRDefault="006830A6" w:rsidP="006830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Centralizas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egress filtering</w:t>
      </w:r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con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AWS Network Firewall</w:t>
      </w:r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6830A6" w:rsidRPr="006830A6" w:rsidRDefault="006830A6" w:rsidP="006830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Puedes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meter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NAT Gateways</w:t>
      </w:r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VPC endpoints</w:t>
      </w:r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r w:rsidRPr="006830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VPN/Direct Connect</w:t>
      </w:r>
      <w:r w:rsidRPr="006830A6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etc.</w:t>
      </w:r>
    </w:p>
    <w:p w:rsidR="006830A6" w:rsidRPr="006830A6" w:rsidRDefault="006830A6" w:rsidP="006830A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Así los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workloads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tienen salida directa a internet.</w:t>
      </w:r>
    </w:p>
    <w:p w:rsidR="006830A6" w:rsidRPr="006830A6" w:rsidRDefault="006830A6" w:rsidP="006830A6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6830A6" w:rsidRPr="006830A6" w:rsidRDefault="006830A6" w:rsidP="006830A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¿Quieres que te lo convierta en una plantilla </w:t>
      </w:r>
      <w:proofErr w:type="spellStart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>Terraform</w:t>
      </w:r>
      <w:proofErr w:type="spellEnd"/>
      <w:r w:rsidRPr="006830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modular o en un diagrama tipo Visio/AWS Draw.io editable? También puedo ayudarte a documentar esto como parte de tu proyecto de arquitectura. </w:t>
      </w:r>
    </w:p>
    <w:p w:rsidR="006830A6" w:rsidRDefault="006830A6" w:rsidP="00202053"/>
    <w:p w:rsidR="006830A6" w:rsidRDefault="006830A6" w:rsidP="00202053"/>
    <w:p w:rsidR="006830A6" w:rsidRDefault="006830A6" w:rsidP="00202053"/>
    <w:p w:rsidR="006830A6" w:rsidRPr="00202053" w:rsidRDefault="006830A6" w:rsidP="00202053"/>
    <w:p w:rsidR="00202053" w:rsidRPr="00202053" w:rsidRDefault="00202053" w:rsidP="00202053"/>
    <w:p w:rsidR="00202053" w:rsidRPr="00202053" w:rsidRDefault="00202053" w:rsidP="00202053"/>
    <w:p w:rsidR="00202053" w:rsidRPr="00202053" w:rsidRDefault="00202053" w:rsidP="00202053"/>
    <w:p w:rsidR="00202053" w:rsidRPr="00202053" w:rsidRDefault="00202053" w:rsidP="00202053"/>
    <w:p w:rsidR="00202053" w:rsidRPr="00202053" w:rsidRDefault="00202053" w:rsidP="00202053"/>
    <w:p w:rsidR="00202053" w:rsidRPr="00202053" w:rsidRDefault="00202053" w:rsidP="00202053"/>
    <w:sectPr w:rsidR="00202053" w:rsidRPr="00202053" w:rsidSect="00B046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714BB"/>
    <w:multiLevelType w:val="multilevel"/>
    <w:tmpl w:val="1C2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042C2A"/>
    <w:multiLevelType w:val="multilevel"/>
    <w:tmpl w:val="1B0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827BB8"/>
    <w:multiLevelType w:val="multilevel"/>
    <w:tmpl w:val="087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90C18"/>
    <w:multiLevelType w:val="multilevel"/>
    <w:tmpl w:val="3B1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A377A"/>
    <w:multiLevelType w:val="multilevel"/>
    <w:tmpl w:val="609A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E10B08"/>
    <w:multiLevelType w:val="multilevel"/>
    <w:tmpl w:val="A0A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A41361"/>
    <w:multiLevelType w:val="multilevel"/>
    <w:tmpl w:val="244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8F5586"/>
    <w:multiLevelType w:val="multilevel"/>
    <w:tmpl w:val="66B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5302B5"/>
    <w:multiLevelType w:val="multilevel"/>
    <w:tmpl w:val="FCD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7629AF"/>
    <w:multiLevelType w:val="multilevel"/>
    <w:tmpl w:val="A55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202053"/>
    <w:rsid w:val="00202053"/>
    <w:rsid w:val="00425960"/>
    <w:rsid w:val="004F4105"/>
    <w:rsid w:val="005C0A3E"/>
    <w:rsid w:val="006830A6"/>
    <w:rsid w:val="00B04632"/>
    <w:rsid w:val="00FD2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05"/>
  </w:style>
  <w:style w:type="paragraph" w:styleId="Ttulo3">
    <w:name w:val="heading 3"/>
    <w:basedOn w:val="Normal"/>
    <w:link w:val="Ttulo3Car"/>
    <w:uiPriority w:val="9"/>
    <w:qFormat/>
    <w:rsid w:val="0020205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0205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0205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0205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020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020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020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63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1067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</dc:creator>
  <cp:lastModifiedBy>Daniel R</cp:lastModifiedBy>
  <cp:revision>1</cp:revision>
  <dcterms:created xsi:type="dcterms:W3CDTF">2026-01-25T18:11:00Z</dcterms:created>
  <dcterms:modified xsi:type="dcterms:W3CDTF">2026-01-25T20:33:00Z</dcterms:modified>
</cp:coreProperties>
</file>