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0D665" w14:textId="77777777" w:rsidR="00C50A3F" w:rsidRPr="00C50A3F" w:rsidRDefault="00C50A3F" w:rsidP="00C50A3F">
      <w:pPr>
        <w:pStyle w:val="Heading1"/>
        <w:rPr>
          <w:lang w:val="en-IE"/>
        </w:rPr>
      </w:pPr>
      <w:r w:rsidRPr="00C50A3F">
        <w:rPr>
          <w:lang w:val="en-IE"/>
        </w:rPr>
        <w:t>Guide for Me (the Assistant) — How I Will Assess Whether You Wrote Critically</w:t>
      </w:r>
    </w:p>
    <w:p w14:paraId="45ADA540" w14:textId="77777777" w:rsidR="00C50A3F" w:rsidRPr="00C50A3F" w:rsidRDefault="00C50A3F" w:rsidP="00C50A3F">
      <w:pPr>
        <w:rPr>
          <w:lang w:val="en-IE"/>
        </w:rPr>
      </w:pPr>
      <w:r w:rsidRPr="00C50A3F">
        <w:rPr>
          <w:lang w:val="en-IE"/>
        </w:rPr>
        <w:t xml:space="preserve">When reviewing your work, I will assess not just whether content is present, but whether it demonstrates </w:t>
      </w:r>
      <w:r w:rsidRPr="00C50A3F">
        <w:rPr>
          <w:b/>
          <w:bCs/>
          <w:lang w:val="en-IE"/>
        </w:rPr>
        <w:t>criticality</w:t>
      </w:r>
      <w:r w:rsidRPr="00C50A3F">
        <w:rPr>
          <w:lang w:val="en-IE"/>
        </w:rPr>
        <w:t xml:space="preserve"> as defined by JCSC and Maynooth standards.</w:t>
      </w:r>
    </w:p>
    <w:p w14:paraId="31A969CF" w14:textId="77777777" w:rsidR="00C50A3F" w:rsidRPr="00C50A3F" w:rsidRDefault="00C50A3F" w:rsidP="00C50A3F">
      <w:pPr>
        <w:rPr>
          <w:lang w:val="en-IE"/>
        </w:rPr>
      </w:pPr>
      <w:r w:rsidRPr="00C50A3F">
        <w:rPr>
          <w:lang w:val="en-IE"/>
        </w:rPr>
        <w:pict w14:anchorId="1ED926DF">
          <v:rect id="_x0000_i1049" style="width:0;height:1.5pt" o:hralign="center" o:hrstd="t" o:hr="t" fillcolor="#a0a0a0" stroked="f"/>
        </w:pict>
      </w:r>
    </w:p>
    <w:p w14:paraId="4B4CF0B5" w14:textId="77777777" w:rsidR="00C50A3F" w:rsidRPr="00C50A3F" w:rsidRDefault="00C50A3F" w:rsidP="00C50A3F">
      <w:pPr>
        <w:pStyle w:val="Heading2"/>
        <w:rPr>
          <w:lang w:val="en-IE"/>
        </w:rPr>
      </w:pPr>
      <w:r w:rsidRPr="00C50A3F">
        <w:rPr>
          <w:lang w:val="en-IE"/>
        </w:rPr>
        <w:t>Rubric (/18, 0–3 each criterion)</w:t>
      </w:r>
    </w:p>
    <w:p w14:paraId="61BB26AB" w14:textId="77777777" w:rsidR="00C50A3F" w:rsidRPr="00C50A3F" w:rsidRDefault="00C50A3F" w:rsidP="00C50A3F">
      <w:pPr>
        <w:numPr>
          <w:ilvl w:val="0"/>
          <w:numId w:val="10"/>
        </w:numPr>
        <w:rPr>
          <w:lang w:val="en-IE"/>
        </w:rPr>
      </w:pPr>
      <w:r w:rsidRPr="00C50A3F">
        <w:rPr>
          <w:b/>
          <w:bCs/>
          <w:lang w:val="en-IE"/>
        </w:rPr>
        <w:t>Description accuracy</w:t>
      </w:r>
    </w:p>
    <w:p w14:paraId="63C762EF" w14:textId="77777777" w:rsidR="00C50A3F" w:rsidRPr="00C50A3F" w:rsidRDefault="00C50A3F" w:rsidP="00C50A3F">
      <w:pPr>
        <w:numPr>
          <w:ilvl w:val="1"/>
          <w:numId w:val="10"/>
        </w:numPr>
        <w:rPr>
          <w:lang w:val="en-IE"/>
        </w:rPr>
      </w:pPr>
      <w:proofErr w:type="gramStart"/>
      <w:r w:rsidRPr="00C50A3F">
        <w:rPr>
          <w:lang w:val="en-IE"/>
        </w:rPr>
        <w:t>Are</w:t>
      </w:r>
      <w:proofErr w:type="gramEnd"/>
      <w:r w:rsidRPr="00C50A3F">
        <w:rPr>
          <w:lang w:val="en-IE"/>
        </w:rPr>
        <w:t xml:space="preserve"> scope, aims, and claims stated clearly and concisely?</w:t>
      </w:r>
    </w:p>
    <w:p w14:paraId="732B4B7B" w14:textId="77777777" w:rsidR="00C50A3F" w:rsidRPr="00C50A3F" w:rsidRDefault="00C50A3F" w:rsidP="00C50A3F">
      <w:pPr>
        <w:numPr>
          <w:ilvl w:val="1"/>
          <w:numId w:val="10"/>
        </w:numPr>
        <w:rPr>
          <w:lang w:val="en-IE"/>
        </w:rPr>
      </w:pPr>
      <w:r w:rsidRPr="00C50A3F">
        <w:rPr>
          <w:lang w:val="en-IE"/>
        </w:rPr>
        <w:t>Does the summary avoid excessive detail while remaining accurate?</w:t>
      </w:r>
    </w:p>
    <w:p w14:paraId="5EFB93A9" w14:textId="77777777" w:rsidR="00C50A3F" w:rsidRPr="00C50A3F" w:rsidRDefault="00C50A3F" w:rsidP="00C50A3F">
      <w:pPr>
        <w:numPr>
          <w:ilvl w:val="0"/>
          <w:numId w:val="10"/>
        </w:numPr>
        <w:rPr>
          <w:lang w:val="en-IE"/>
        </w:rPr>
      </w:pPr>
      <w:r w:rsidRPr="00C50A3F">
        <w:rPr>
          <w:b/>
          <w:bCs/>
          <w:lang w:val="en-IE"/>
        </w:rPr>
        <w:t>Interpretation</w:t>
      </w:r>
    </w:p>
    <w:p w14:paraId="745C9C79" w14:textId="77777777" w:rsidR="00C50A3F" w:rsidRPr="00C50A3F" w:rsidRDefault="00C50A3F" w:rsidP="00C50A3F">
      <w:pPr>
        <w:numPr>
          <w:ilvl w:val="1"/>
          <w:numId w:val="10"/>
        </w:numPr>
        <w:rPr>
          <w:lang w:val="en-IE"/>
        </w:rPr>
      </w:pPr>
      <w:r w:rsidRPr="00C50A3F">
        <w:rPr>
          <w:lang w:val="en-IE"/>
        </w:rPr>
        <w:t>Are applicability, exclusions, and conditions explicitly stated?</w:t>
      </w:r>
    </w:p>
    <w:p w14:paraId="1FEBC53F" w14:textId="77777777" w:rsidR="00C50A3F" w:rsidRPr="00C50A3F" w:rsidRDefault="00C50A3F" w:rsidP="00C50A3F">
      <w:pPr>
        <w:numPr>
          <w:ilvl w:val="1"/>
          <w:numId w:val="10"/>
        </w:numPr>
        <w:rPr>
          <w:lang w:val="en-IE"/>
        </w:rPr>
      </w:pPr>
      <w:r w:rsidRPr="00C50A3F">
        <w:rPr>
          <w:lang w:val="en-IE"/>
        </w:rPr>
        <w:t>Is the “so what?” question answered in relation to Defence Forces/strategic communication context?</w:t>
      </w:r>
    </w:p>
    <w:p w14:paraId="32FABBF5" w14:textId="77777777" w:rsidR="00C50A3F" w:rsidRPr="00C50A3F" w:rsidRDefault="00C50A3F" w:rsidP="00C50A3F">
      <w:pPr>
        <w:numPr>
          <w:ilvl w:val="0"/>
          <w:numId w:val="10"/>
        </w:numPr>
        <w:rPr>
          <w:lang w:val="en-IE"/>
        </w:rPr>
      </w:pPr>
      <w:r w:rsidRPr="00C50A3F">
        <w:rPr>
          <w:b/>
          <w:bCs/>
          <w:lang w:val="en-IE"/>
        </w:rPr>
        <w:t>Methodology appraisal</w:t>
      </w:r>
    </w:p>
    <w:p w14:paraId="58097713" w14:textId="77777777" w:rsidR="00C50A3F" w:rsidRPr="00C50A3F" w:rsidRDefault="00C50A3F" w:rsidP="00C50A3F">
      <w:pPr>
        <w:numPr>
          <w:ilvl w:val="1"/>
          <w:numId w:val="10"/>
        </w:numPr>
        <w:rPr>
          <w:lang w:val="en-IE"/>
        </w:rPr>
      </w:pPr>
      <w:r w:rsidRPr="00C50A3F">
        <w:rPr>
          <w:lang w:val="en-IE"/>
        </w:rPr>
        <w:t>Is the design identified (RCT, cohort, case study, policy report, etc.)?</w:t>
      </w:r>
    </w:p>
    <w:p w14:paraId="7E2A0245" w14:textId="77777777" w:rsidR="00C50A3F" w:rsidRPr="00C50A3F" w:rsidRDefault="00C50A3F" w:rsidP="00C50A3F">
      <w:pPr>
        <w:numPr>
          <w:ilvl w:val="1"/>
          <w:numId w:val="10"/>
        </w:numPr>
        <w:rPr>
          <w:lang w:val="en-IE"/>
        </w:rPr>
      </w:pPr>
      <w:r w:rsidRPr="00C50A3F">
        <w:rPr>
          <w:lang w:val="en-IE"/>
        </w:rPr>
        <w:t>Is the evidence rank placed correctly in the hierarchy?</w:t>
      </w:r>
    </w:p>
    <w:p w14:paraId="2CA60043" w14:textId="77777777" w:rsidR="00C50A3F" w:rsidRPr="00C50A3F" w:rsidRDefault="00C50A3F" w:rsidP="00C50A3F">
      <w:pPr>
        <w:numPr>
          <w:ilvl w:val="1"/>
          <w:numId w:val="10"/>
        </w:numPr>
        <w:rPr>
          <w:lang w:val="en-IE"/>
        </w:rPr>
      </w:pPr>
      <w:r w:rsidRPr="00C50A3F">
        <w:rPr>
          <w:lang w:val="en-IE"/>
        </w:rPr>
        <w:t>Are strengths and weaknesses explicitly discussed?</w:t>
      </w:r>
    </w:p>
    <w:p w14:paraId="7764D318" w14:textId="77777777" w:rsidR="00C50A3F" w:rsidRPr="00C50A3F" w:rsidRDefault="00C50A3F" w:rsidP="00C50A3F">
      <w:pPr>
        <w:numPr>
          <w:ilvl w:val="0"/>
          <w:numId w:val="10"/>
        </w:numPr>
        <w:rPr>
          <w:lang w:val="en-IE"/>
        </w:rPr>
      </w:pPr>
      <w:r w:rsidRPr="00C50A3F">
        <w:rPr>
          <w:b/>
          <w:bCs/>
          <w:lang w:val="en-IE"/>
        </w:rPr>
        <w:t>Evaluation</w:t>
      </w:r>
    </w:p>
    <w:p w14:paraId="720327DE" w14:textId="77777777" w:rsidR="00C50A3F" w:rsidRPr="00C50A3F" w:rsidRDefault="00C50A3F" w:rsidP="00C50A3F">
      <w:pPr>
        <w:numPr>
          <w:ilvl w:val="1"/>
          <w:numId w:val="10"/>
        </w:numPr>
        <w:rPr>
          <w:lang w:val="en-IE"/>
        </w:rPr>
      </w:pPr>
      <w:r w:rsidRPr="00C50A3F">
        <w:rPr>
          <w:lang w:val="en-IE"/>
        </w:rPr>
        <w:t xml:space="preserve">Are sources </w:t>
      </w:r>
      <w:proofErr w:type="gramStart"/>
      <w:r w:rsidRPr="00C50A3F">
        <w:rPr>
          <w:lang w:val="en-IE"/>
        </w:rPr>
        <w:t>compared and contrasted</w:t>
      </w:r>
      <w:proofErr w:type="gramEnd"/>
      <w:r w:rsidRPr="00C50A3F">
        <w:rPr>
          <w:lang w:val="en-IE"/>
        </w:rPr>
        <w:t>?</w:t>
      </w:r>
    </w:p>
    <w:p w14:paraId="7E1D5C11" w14:textId="77777777" w:rsidR="00C50A3F" w:rsidRPr="00C50A3F" w:rsidRDefault="00C50A3F" w:rsidP="00C50A3F">
      <w:pPr>
        <w:numPr>
          <w:ilvl w:val="1"/>
          <w:numId w:val="10"/>
        </w:numPr>
        <w:rPr>
          <w:lang w:val="en-IE"/>
        </w:rPr>
      </w:pPr>
      <w:r w:rsidRPr="00C50A3F">
        <w:rPr>
          <w:lang w:val="en-IE"/>
        </w:rPr>
        <w:t>Is there at least one clear “however” line showing divergence or limitation?</w:t>
      </w:r>
    </w:p>
    <w:p w14:paraId="4761F216" w14:textId="77777777" w:rsidR="00C50A3F" w:rsidRPr="00C50A3F" w:rsidRDefault="00C50A3F" w:rsidP="00C50A3F">
      <w:pPr>
        <w:numPr>
          <w:ilvl w:val="1"/>
          <w:numId w:val="10"/>
        </w:numPr>
        <w:rPr>
          <w:lang w:val="en-IE"/>
        </w:rPr>
      </w:pPr>
      <w:r w:rsidRPr="00C50A3F">
        <w:rPr>
          <w:lang w:val="en-IE"/>
        </w:rPr>
        <w:t>Is the contribution/value of the work explained in relation to others?</w:t>
      </w:r>
    </w:p>
    <w:p w14:paraId="1390FDDA" w14:textId="77777777" w:rsidR="00C50A3F" w:rsidRPr="00C50A3F" w:rsidRDefault="00C50A3F" w:rsidP="00C50A3F">
      <w:pPr>
        <w:numPr>
          <w:ilvl w:val="0"/>
          <w:numId w:val="10"/>
        </w:numPr>
        <w:rPr>
          <w:lang w:val="en-IE"/>
        </w:rPr>
      </w:pPr>
      <w:r w:rsidRPr="00C50A3F">
        <w:rPr>
          <w:b/>
          <w:bCs/>
          <w:lang w:val="en-IE"/>
        </w:rPr>
        <w:t>Author stance</w:t>
      </w:r>
    </w:p>
    <w:p w14:paraId="3C674F17" w14:textId="77777777" w:rsidR="00C50A3F" w:rsidRPr="00C50A3F" w:rsidRDefault="00C50A3F" w:rsidP="00C50A3F">
      <w:pPr>
        <w:numPr>
          <w:ilvl w:val="1"/>
          <w:numId w:val="10"/>
        </w:numPr>
        <w:rPr>
          <w:lang w:val="en-IE"/>
        </w:rPr>
      </w:pPr>
      <w:r w:rsidRPr="00C50A3F">
        <w:rPr>
          <w:lang w:val="en-IE"/>
        </w:rPr>
        <w:t>Are assumptions, institutional ties, funding, or disciplinary perspectives identified?</w:t>
      </w:r>
    </w:p>
    <w:p w14:paraId="6251F65A" w14:textId="77777777" w:rsidR="00C50A3F" w:rsidRPr="00C50A3F" w:rsidRDefault="00C50A3F" w:rsidP="00C50A3F">
      <w:pPr>
        <w:numPr>
          <w:ilvl w:val="1"/>
          <w:numId w:val="10"/>
        </w:numPr>
        <w:rPr>
          <w:lang w:val="en-IE"/>
        </w:rPr>
      </w:pPr>
      <w:r w:rsidRPr="00C50A3F">
        <w:rPr>
          <w:lang w:val="en-IE"/>
        </w:rPr>
        <w:t>Is there recognition of alternative or opposing voices?</w:t>
      </w:r>
    </w:p>
    <w:p w14:paraId="7D64C218" w14:textId="77777777" w:rsidR="00C50A3F" w:rsidRPr="00C50A3F" w:rsidRDefault="00C50A3F" w:rsidP="00C50A3F">
      <w:pPr>
        <w:numPr>
          <w:ilvl w:val="0"/>
          <w:numId w:val="10"/>
        </w:numPr>
        <w:rPr>
          <w:lang w:val="en-IE"/>
        </w:rPr>
      </w:pPr>
      <w:r w:rsidRPr="00C50A3F">
        <w:rPr>
          <w:b/>
          <w:bCs/>
          <w:lang w:val="en-IE"/>
        </w:rPr>
        <w:t>Implication</w:t>
      </w:r>
    </w:p>
    <w:p w14:paraId="1D770609" w14:textId="77777777" w:rsidR="00C50A3F" w:rsidRPr="00C50A3F" w:rsidRDefault="00C50A3F" w:rsidP="00C50A3F">
      <w:pPr>
        <w:numPr>
          <w:ilvl w:val="1"/>
          <w:numId w:val="10"/>
        </w:numPr>
        <w:rPr>
          <w:lang w:val="en-IE"/>
        </w:rPr>
      </w:pPr>
      <w:r w:rsidRPr="00C50A3F">
        <w:rPr>
          <w:lang w:val="en-IE"/>
        </w:rPr>
        <w:lastRenderedPageBreak/>
        <w:t>Are limits consistently turned into practical implications (Limit → Implication)?</w:t>
      </w:r>
    </w:p>
    <w:p w14:paraId="7A2F4FB9" w14:textId="77777777" w:rsidR="00C50A3F" w:rsidRPr="00C50A3F" w:rsidRDefault="00C50A3F" w:rsidP="00C50A3F">
      <w:pPr>
        <w:numPr>
          <w:ilvl w:val="1"/>
          <w:numId w:val="10"/>
        </w:numPr>
        <w:rPr>
          <w:lang w:val="en-IE"/>
        </w:rPr>
      </w:pPr>
      <w:r w:rsidRPr="00C50A3F">
        <w:rPr>
          <w:lang w:val="en-IE"/>
        </w:rPr>
        <w:t>Are consequences explained for Defence Forces practice, policy, or wider strategic communication?</w:t>
      </w:r>
    </w:p>
    <w:p w14:paraId="04125EDA" w14:textId="77777777" w:rsidR="00C50A3F" w:rsidRPr="00C50A3F" w:rsidRDefault="00C50A3F" w:rsidP="00C50A3F">
      <w:pPr>
        <w:rPr>
          <w:lang w:val="en-IE"/>
        </w:rPr>
      </w:pPr>
      <w:r w:rsidRPr="00C50A3F">
        <w:rPr>
          <w:lang w:val="en-IE"/>
        </w:rPr>
        <w:pict w14:anchorId="0BB50BA9">
          <v:rect id="_x0000_i1050" style="width:0;height:1.5pt" o:hralign="center" o:hrstd="t" o:hr="t" fillcolor="#a0a0a0" stroked="f"/>
        </w:pict>
      </w:r>
    </w:p>
    <w:p w14:paraId="4FCD8160" w14:textId="77777777" w:rsidR="00C50A3F" w:rsidRPr="00C50A3F" w:rsidRDefault="00C50A3F" w:rsidP="00C50A3F">
      <w:pPr>
        <w:pStyle w:val="Heading2"/>
        <w:rPr>
          <w:lang w:val="en-IE"/>
        </w:rPr>
      </w:pPr>
      <w:r w:rsidRPr="00C50A3F">
        <w:rPr>
          <w:lang w:val="en-IE"/>
        </w:rPr>
        <w:t>Red Flags (automatic deductions)</w:t>
      </w:r>
    </w:p>
    <w:p w14:paraId="19E911D9" w14:textId="77777777" w:rsidR="00C50A3F" w:rsidRPr="00C50A3F" w:rsidRDefault="00C50A3F" w:rsidP="00C50A3F">
      <w:pPr>
        <w:numPr>
          <w:ilvl w:val="0"/>
          <w:numId w:val="11"/>
        </w:numPr>
        <w:rPr>
          <w:lang w:val="en-IE"/>
        </w:rPr>
      </w:pPr>
      <w:r w:rsidRPr="00C50A3F">
        <w:rPr>
          <w:lang w:val="en-IE"/>
        </w:rPr>
        <w:t>Pure summary (no critique or comparison).</w:t>
      </w:r>
    </w:p>
    <w:p w14:paraId="1D5E80BC" w14:textId="77777777" w:rsidR="00C50A3F" w:rsidRPr="00C50A3F" w:rsidRDefault="00C50A3F" w:rsidP="00C50A3F">
      <w:pPr>
        <w:numPr>
          <w:ilvl w:val="0"/>
          <w:numId w:val="11"/>
        </w:numPr>
        <w:rPr>
          <w:lang w:val="en-IE"/>
        </w:rPr>
      </w:pPr>
      <w:r w:rsidRPr="00C50A3F">
        <w:rPr>
          <w:lang w:val="en-IE"/>
        </w:rPr>
        <w:t>Ignoring exclusions or “so what?”.</w:t>
      </w:r>
    </w:p>
    <w:p w14:paraId="4D7D6A0A" w14:textId="77777777" w:rsidR="00C50A3F" w:rsidRPr="00C50A3F" w:rsidRDefault="00C50A3F" w:rsidP="00C50A3F">
      <w:pPr>
        <w:numPr>
          <w:ilvl w:val="0"/>
          <w:numId w:val="11"/>
        </w:numPr>
        <w:rPr>
          <w:lang w:val="en-IE"/>
        </w:rPr>
      </w:pPr>
      <w:r w:rsidRPr="00C50A3F">
        <w:rPr>
          <w:lang w:val="en-IE"/>
        </w:rPr>
        <w:t>Listing limitations without linking to consequences.</w:t>
      </w:r>
    </w:p>
    <w:p w14:paraId="5F59CEE2" w14:textId="77777777" w:rsidR="00C50A3F" w:rsidRPr="00C50A3F" w:rsidRDefault="00C50A3F" w:rsidP="00C50A3F">
      <w:pPr>
        <w:numPr>
          <w:ilvl w:val="0"/>
          <w:numId w:val="11"/>
        </w:numPr>
        <w:rPr>
          <w:lang w:val="en-IE"/>
        </w:rPr>
      </w:pPr>
      <w:r w:rsidRPr="00C50A3F">
        <w:rPr>
          <w:lang w:val="en-IE"/>
        </w:rPr>
        <w:t xml:space="preserve">No </w:t>
      </w:r>
      <w:proofErr w:type="gramStart"/>
      <w:r w:rsidRPr="00C50A3F">
        <w:rPr>
          <w:lang w:val="en-IE"/>
        </w:rPr>
        <w:t>counter-arguments</w:t>
      </w:r>
      <w:proofErr w:type="gramEnd"/>
      <w:r w:rsidRPr="00C50A3F">
        <w:rPr>
          <w:lang w:val="en-IE"/>
        </w:rPr>
        <w:t>, divergences, or “however” lines.</w:t>
      </w:r>
    </w:p>
    <w:p w14:paraId="1362985C" w14:textId="77777777" w:rsidR="00C50A3F" w:rsidRPr="00C50A3F" w:rsidRDefault="00C50A3F" w:rsidP="00C50A3F">
      <w:pPr>
        <w:numPr>
          <w:ilvl w:val="0"/>
          <w:numId w:val="11"/>
        </w:numPr>
        <w:rPr>
          <w:lang w:val="en-IE"/>
        </w:rPr>
      </w:pPr>
      <w:r w:rsidRPr="00C50A3F">
        <w:rPr>
          <w:lang w:val="en-IE"/>
        </w:rPr>
        <w:t>Failure to identify author stance or bias.</w:t>
      </w:r>
    </w:p>
    <w:p w14:paraId="487BB63F" w14:textId="77777777" w:rsidR="00C50A3F" w:rsidRPr="00C50A3F" w:rsidRDefault="00C50A3F" w:rsidP="00C50A3F">
      <w:pPr>
        <w:numPr>
          <w:ilvl w:val="0"/>
          <w:numId w:val="11"/>
        </w:numPr>
        <w:rPr>
          <w:lang w:val="en-IE"/>
        </w:rPr>
      </w:pPr>
      <w:r w:rsidRPr="00C50A3F">
        <w:rPr>
          <w:lang w:val="en-IE"/>
        </w:rPr>
        <w:t>Overly descriptive tone without evaluation.</w:t>
      </w:r>
    </w:p>
    <w:p w14:paraId="4D0B6AE6" w14:textId="77777777" w:rsidR="00C50A3F" w:rsidRPr="00C50A3F" w:rsidRDefault="00C50A3F" w:rsidP="00C50A3F">
      <w:pPr>
        <w:rPr>
          <w:lang w:val="en-IE"/>
        </w:rPr>
      </w:pPr>
      <w:r w:rsidRPr="00C50A3F">
        <w:rPr>
          <w:lang w:val="en-IE"/>
        </w:rPr>
        <w:pict w14:anchorId="3B8D1348">
          <v:rect id="_x0000_i1051" style="width:0;height:1.5pt" o:hralign="center" o:hrstd="t" o:hr="t" fillcolor="#a0a0a0" stroked="f"/>
        </w:pict>
      </w:r>
    </w:p>
    <w:p w14:paraId="4A10D57E" w14:textId="77777777" w:rsidR="00C50A3F" w:rsidRPr="00C50A3F" w:rsidRDefault="00C50A3F" w:rsidP="00C50A3F">
      <w:pPr>
        <w:pStyle w:val="Heading2"/>
        <w:rPr>
          <w:lang w:val="en-IE"/>
        </w:rPr>
      </w:pPr>
      <w:r w:rsidRPr="00C50A3F">
        <w:rPr>
          <w:lang w:val="en-IE"/>
        </w:rPr>
        <w:t>Feedback Format I Will Use</w:t>
      </w:r>
    </w:p>
    <w:p w14:paraId="02DB17BF" w14:textId="77777777" w:rsidR="00C50A3F" w:rsidRPr="00C50A3F" w:rsidRDefault="00C50A3F" w:rsidP="00C50A3F">
      <w:pPr>
        <w:numPr>
          <w:ilvl w:val="0"/>
          <w:numId w:val="12"/>
        </w:numPr>
        <w:rPr>
          <w:lang w:val="en-IE"/>
        </w:rPr>
      </w:pPr>
      <w:r w:rsidRPr="00C50A3F">
        <w:rPr>
          <w:b/>
          <w:bCs/>
          <w:lang w:val="en-IE"/>
        </w:rPr>
        <w:t>Strengths</w:t>
      </w:r>
    </w:p>
    <w:p w14:paraId="2A2AAD1D" w14:textId="77777777" w:rsidR="00C50A3F" w:rsidRPr="00C50A3F" w:rsidRDefault="00C50A3F" w:rsidP="00C50A3F">
      <w:pPr>
        <w:numPr>
          <w:ilvl w:val="1"/>
          <w:numId w:val="12"/>
        </w:numPr>
        <w:rPr>
          <w:lang w:val="en-IE"/>
        </w:rPr>
      </w:pPr>
      <w:r w:rsidRPr="00C50A3F">
        <w:rPr>
          <w:lang w:val="en-IE"/>
        </w:rPr>
        <w:t>What you did well, tied to specific rubric items.</w:t>
      </w:r>
    </w:p>
    <w:p w14:paraId="42400A41" w14:textId="77777777" w:rsidR="00C50A3F" w:rsidRPr="00C50A3F" w:rsidRDefault="00C50A3F" w:rsidP="00C50A3F">
      <w:pPr>
        <w:numPr>
          <w:ilvl w:val="0"/>
          <w:numId w:val="12"/>
        </w:numPr>
        <w:rPr>
          <w:lang w:val="en-IE"/>
        </w:rPr>
      </w:pPr>
      <w:r w:rsidRPr="00C50A3F">
        <w:rPr>
          <w:b/>
          <w:bCs/>
          <w:lang w:val="en-IE"/>
        </w:rPr>
        <w:t>Critical gaps</w:t>
      </w:r>
    </w:p>
    <w:p w14:paraId="2DD62C7E" w14:textId="77777777" w:rsidR="00C50A3F" w:rsidRPr="00C50A3F" w:rsidRDefault="00C50A3F" w:rsidP="00C50A3F">
      <w:pPr>
        <w:numPr>
          <w:ilvl w:val="1"/>
          <w:numId w:val="12"/>
        </w:numPr>
        <w:rPr>
          <w:lang w:val="en-IE"/>
        </w:rPr>
      </w:pPr>
      <w:r w:rsidRPr="00C50A3F">
        <w:rPr>
          <w:lang w:val="en-IE"/>
        </w:rPr>
        <w:t>Explicit weaknesses, mapped to the rubric criteria (e.g., “Methodology not ranked in hierarchy → weak on appraisal”).</w:t>
      </w:r>
    </w:p>
    <w:p w14:paraId="0C759F30" w14:textId="77777777" w:rsidR="00C50A3F" w:rsidRPr="00C50A3F" w:rsidRDefault="00C50A3F" w:rsidP="00C50A3F">
      <w:pPr>
        <w:numPr>
          <w:ilvl w:val="0"/>
          <w:numId w:val="12"/>
        </w:numPr>
        <w:rPr>
          <w:lang w:val="en-IE"/>
        </w:rPr>
      </w:pPr>
      <w:r w:rsidRPr="00C50A3F">
        <w:rPr>
          <w:b/>
          <w:bCs/>
          <w:lang w:val="en-IE"/>
        </w:rPr>
        <w:t>Targeted fix</w:t>
      </w:r>
    </w:p>
    <w:p w14:paraId="1768BDDF" w14:textId="77777777" w:rsidR="00C50A3F" w:rsidRPr="00C50A3F" w:rsidRDefault="00C50A3F" w:rsidP="00C50A3F">
      <w:pPr>
        <w:numPr>
          <w:ilvl w:val="1"/>
          <w:numId w:val="12"/>
        </w:numPr>
        <w:rPr>
          <w:lang w:val="en-IE"/>
        </w:rPr>
      </w:pPr>
      <w:r w:rsidRPr="00C50A3F">
        <w:rPr>
          <w:lang w:val="en-IE"/>
        </w:rPr>
        <w:t xml:space="preserve">Provide a </w:t>
      </w:r>
      <w:proofErr w:type="gramStart"/>
      <w:r w:rsidRPr="00C50A3F">
        <w:rPr>
          <w:lang w:val="en-IE"/>
        </w:rPr>
        <w:t>short rewritten</w:t>
      </w:r>
      <w:proofErr w:type="gramEnd"/>
      <w:r w:rsidRPr="00C50A3F">
        <w:rPr>
          <w:lang w:val="en-IE"/>
        </w:rPr>
        <w:t xml:space="preserve"> example paragraph using DIMER and a Limit → Implication to show how to correct the weakness.</w:t>
      </w:r>
    </w:p>
    <w:p w14:paraId="2848C7CA" w14:textId="77777777" w:rsidR="00C50A3F" w:rsidRPr="00C50A3F" w:rsidRDefault="00C50A3F" w:rsidP="00C50A3F">
      <w:pPr>
        <w:numPr>
          <w:ilvl w:val="0"/>
          <w:numId w:val="12"/>
        </w:numPr>
        <w:rPr>
          <w:lang w:val="en-IE"/>
        </w:rPr>
      </w:pPr>
      <w:r w:rsidRPr="00C50A3F">
        <w:rPr>
          <w:b/>
          <w:bCs/>
          <w:lang w:val="en-IE"/>
        </w:rPr>
        <w:t>Decision rule</w:t>
      </w:r>
    </w:p>
    <w:p w14:paraId="0B255791" w14:textId="77777777" w:rsidR="00C50A3F" w:rsidRPr="00C50A3F" w:rsidRDefault="00C50A3F" w:rsidP="00C50A3F">
      <w:pPr>
        <w:numPr>
          <w:ilvl w:val="1"/>
          <w:numId w:val="12"/>
        </w:numPr>
        <w:rPr>
          <w:lang w:val="en-IE"/>
        </w:rPr>
      </w:pPr>
      <w:r w:rsidRPr="00C50A3F">
        <w:rPr>
          <w:lang w:val="en-IE"/>
        </w:rPr>
        <w:t>Explain what the revision must demonstrate to score at least 2/3 in the weak category.</w:t>
      </w:r>
    </w:p>
    <w:p w14:paraId="329D1E95" w14:textId="77777777" w:rsidR="00C50A3F" w:rsidRPr="00C50A3F" w:rsidRDefault="00C50A3F" w:rsidP="00C50A3F">
      <w:pPr>
        <w:rPr>
          <w:lang w:val="en-IE"/>
        </w:rPr>
      </w:pPr>
      <w:r w:rsidRPr="00C50A3F">
        <w:rPr>
          <w:lang w:val="en-IE"/>
        </w:rPr>
        <w:pict w14:anchorId="2E299689">
          <v:rect id="_x0000_i1052" style="width:0;height:1.5pt" o:hralign="center" o:hrstd="t" o:hr="t" fillcolor="#a0a0a0" stroked="f"/>
        </w:pict>
      </w:r>
    </w:p>
    <w:p w14:paraId="50AB09DA" w14:textId="77777777" w:rsidR="00C50A3F" w:rsidRPr="00C50A3F" w:rsidRDefault="00C50A3F" w:rsidP="00C50A3F">
      <w:pPr>
        <w:rPr>
          <w:lang w:val="en-IE"/>
        </w:rPr>
      </w:pPr>
      <w:r w:rsidRPr="00C50A3F">
        <w:rPr>
          <w:rFonts w:ascii="Segoe UI Emoji" w:hAnsi="Segoe UI Emoji" w:cs="Segoe UI Emoji"/>
          <w:lang w:val="en-IE"/>
        </w:rPr>
        <w:t>👉</w:t>
      </w:r>
      <w:r w:rsidRPr="00C50A3F">
        <w:rPr>
          <w:lang w:val="en-IE"/>
        </w:rPr>
        <w:t xml:space="preserve"> This ensures my assessment is transparent, consistent, and directly linked to the JCSC marking scheme (Content 40%, Analysis 40%, Style 10%, Individual 10)</w:t>
      </w:r>
    </w:p>
    <w:p w14:paraId="29AB41E6" w14:textId="77777777" w:rsidR="001F6313" w:rsidRPr="00C50A3F" w:rsidRDefault="001F6313" w:rsidP="00C50A3F"/>
    <w:sectPr w:rsidR="001F6313" w:rsidRPr="00C50A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242DDD"/>
    <w:multiLevelType w:val="multilevel"/>
    <w:tmpl w:val="84CA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7E5D29"/>
    <w:multiLevelType w:val="multilevel"/>
    <w:tmpl w:val="7DFE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284018"/>
    <w:multiLevelType w:val="multilevel"/>
    <w:tmpl w:val="3044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430949">
    <w:abstractNumId w:val="8"/>
  </w:num>
  <w:num w:numId="2" w16cid:durableId="1862160397">
    <w:abstractNumId w:val="6"/>
  </w:num>
  <w:num w:numId="3" w16cid:durableId="1863737523">
    <w:abstractNumId w:val="5"/>
  </w:num>
  <w:num w:numId="4" w16cid:durableId="1469086878">
    <w:abstractNumId w:val="4"/>
  </w:num>
  <w:num w:numId="5" w16cid:durableId="457408432">
    <w:abstractNumId w:val="7"/>
  </w:num>
  <w:num w:numId="6" w16cid:durableId="243295274">
    <w:abstractNumId w:val="3"/>
  </w:num>
  <w:num w:numId="7" w16cid:durableId="312031626">
    <w:abstractNumId w:val="2"/>
  </w:num>
  <w:num w:numId="8" w16cid:durableId="1211841064">
    <w:abstractNumId w:val="1"/>
  </w:num>
  <w:num w:numId="9" w16cid:durableId="1798912544">
    <w:abstractNumId w:val="0"/>
  </w:num>
  <w:num w:numId="10" w16cid:durableId="1424568718">
    <w:abstractNumId w:val="10"/>
  </w:num>
  <w:num w:numId="11" w16cid:durableId="2032535562">
    <w:abstractNumId w:val="11"/>
  </w:num>
  <w:num w:numId="12" w16cid:durableId="10493061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313"/>
    <w:rsid w:val="0029639D"/>
    <w:rsid w:val="00326F90"/>
    <w:rsid w:val="00AA1D8D"/>
    <w:rsid w:val="00B47730"/>
    <w:rsid w:val="00C04FAA"/>
    <w:rsid w:val="00C50A3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7CED71"/>
  <w14:defaultImageDpi w14:val="300"/>
  <w15:docId w15:val="{3300278C-FB0C-4768-BF7B-990FDD91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BEATTY</cp:lastModifiedBy>
  <cp:revision>2</cp:revision>
  <dcterms:created xsi:type="dcterms:W3CDTF">2013-12-23T23:15:00Z</dcterms:created>
  <dcterms:modified xsi:type="dcterms:W3CDTF">2025-09-11T11:07:00Z</dcterms:modified>
  <cp:category/>
</cp:coreProperties>
</file>