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74BD" w14:textId="77777777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t>Essay Title:</w:t>
      </w:r>
      <w:r w:rsidRPr="00133F33">
        <w:rPr>
          <w:b/>
          <w:bCs/>
        </w:rPr>
        <w:br/>
      </w:r>
      <w:r w:rsidRPr="00133F33">
        <w:rPr>
          <w:i/>
          <w:iCs/>
        </w:rPr>
        <w:t>Evaluate the extent to which small states can influence international security outcomes through military and non-military means</w:t>
      </w:r>
    </w:p>
    <w:p w14:paraId="44EA66D4" w14:textId="77777777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t>Proposed Hypothesis:</w:t>
      </w:r>
      <w:r w:rsidRPr="00133F33">
        <w:rPr>
          <w:b/>
          <w:bCs/>
        </w:rPr>
        <w:br/>
      </w:r>
      <w:r w:rsidRPr="00133F33">
        <w:t>Small states are limited in their influence by the small nature of the state. They cannot dictate policies unilaterally. They can only hope to influence those around them through a mix of engagement with international organisations, alliances, and soft power. Legitimacy is the centre of gravity for small states.</w:t>
      </w:r>
    </w:p>
    <w:p w14:paraId="6F77A9A1" w14:textId="77777777" w:rsidR="00133F33" w:rsidRPr="00133F33" w:rsidRDefault="00000000" w:rsidP="00133F33">
      <w:pPr>
        <w:rPr>
          <w:b/>
          <w:bCs/>
        </w:rPr>
      </w:pPr>
      <w:r>
        <w:rPr>
          <w:b/>
          <w:bCs/>
        </w:rPr>
        <w:pict w14:anchorId="05068CEC">
          <v:rect id="_x0000_i1025" style="width:0;height:1.5pt" o:hralign="center" o:hrstd="t" o:hr="t" fillcolor="#a0a0a0" stroked="f"/>
        </w:pict>
      </w:r>
    </w:p>
    <w:p w14:paraId="5CB384CA" w14:textId="77777777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t>Chapter 1 – Introduction</w:t>
      </w:r>
    </w:p>
    <w:p w14:paraId="18C185F7" w14:textId="77777777" w:rsidR="00EA7853" w:rsidRPr="00EA7853" w:rsidRDefault="00EA7853" w:rsidP="00EA7853">
      <w:r w:rsidRPr="00EA7853">
        <w:t>  How should a small state be defined: material capacity, perceptual size (Thorhallsson), or systemic role (Keohane 1969)?</w:t>
      </w:r>
    </w:p>
    <w:p w14:paraId="533D13AB" w14:textId="77777777" w:rsidR="00EA7853" w:rsidRPr="00EA7853" w:rsidRDefault="00EA7853" w:rsidP="00EA7853">
      <w:r w:rsidRPr="00EA7853">
        <w:t>  How does legitimacy emerge as the centre of gravity for small states, particularly when military means are marginal?</w:t>
      </w:r>
    </w:p>
    <w:p w14:paraId="69287723" w14:textId="77777777" w:rsidR="00EA7853" w:rsidRPr="00EA7853" w:rsidRDefault="00EA7853" w:rsidP="00EA7853">
      <w:r w:rsidRPr="00EA7853">
        <w:t xml:space="preserve">  How do myths and national history shape strategic identity — e.g., De Valera’s wartime neutrality (Fanning 2015; </w:t>
      </w:r>
      <w:proofErr w:type="spellStart"/>
      <w:r w:rsidRPr="00EA7853">
        <w:t>Ayiotis</w:t>
      </w:r>
      <w:proofErr w:type="spellEnd"/>
      <w:r w:rsidRPr="00EA7853">
        <w:t xml:space="preserve"> 2023) and Fleming’s evidence of hedging?</w:t>
      </w:r>
    </w:p>
    <w:p w14:paraId="506F68C2" w14:textId="77777777" w:rsidR="00EA7853" w:rsidRPr="00EA7853" w:rsidRDefault="00EA7853" w:rsidP="00EA7853">
      <w:r w:rsidRPr="00EA7853">
        <w:t>  How do Ireland and Israel provide “problem cases” for the small-state category: Ireland by masking realism with neutrality, Israel by blending small size with hard realism and alliance shelter?</w:t>
      </w:r>
    </w:p>
    <w:p w14:paraId="5D12BBA8" w14:textId="77777777" w:rsidR="00EA7853" w:rsidRPr="00EA7853" w:rsidRDefault="00EA7853" w:rsidP="00EA7853">
      <w:r w:rsidRPr="00EA7853">
        <w:t>  How does the five-effects framework (niche, agility, hybrid, soft power, legitimacy) provide a structured way to interrogate these contradictions?</w:t>
      </w:r>
    </w:p>
    <w:p w14:paraId="20F5C7FE" w14:textId="77777777" w:rsidR="00133F33" w:rsidRPr="00133F33" w:rsidRDefault="00000000" w:rsidP="00133F33">
      <w:pPr>
        <w:rPr>
          <w:b/>
          <w:bCs/>
        </w:rPr>
      </w:pPr>
      <w:r>
        <w:rPr>
          <w:b/>
          <w:bCs/>
        </w:rPr>
        <w:pict w14:anchorId="6758F706">
          <v:rect id="_x0000_i1026" style="width:0;height:1.5pt" o:hralign="center" o:hrstd="t" o:hr="t" fillcolor="#a0a0a0" stroked="f"/>
        </w:pict>
      </w:r>
    </w:p>
    <w:p w14:paraId="100617BE" w14:textId="77777777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t>Chapter 2 – Reasons For the Proposal (Framework Applied Positively)</w:t>
      </w:r>
    </w:p>
    <w:p w14:paraId="5726DF31" w14:textId="77777777" w:rsidR="00EA7853" w:rsidRPr="00EA7853" w:rsidRDefault="00EA7853" w:rsidP="00EA7853">
      <w:r w:rsidRPr="00EA7853">
        <w:t>  How does niche specialisation remain relevant (e.g., Irish peacekeeping, Estonian cyber, Qatari mediation), despite Flynn’s (2019) warning against tokenism?</w:t>
      </w:r>
    </w:p>
    <w:p w14:paraId="094D4D5F" w14:textId="77777777" w:rsidR="00EA7853" w:rsidRPr="00EA7853" w:rsidRDefault="00EA7853" w:rsidP="00EA7853">
      <w:r w:rsidRPr="00EA7853">
        <w:t xml:space="preserve">  How does </w:t>
      </w:r>
      <w:proofErr w:type="spellStart"/>
      <w:r w:rsidRPr="00EA7853">
        <w:t>Tonra</w:t>
      </w:r>
      <w:proofErr w:type="spellEnd"/>
      <w:r w:rsidRPr="00EA7853">
        <w:t xml:space="preserve"> (1999, 2011) show that EU membership reshaped Irish diplomacy and amplified small-state voice through Europeanisation?</w:t>
      </w:r>
    </w:p>
    <w:p w14:paraId="759DDE92" w14:textId="77777777" w:rsidR="00EA7853" w:rsidRPr="00EA7853" w:rsidRDefault="00EA7853" w:rsidP="00EA7853">
      <w:r w:rsidRPr="00EA7853">
        <w:t>  How does organisational agility, seen in HLAP (2022) reforms, demonstrate small states can adapt institutions faster than large powers?</w:t>
      </w:r>
    </w:p>
    <w:p w14:paraId="4470758F" w14:textId="77777777" w:rsidR="00EA7853" w:rsidRPr="00EA7853" w:rsidRDefault="00EA7853" w:rsidP="00EA7853">
      <w:r w:rsidRPr="00EA7853">
        <w:t>  How can Ireland’s vote and influence within the UN (Rothstein 1966) and EU demonstrate that “perceptual size” matters?</w:t>
      </w:r>
    </w:p>
    <w:p w14:paraId="295AC5CB" w14:textId="77777777" w:rsidR="00EA7853" w:rsidRPr="00EA7853" w:rsidRDefault="00EA7853" w:rsidP="00EA7853">
      <w:r w:rsidRPr="00EA7853">
        <w:t>  How does soft power synergy (Nye 2008; Bailes &amp; Thorhallsson 2013) amplify Ireland’s international credibility when neutrality is embedded in institutions?</w:t>
      </w:r>
    </w:p>
    <w:p w14:paraId="03E08BAF" w14:textId="77777777" w:rsidR="00133F33" w:rsidRPr="00133F33" w:rsidRDefault="00000000" w:rsidP="00133F33">
      <w:pPr>
        <w:rPr>
          <w:b/>
          <w:bCs/>
        </w:rPr>
      </w:pPr>
      <w:r>
        <w:lastRenderedPageBreak/>
        <w:pict w14:anchorId="5B099159">
          <v:rect id="_x0000_i1027" style="width:0;height:1.5pt" o:hralign="center" o:hrstd="t" o:hr="t" fillcolor="#a0a0a0" stroked="f"/>
        </w:pict>
      </w:r>
    </w:p>
    <w:p w14:paraId="7EEA7334" w14:textId="77777777" w:rsidR="00397DC4" w:rsidRDefault="00397DC4">
      <w:pPr>
        <w:rPr>
          <w:b/>
          <w:bCs/>
        </w:rPr>
      </w:pPr>
      <w:r>
        <w:rPr>
          <w:b/>
          <w:bCs/>
        </w:rPr>
        <w:br w:type="page"/>
      </w:r>
    </w:p>
    <w:p w14:paraId="585B71AB" w14:textId="1AE283E4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lastRenderedPageBreak/>
        <w:t>Chapter 3 – Reasons Against the Proposal (Framework Applied Critically)</w:t>
      </w:r>
    </w:p>
    <w:p w14:paraId="4DDA103E" w14:textId="77777777" w:rsidR="00EA7853" w:rsidRPr="00EA7853" w:rsidRDefault="00EA7853" w:rsidP="00EA7853">
      <w:r w:rsidRPr="00EA7853">
        <w:t>Does Flynn’s (2019) threshold test suggest that Ireland’s peacekeeping is no longer viable as a source of legitimacy?</w:t>
      </w:r>
    </w:p>
    <w:p w14:paraId="41AE0B97" w14:textId="77777777" w:rsidR="00EA7853" w:rsidRPr="00EA7853" w:rsidRDefault="00EA7853" w:rsidP="00EA7853"/>
    <w:p w14:paraId="4CFF7D5E" w14:textId="77777777" w:rsidR="00EA7853" w:rsidRPr="00EA7853" w:rsidRDefault="00EA7853" w:rsidP="00EA7853">
      <w:r w:rsidRPr="00EA7853">
        <w:t xml:space="preserve">How do </w:t>
      </w:r>
      <w:proofErr w:type="spellStart"/>
      <w:r w:rsidRPr="00EA7853">
        <w:t>Hellmüller</w:t>
      </w:r>
      <w:proofErr w:type="spellEnd"/>
      <w:r w:rsidRPr="00EA7853">
        <w:t>, Tan &amp; Bara (2024) show the structural decline of UN peacekeeping, hollowing a traditional small-state niche?</w:t>
      </w:r>
    </w:p>
    <w:p w14:paraId="00794D01" w14:textId="77777777" w:rsidR="00EA7853" w:rsidRPr="00EA7853" w:rsidRDefault="00EA7853" w:rsidP="00EA7853"/>
    <w:p w14:paraId="488BC846" w14:textId="77777777" w:rsidR="00EA7853" w:rsidRPr="00EA7853" w:rsidRDefault="00EA7853" w:rsidP="00EA7853">
      <w:r w:rsidRPr="00EA7853">
        <w:t>How do realists like Gray (2005, 2018) and Waltz (1979) argue that small states’ gestures collapse without political ends and structural backing?</w:t>
      </w:r>
    </w:p>
    <w:p w14:paraId="358F0604" w14:textId="77777777" w:rsidR="00EA7853" w:rsidRPr="00EA7853" w:rsidRDefault="00EA7853" w:rsidP="00EA7853"/>
    <w:p w14:paraId="4AE68B90" w14:textId="77777777" w:rsidR="00EA7853" w:rsidRPr="00EA7853" w:rsidRDefault="00EA7853" w:rsidP="00EA7853">
      <w:r w:rsidRPr="00EA7853">
        <w:t>Does Israel, as Hirst (2010) describes, challenge the “small state” category by showing hard realism sheltered by a great power alliance (US State Department 2025)?</w:t>
      </w:r>
    </w:p>
    <w:p w14:paraId="0984F16D" w14:textId="77777777" w:rsidR="00EA7853" w:rsidRPr="00EA7853" w:rsidRDefault="00EA7853" w:rsidP="00EA7853"/>
    <w:p w14:paraId="4C2E9B78" w14:textId="77777777" w:rsidR="00EA7853" w:rsidRPr="00EA7853" w:rsidRDefault="00EA7853" w:rsidP="00EA7853">
      <w:r w:rsidRPr="00EA7853">
        <w:t xml:space="preserve">How do </w:t>
      </w:r>
      <w:proofErr w:type="spellStart"/>
      <w:r w:rsidRPr="00EA7853">
        <w:t>Ayiotis</w:t>
      </w:r>
      <w:proofErr w:type="spellEnd"/>
      <w:r w:rsidRPr="00EA7853">
        <w:t xml:space="preserve"> (2023), Fanning (2015), and Fleming demonstrate that Ireland’s neutrality has always been realist hedging — undermining its liberal self-image?</w:t>
      </w:r>
    </w:p>
    <w:p w14:paraId="330F1F44" w14:textId="77777777" w:rsidR="00EA7853" w:rsidRPr="00EA7853" w:rsidRDefault="00EA7853" w:rsidP="00EA7853"/>
    <w:p w14:paraId="2260711A" w14:textId="662F30EB" w:rsidR="00133F33" w:rsidRPr="00133F33" w:rsidRDefault="00EA7853" w:rsidP="00EA7853">
      <w:pPr>
        <w:rPr>
          <w:b/>
          <w:bCs/>
        </w:rPr>
      </w:pPr>
      <w:r w:rsidRPr="00EA7853">
        <w:t>How does Cottey (2022) show continuity of underinvestment and hedging, even after systemic shocks like the Ukraine war?</w:t>
      </w:r>
      <w:r w:rsidR="00000000">
        <w:rPr>
          <w:b/>
          <w:bCs/>
        </w:rPr>
        <w:pict w14:anchorId="1919D9F4">
          <v:rect id="_x0000_i1028" style="width:0;height:1.5pt" o:hralign="center" o:hrstd="t" o:hr="t" fillcolor="#a0a0a0" stroked="f"/>
        </w:pict>
      </w:r>
    </w:p>
    <w:p w14:paraId="68DFB6B4" w14:textId="77777777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t>Chapter 4 – Back-up Facts / Present Argument</w:t>
      </w:r>
    </w:p>
    <w:p w14:paraId="79BB1B29" w14:textId="77777777" w:rsidR="00EA7853" w:rsidRPr="00EA7853" w:rsidRDefault="00EA7853" w:rsidP="00EA7853">
      <w:r w:rsidRPr="00EA7853">
        <w:t>  How do Ireland, Estonia, Finland, Denmark, and Qatar illustrate the dual promise and fragility of the five effects?</w:t>
      </w:r>
    </w:p>
    <w:p w14:paraId="1A0DF73F" w14:textId="77777777" w:rsidR="00EA7853" w:rsidRPr="00EA7853" w:rsidRDefault="00EA7853" w:rsidP="00EA7853">
      <w:r w:rsidRPr="00EA7853">
        <w:t xml:space="preserve">  How does De Valera’s WWII neutrality reveal a realist survival strategy masked by moralism (Fanning 2015; </w:t>
      </w:r>
      <w:proofErr w:type="spellStart"/>
      <w:r w:rsidRPr="00EA7853">
        <w:t>Ayiotis</w:t>
      </w:r>
      <w:proofErr w:type="spellEnd"/>
      <w:r w:rsidRPr="00EA7853">
        <w:t xml:space="preserve"> 2023; Fleming)?</w:t>
      </w:r>
    </w:p>
    <w:p w14:paraId="24D2EF66" w14:textId="77777777" w:rsidR="00EA7853" w:rsidRPr="00EA7853" w:rsidRDefault="00EA7853" w:rsidP="00EA7853">
      <w:r w:rsidRPr="00EA7853">
        <w:t>  How do Israeli case studies illustrate Rothstein’s warning about dependence on a single great power?</w:t>
      </w:r>
    </w:p>
    <w:p w14:paraId="4B36E8C8" w14:textId="77777777" w:rsidR="00EA7853" w:rsidRPr="00EA7853" w:rsidRDefault="00EA7853" w:rsidP="00EA7853">
      <w:r w:rsidRPr="00EA7853">
        <w:t>  How does the UN Security Council’s paralysis erode the institutional platforms small states once relied on (</w:t>
      </w:r>
      <w:proofErr w:type="spellStart"/>
      <w:r w:rsidRPr="00EA7853">
        <w:t>Hellmüller</w:t>
      </w:r>
      <w:proofErr w:type="spellEnd"/>
      <w:r w:rsidRPr="00EA7853">
        <w:t>, Tan &amp; Bara 2024)?</w:t>
      </w:r>
    </w:p>
    <w:p w14:paraId="148D1A80" w14:textId="77777777" w:rsidR="00EA7853" w:rsidRPr="00EA7853" w:rsidRDefault="00EA7853" w:rsidP="00EA7853">
      <w:r w:rsidRPr="00EA7853">
        <w:t>  Can Ireland pivot from peacekeeping niches to EU cyber/regulatory niches, sustaining influence in a multipolar, fragmented order?</w:t>
      </w:r>
    </w:p>
    <w:p w14:paraId="043E4BD0" w14:textId="77777777" w:rsidR="00EA7853" w:rsidRPr="00EA7853" w:rsidRDefault="00EA7853" w:rsidP="00EA7853">
      <w:r w:rsidRPr="00EA7853">
        <w:t>  Does legitimacy still reconcile realist scepticism with institutionalist/constructivist optimism, or is it now at risk of collapse into “symbolic performance”?</w:t>
      </w:r>
    </w:p>
    <w:p w14:paraId="163E1EE5" w14:textId="77777777" w:rsidR="00133F33" w:rsidRPr="00133F33" w:rsidRDefault="00000000" w:rsidP="00133F33">
      <w:pPr>
        <w:rPr>
          <w:b/>
          <w:bCs/>
        </w:rPr>
      </w:pPr>
      <w:r>
        <w:rPr>
          <w:b/>
          <w:bCs/>
        </w:rPr>
        <w:lastRenderedPageBreak/>
        <w:pict w14:anchorId="0FCB1838">
          <v:rect id="_x0000_i1029" style="width:0;height:1.5pt" o:hralign="center" o:hrstd="t" o:hr="t" fillcolor="#a0a0a0" stroked="f"/>
        </w:pict>
      </w:r>
    </w:p>
    <w:p w14:paraId="1003A855" w14:textId="77777777" w:rsidR="00397DC4" w:rsidRDefault="00397DC4">
      <w:pPr>
        <w:rPr>
          <w:b/>
          <w:bCs/>
        </w:rPr>
      </w:pPr>
      <w:r>
        <w:rPr>
          <w:b/>
          <w:bCs/>
        </w:rPr>
        <w:br w:type="page"/>
      </w:r>
    </w:p>
    <w:p w14:paraId="6833EC8A" w14:textId="035286A2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lastRenderedPageBreak/>
        <w:t>Chapter 5 – Conclusion</w:t>
      </w:r>
    </w:p>
    <w:p w14:paraId="6AD9A11B" w14:textId="77777777" w:rsidR="00EA7853" w:rsidRPr="00EA7853" w:rsidRDefault="00EA7853" w:rsidP="00EA7853">
      <w:r w:rsidRPr="00EA7853">
        <w:t>  To what extent can small states like Ireland still shape international security outcomes when traditional niches like peacekeeping collapse?</w:t>
      </w:r>
    </w:p>
    <w:p w14:paraId="3A0667BE" w14:textId="77777777" w:rsidR="00EA7853" w:rsidRPr="00EA7853" w:rsidRDefault="00EA7853" w:rsidP="00EA7853">
      <w:r w:rsidRPr="00EA7853">
        <w:t>  Does legitimacy endure as the true centre of gravity, or has it become fragile in the face of UN paralysis, EU pressures, and domestic constraints?</w:t>
      </w:r>
    </w:p>
    <w:p w14:paraId="22C6C342" w14:textId="77777777" w:rsidR="00EA7853" w:rsidRPr="00EA7853" w:rsidRDefault="00EA7853" w:rsidP="00EA7853">
      <w:r w:rsidRPr="00EA7853">
        <w:t>  What lessons emerge from comparative cases — e.g., Israel’s realist shelter, Estonia’s cyber niche, Finland’s NATO accession, Qatar’s mediation?</w:t>
      </w:r>
    </w:p>
    <w:p w14:paraId="3E3D8FA5" w14:textId="77777777" w:rsidR="00EA7853" w:rsidRPr="00EA7853" w:rsidRDefault="00EA7853" w:rsidP="00EA7853">
      <w:r w:rsidRPr="00EA7853">
        <w:t>  What does Ireland’s trajectory — from De Valera’s covert hedging to today’s performative liberalism — suggest about the limits of small-state influence?</w:t>
      </w:r>
    </w:p>
    <w:p w14:paraId="5ABC9085" w14:textId="77777777" w:rsidR="00EA7853" w:rsidRPr="00EA7853" w:rsidRDefault="00EA7853" w:rsidP="00EA7853">
      <w:r w:rsidRPr="00EA7853">
        <w:t>  What future research gaps remain: hedging as a theory of small states, alliance dependency, or redefining “small power” categories (Israel, Iraq, Syria)?</w:t>
      </w:r>
    </w:p>
    <w:p w14:paraId="3B6DA6E2" w14:textId="77777777" w:rsidR="00133F33" w:rsidRPr="00133F33" w:rsidRDefault="00000000" w:rsidP="00133F33">
      <w:pPr>
        <w:rPr>
          <w:b/>
          <w:bCs/>
        </w:rPr>
      </w:pPr>
      <w:r>
        <w:rPr>
          <w:b/>
          <w:bCs/>
        </w:rPr>
        <w:pict w14:anchorId="7D6CE71E">
          <v:rect id="_x0000_i1030" style="width:0;height:1.5pt" o:hralign="center" o:hrstd="t" o:hr="t" fillcolor="#a0a0a0" stroked="f"/>
        </w:pict>
      </w:r>
    </w:p>
    <w:p w14:paraId="78A7F574" w14:textId="77777777" w:rsidR="00133F33" w:rsidRPr="00133F33" w:rsidRDefault="00133F33" w:rsidP="00133F33">
      <w:pPr>
        <w:rPr>
          <w:b/>
          <w:bCs/>
        </w:rPr>
      </w:pPr>
      <w:r w:rsidRPr="00133F33">
        <w:rPr>
          <w:b/>
          <w:bCs/>
        </w:rPr>
        <w:t>Framework for Analysis (Five Effects)</w:t>
      </w:r>
    </w:p>
    <w:p w14:paraId="5E805CAC" w14:textId="77777777" w:rsidR="00133F33" w:rsidRPr="00133F33" w:rsidRDefault="00133F33" w:rsidP="00133F33">
      <w:pPr>
        <w:numPr>
          <w:ilvl w:val="0"/>
          <w:numId w:val="15"/>
        </w:numPr>
      </w:pPr>
      <w:r w:rsidRPr="00133F33">
        <w:t>Niche Specialisation – small states exploit specific roles (peacekeeping, cyber, mediation).</w:t>
      </w:r>
    </w:p>
    <w:p w14:paraId="7D70244C" w14:textId="77777777" w:rsidR="00133F33" w:rsidRPr="00133F33" w:rsidRDefault="00133F33" w:rsidP="00133F33">
      <w:pPr>
        <w:numPr>
          <w:ilvl w:val="0"/>
          <w:numId w:val="15"/>
        </w:numPr>
      </w:pPr>
      <w:r w:rsidRPr="00133F33">
        <w:t>Organisational Agility – small states adapt and reform faster than larger powers.</w:t>
      </w:r>
    </w:p>
    <w:p w14:paraId="522D7470" w14:textId="77777777" w:rsidR="00133F33" w:rsidRPr="00133F33" w:rsidRDefault="00133F33" w:rsidP="00133F33">
      <w:pPr>
        <w:numPr>
          <w:ilvl w:val="0"/>
          <w:numId w:val="15"/>
        </w:numPr>
      </w:pPr>
      <w:r w:rsidRPr="00133F33">
        <w:t>Hybrid Leverage – using interdependence, networks, and regulatory power for influence.</w:t>
      </w:r>
    </w:p>
    <w:p w14:paraId="34D8DE34" w14:textId="77777777" w:rsidR="00133F33" w:rsidRPr="00133F33" w:rsidRDefault="00133F33" w:rsidP="00133F33">
      <w:pPr>
        <w:numPr>
          <w:ilvl w:val="0"/>
          <w:numId w:val="15"/>
        </w:numPr>
      </w:pPr>
      <w:r w:rsidRPr="00133F33">
        <w:t>Soft Power Synergy – combining diplomacy, identity, neutrality, and institutions for credibility.</w:t>
      </w:r>
    </w:p>
    <w:p w14:paraId="7ED151D8" w14:textId="77777777" w:rsidR="00133F33" w:rsidRPr="00133F33" w:rsidRDefault="00133F33" w:rsidP="00133F33">
      <w:pPr>
        <w:numPr>
          <w:ilvl w:val="0"/>
          <w:numId w:val="15"/>
        </w:numPr>
      </w:pPr>
      <w:r w:rsidRPr="00133F33">
        <w:t>Legitimacy – the centre of gravity; recognition and credibility sustaining all other effects.</w:t>
      </w:r>
    </w:p>
    <w:p w14:paraId="1DFD072F" w14:textId="77777777" w:rsidR="00133F33" w:rsidRDefault="00133F33">
      <w:pPr>
        <w:rPr>
          <w:b/>
          <w:bCs/>
        </w:rPr>
      </w:pPr>
      <w:r>
        <w:rPr>
          <w:b/>
          <w:bCs/>
        </w:rPr>
        <w:br w:type="page"/>
      </w:r>
    </w:p>
    <w:p w14:paraId="7FD8314A" w14:textId="4D842888" w:rsidR="002D289D" w:rsidRPr="002D289D" w:rsidRDefault="00133F33" w:rsidP="002D289D">
      <w:pPr>
        <w:rPr>
          <w:b/>
          <w:bCs/>
        </w:rPr>
      </w:pPr>
      <w:r>
        <w:rPr>
          <w:b/>
          <w:bCs/>
        </w:rPr>
        <w:lastRenderedPageBreak/>
        <w:t xml:space="preserve">Possible </w:t>
      </w:r>
      <w:r w:rsidR="002D289D" w:rsidRPr="002D289D">
        <w:rPr>
          <w:b/>
          <w:bCs/>
        </w:rPr>
        <w:t>Framework Reading Map</w:t>
      </w:r>
    </w:p>
    <w:p w14:paraId="23E7ED74" w14:textId="77777777" w:rsidR="002D289D" w:rsidRPr="002D289D" w:rsidRDefault="002D289D" w:rsidP="002D289D">
      <w:pPr>
        <w:rPr>
          <w:b/>
          <w:bCs/>
        </w:rPr>
      </w:pPr>
      <w:r w:rsidRPr="002D289D">
        <w:rPr>
          <w:b/>
          <w:bCs/>
        </w:rPr>
        <w:t>1. Niche Specialisation</w:t>
      </w:r>
    </w:p>
    <w:p w14:paraId="138D4180" w14:textId="77777777" w:rsidR="002D289D" w:rsidRPr="002D289D" w:rsidRDefault="002D289D" w:rsidP="002D289D">
      <w:pPr>
        <w:numPr>
          <w:ilvl w:val="0"/>
          <w:numId w:val="1"/>
        </w:numPr>
      </w:pPr>
      <w:r w:rsidRPr="002D289D">
        <w:rPr>
          <w:b/>
          <w:bCs/>
        </w:rPr>
        <w:t>For</w:t>
      </w:r>
      <w:r w:rsidRPr="002D289D">
        <w:t>:</w:t>
      </w:r>
    </w:p>
    <w:p w14:paraId="2D16947B" w14:textId="77777777" w:rsidR="002D289D" w:rsidRPr="002D289D" w:rsidRDefault="002D289D" w:rsidP="002D289D">
      <w:pPr>
        <w:numPr>
          <w:ilvl w:val="1"/>
          <w:numId w:val="1"/>
        </w:numPr>
      </w:pPr>
      <w:r w:rsidRPr="002D289D">
        <w:t>Krepinevich (asymmetric innovation; RMA potential).</w:t>
      </w:r>
    </w:p>
    <w:p w14:paraId="564B0960" w14:textId="77777777" w:rsidR="002D289D" w:rsidRPr="002D289D" w:rsidRDefault="002D289D" w:rsidP="002D289D">
      <w:pPr>
        <w:numPr>
          <w:ilvl w:val="1"/>
          <w:numId w:val="1"/>
        </w:numPr>
      </w:pPr>
      <w:r w:rsidRPr="002D289D">
        <w:t>Thorhallsson (shelter theory – alliances give platforms for niche roles).</w:t>
      </w:r>
    </w:p>
    <w:p w14:paraId="17B387C9" w14:textId="77777777" w:rsidR="002D289D" w:rsidRPr="002D289D" w:rsidRDefault="002D289D" w:rsidP="002D289D">
      <w:pPr>
        <w:numPr>
          <w:ilvl w:val="1"/>
          <w:numId w:val="1"/>
        </w:numPr>
      </w:pPr>
      <w:r w:rsidRPr="002D289D">
        <w:t>Keohane (institutions amplify small-state voice).</w:t>
      </w:r>
    </w:p>
    <w:p w14:paraId="5D6CF0AD" w14:textId="77777777" w:rsidR="002D289D" w:rsidRPr="002D289D" w:rsidRDefault="002D289D" w:rsidP="002D289D">
      <w:pPr>
        <w:numPr>
          <w:ilvl w:val="0"/>
          <w:numId w:val="1"/>
        </w:numPr>
      </w:pPr>
      <w:r w:rsidRPr="002D289D">
        <w:rPr>
          <w:b/>
          <w:bCs/>
        </w:rPr>
        <w:t>Against</w:t>
      </w:r>
      <w:r w:rsidRPr="002D289D">
        <w:t>:</w:t>
      </w:r>
    </w:p>
    <w:p w14:paraId="375A01B4" w14:textId="77777777" w:rsidR="002D289D" w:rsidRPr="002D289D" w:rsidRDefault="002D289D" w:rsidP="002D289D">
      <w:pPr>
        <w:numPr>
          <w:ilvl w:val="1"/>
          <w:numId w:val="1"/>
        </w:numPr>
      </w:pPr>
      <w:r w:rsidRPr="002D289D">
        <w:t>Gray (structural/material power dominates; niches are marginal).</w:t>
      </w:r>
    </w:p>
    <w:p w14:paraId="13001C9A" w14:textId="77777777" w:rsidR="002D289D" w:rsidRPr="002D289D" w:rsidRDefault="002D289D" w:rsidP="002D289D">
      <w:pPr>
        <w:numPr>
          <w:ilvl w:val="1"/>
          <w:numId w:val="1"/>
        </w:numPr>
      </w:pPr>
      <w:r w:rsidRPr="002D289D">
        <w:t>Waltz (neorealist – small states adapt within structures, but do not shape outcomes).</w:t>
      </w:r>
    </w:p>
    <w:p w14:paraId="0655FAFE" w14:textId="77777777" w:rsidR="002D289D" w:rsidRPr="002D289D" w:rsidRDefault="00000000" w:rsidP="002D289D">
      <w:r>
        <w:pict w14:anchorId="13CEDD5A">
          <v:rect id="_x0000_i1031" style="width:0;height:1.5pt" o:hralign="center" o:hrstd="t" o:hr="t" fillcolor="#a0a0a0" stroked="f"/>
        </w:pict>
      </w:r>
    </w:p>
    <w:p w14:paraId="2B8A9AD9" w14:textId="77777777" w:rsidR="002D289D" w:rsidRPr="002D289D" w:rsidRDefault="002D289D" w:rsidP="002D289D">
      <w:pPr>
        <w:rPr>
          <w:b/>
          <w:bCs/>
        </w:rPr>
      </w:pPr>
      <w:r w:rsidRPr="002D289D">
        <w:rPr>
          <w:b/>
          <w:bCs/>
        </w:rPr>
        <w:t>2. Organisational Agility</w:t>
      </w:r>
    </w:p>
    <w:p w14:paraId="7F632FA0" w14:textId="77777777" w:rsidR="002D289D" w:rsidRPr="002D289D" w:rsidRDefault="002D289D" w:rsidP="002D289D">
      <w:pPr>
        <w:numPr>
          <w:ilvl w:val="0"/>
          <w:numId w:val="2"/>
        </w:numPr>
      </w:pPr>
      <w:r w:rsidRPr="002D289D">
        <w:rPr>
          <w:b/>
          <w:bCs/>
        </w:rPr>
        <w:t>For</w:t>
      </w:r>
      <w:r w:rsidRPr="002D289D">
        <w:t>:</w:t>
      </w:r>
    </w:p>
    <w:p w14:paraId="1B270131" w14:textId="77777777" w:rsidR="002D289D" w:rsidRPr="002D289D" w:rsidRDefault="002D289D" w:rsidP="002D289D">
      <w:pPr>
        <w:numPr>
          <w:ilvl w:val="1"/>
          <w:numId w:val="2"/>
        </w:numPr>
      </w:pPr>
      <w:r w:rsidRPr="002D289D">
        <w:t>Metz (adaptation after defeat; openness to reform).</w:t>
      </w:r>
    </w:p>
    <w:p w14:paraId="42657637" w14:textId="77777777" w:rsidR="002D289D" w:rsidRPr="002D289D" w:rsidRDefault="002D289D" w:rsidP="002D289D">
      <w:pPr>
        <w:numPr>
          <w:ilvl w:val="1"/>
          <w:numId w:val="2"/>
        </w:numPr>
      </w:pPr>
      <w:r w:rsidRPr="002D289D">
        <w:t>Estonia case: cyber defence model.</w:t>
      </w:r>
    </w:p>
    <w:p w14:paraId="4974E569" w14:textId="77777777" w:rsidR="002D289D" w:rsidRPr="002D289D" w:rsidRDefault="002D289D" w:rsidP="002D289D">
      <w:pPr>
        <w:numPr>
          <w:ilvl w:val="1"/>
          <w:numId w:val="2"/>
        </w:numPr>
      </w:pPr>
      <w:r w:rsidRPr="002D289D">
        <w:t>Constructivist lens: identity/culture allow innovation (e.g., Wendt).</w:t>
      </w:r>
    </w:p>
    <w:p w14:paraId="2491C749" w14:textId="77777777" w:rsidR="002D289D" w:rsidRPr="002D289D" w:rsidRDefault="002D289D" w:rsidP="002D289D">
      <w:pPr>
        <w:numPr>
          <w:ilvl w:val="0"/>
          <w:numId w:val="2"/>
        </w:numPr>
      </w:pPr>
      <w:r w:rsidRPr="002D289D">
        <w:rPr>
          <w:b/>
          <w:bCs/>
        </w:rPr>
        <w:t>Against</w:t>
      </w:r>
      <w:r w:rsidRPr="002D289D">
        <w:t>:</w:t>
      </w:r>
    </w:p>
    <w:p w14:paraId="079702B5" w14:textId="77777777" w:rsidR="002D289D" w:rsidRPr="002D289D" w:rsidRDefault="002D289D" w:rsidP="002D289D">
      <w:pPr>
        <w:numPr>
          <w:ilvl w:val="1"/>
          <w:numId w:val="2"/>
        </w:numPr>
      </w:pPr>
      <w:r w:rsidRPr="002D289D">
        <w:t>Murray (doctrinal inertia; culture resists change).</w:t>
      </w:r>
    </w:p>
    <w:p w14:paraId="474F7C4C" w14:textId="77777777" w:rsidR="002D289D" w:rsidRPr="002D289D" w:rsidRDefault="002D289D" w:rsidP="002D289D">
      <w:pPr>
        <w:numPr>
          <w:ilvl w:val="1"/>
          <w:numId w:val="2"/>
        </w:numPr>
      </w:pPr>
      <w:r w:rsidRPr="002D289D">
        <w:t>Mearsheimer (offensive realism – great power competition sets limits, small-state reforms are constrained by external structures).</w:t>
      </w:r>
    </w:p>
    <w:p w14:paraId="4F603F55" w14:textId="77777777" w:rsidR="002D289D" w:rsidRPr="002D289D" w:rsidRDefault="00000000" w:rsidP="002D289D">
      <w:r>
        <w:pict w14:anchorId="020E792D">
          <v:rect id="_x0000_i1032" style="width:0;height:1.5pt" o:hralign="center" o:hrstd="t" o:hr="t" fillcolor="#a0a0a0" stroked="f"/>
        </w:pict>
      </w:r>
    </w:p>
    <w:p w14:paraId="3A6A83E9" w14:textId="77777777" w:rsidR="002D289D" w:rsidRPr="002D289D" w:rsidRDefault="002D289D" w:rsidP="002D289D">
      <w:pPr>
        <w:rPr>
          <w:b/>
          <w:bCs/>
        </w:rPr>
      </w:pPr>
      <w:r w:rsidRPr="002D289D">
        <w:rPr>
          <w:b/>
          <w:bCs/>
        </w:rPr>
        <w:t>3. Hybrid Leverage</w:t>
      </w:r>
    </w:p>
    <w:p w14:paraId="235347EE" w14:textId="77777777" w:rsidR="002D289D" w:rsidRPr="002D289D" w:rsidRDefault="002D289D" w:rsidP="002D289D">
      <w:pPr>
        <w:numPr>
          <w:ilvl w:val="0"/>
          <w:numId w:val="3"/>
        </w:numPr>
      </w:pPr>
      <w:r w:rsidRPr="002D289D">
        <w:rPr>
          <w:b/>
          <w:bCs/>
        </w:rPr>
        <w:t>For</w:t>
      </w:r>
      <w:r w:rsidRPr="002D289D">
        <w:t>:</w:t>
      </w:r>
    </w:p>
    <w:p w14:paraId="4CFB3779" w14:textId="77777777" w:rsidR="002D289D" w:rsidRPr="002D289D" w:rsidRDefault="002D289D" w:rsidP="002D289D">
      <w:pPr>
        <w:numPr>
          <w:ilvl w:val="1"/>
          <w:numId w:val="3"/>
        </w:numPr>
      </w:pPr>
      <w:r w:rsidRPr="002D289D">
        <w:t>Raska (cyber and AI as asymmetric multipliers).</w:t>
      </w:r>
    </w:p>
    <w:p w14:paraId="5C8BF7C5" w14:textId="77777777" w:rsidR="002D289D" w:rsidRPr="002D289D" w:rsidRDefault="002D289D" w:rsidP="002D289D">
      <w:pPr>
        <w:numPr>
          <w:ilvl w:val="1"/>
          <w:numId w:val="3"/>
        </w:numPr>
      </w:pPr>
      <w:r w:rsidRPr="002D289D">
        <w:t>Nye (soft power + hybrid synergy).</w:t>
      </w:r>
    </w:p>
    <w:p w14:paraId="00AD201B" w14:textId="77777777" w:rsidR="002D289D" w:rsidRPr="002D289D" w:rsidRDefault="002D289D" w:rsidP="002D289D">
      <w:pPr>
        <w:numPr>
          <w:ilvl w:val="1"/>
          <w:numId w:val="3"/>
        </w:numPr>
      </w:pPr>
      <w:r w:rsidRPr="002D289D">
        <w:t>Constructivists: norms and narratives amplify hybrid tactics.</w:t>
      </w:r>
    </w:p>
    <w:p w14:paraId="0CB54FA1" w14:textId="77777777" w:rsidR="002D289D" w:rsidRPr="002D289D" w:rsidRDefault="002D289D" w:rsidP="002D289D">
      <w:pPr>
        <w:numPr>
          <w:ilvl w:val="0"/>
          <w:numId w:val="3"/>
        </w:numPr>
      </w:pPr>
      <w:r w:rsidRPr="002D289D">
        <w:rPr>
          <w:b/>
          <w:bCs/>
        </w:rPr>
        <w:t>Against</w:t>
      </w:r>
      <w:r w:rsidRPr="002D289D">
        <w:t>:</w:t>
      </w:r>
    </w:p>
    <w:p w14:paraId="22BC8039" w14:textId="77777777" w:rsidR="002D289D" w:rsidRPr="002D289D" w:rsidRDefault="002D289D" w:rsidP="002D289D">
      <w:pPr>
        <w:numPr>
          <w:ilvl w:val="1"/>
          <w:numId w:val="3"/>
        </w:numPr>
      </w:pPr>
      <w:r w:rsidRPr="002D289D">
        <w:t>Betts (misuse of technology; risks outweigh gains).</w:t>
      </w:r>
    </w:p>
    <w:p w14:paraId="348FDA8B" w14:textId="77777777" w:rsidR="002D289D" w:rsidRPr="002D289D" w:rsidRDefault="002D289D" w:rsidP="002D289D">
      <w:pPr>
        <w:numPr>
          <w:ilvl w:val="1"/>
          <w:numId w:val="3"/>
        </w:numPr>
      </w:pPr>
      <w:r w:rsidRPr="002D289D">
        <w:lastRenderedPageBreak/>
        <w:t>Realists (e.g., Waltz, Mearsheimer) – hybrid moves may provoke escalation by great powers; small states cannot set the rules of competition.</w:t>
      </w:r>
    </w:p>
    <w:p w14:paraId="0DBFE1CD" w14:textId="77777777" w:rsidR="002D289D" w:rsidRPr="002D289D" w:rsidRDefault="00000000" w:rsidP="002D289D">
      <w:r>
        <w:pict w14:anchorId="004B5EA9">
          <v:rect id="_x0000_i1033" style="width:0;height:1.5pt" o:hralign="center" o:hrstd="t" o:hr="t" fillcolor="#a0a0a0" stroked="f"/>
        </w:pict>
      </w:r>
    </w:p>
    <w:p w14:paraId="15462265" w14:textId="77777777" w:rsidR="002D289D" w:rsidRPr="002D289D" w:rsidRDefault="002D289D" w:rsidP="002D289D">
      <w:pPr>
        <w:rPr>
          <w:b/>
          <w:bCs/>
        </w:rPr>
      </w:pPr>
      <w:r w:rsidRPr="002D289D">
        <w:rPr>
          <w:b/>
          <w:bCs/>
        </w:rPr>
        <w:t>4. Soft Power Synergy</w:t>
      </w:r>
    </w:p>
    <w:p w14:paraId="3EA23F44" w14:textId="77777777" w:rsidR="002D289D" w:rsidRPr="002D289D" w:rsidRDefault="002D289D" w:rsidP="002D289D">
      <w:pPr>
        <w:numPr>
          <w:ilvl w:val="0"/>
          <w:numId w:val="4"/>
        </w:numPr>
      </w:pPr>
      <w:r w:rsidRPr="002D289D">
        <w:rPr>
          <w:b/>
          <w:bCs/>
        </w:rPr>
        <w:t>For</w:t>
      </w:r>
      <w:r w:rsidRPr="002D289D">
        <w:t>:</w:t>
      </w:r>
    </w:p>
    <w:p w14:paraId="7161E93B" w14:textId="77777777" w:rsidR="002D289D" w:rsidRPr="002D289D" w:rsidRDefault="002D289D" w:rsidP="002D289D">
      <w:pPr>
        <w:numPr>
          <w:ilvl w:val="1"/>
          <w:numId w:val="4"/>
        </w:numPr>
      </w:pPr>
      <w:r w:rsidRPr="002D289D">
        <w:t>Nye (soft power as influence multiplier).</w:t>
      </w:r>
    </w:p>
    <w:p w14:paraId="543D7691" w14:textId="77777777" w:rsidR="002D289D" w:rsidRPr="002D289D" w:rsidRDefault="002D289D" w:rsidP="002D289D">
      <w:pPr>
        <w:numPr>
          <w:ilvl w:val="1"/>
          <w:numId w:val="4"/>
        </w:numPr>
      </w:pPr>
      <w:proofErr w:type="spellStart"/>
      <w:r w:rsidRPr="002D289D">
        <w:t>Tonra</w:t>
      </w:r>
      <w:proofErr w:type="spellEnd"/>
      <w:r w:rsidRPr="002D289D">
        <w:t xml:space="preserve"> (Irish foreign policy; EU legitimacy and diplomacy).</w:t>
      </w:r>
    </w:p>
    <w:p w14:paraId="54FA7583" w14:textId="77777777" w:rsidR="002D289D" w:rsidRPr="002D289D" w:rsidRDefault="002D289D" w:rsidP="002D289D">
      <w:pPr>
        <w:numPr>
          <w:ilvl w:val="1"/>
          <w:numId w:val="4"/>
        </w:numPr>
      </w:pPr>
      <w:r w:rsidRPr="002D289D">
        <w:t>Constructivists (norms, identities, reputation shape outcomes).</w:t>
      </w:r>
    </w:p>
    <w:p w14:paraId="277AFE74" w14:textId="77777777" w:rsidR="002D289D" w:rsidRPr="002D289D" w:rsidRDefault="002D289D" w:rsidP="002D289D">
      <w:pPr>
        <w:numPr>
          <w:ilvl w:val="0"/>
          <w:numId w:val="4"/>
        </w:numPr>
      </w:pPr>
      <w:r w:rsidRPr="002D289D">
        <w:rPr>
          <w:b/>
          <w:bCs/>
        </w:rPr>
        <w:t>Against</w:t>
      </w:r>
      <w:r w:rsidRPr="002D289D">
        <w:t>:</w:t>
      </w:r>
    </w:p>
    <w:p w14:paraId="34807624" w14:textId="77777777" w:rsidR="002D289D" w:rsidRPr="002D289D" w:rsidRDefault="002D289D" w:rsidP="002D289D">
      <w:pPr>
        <w:numPr>
          <w:ilvl w:val="1"/>
          <w:numId w:val="4"/>
        </w:numPr>
      </w:pPr>
      <w:r w:rsidRPr="002D289D">
        <w:t>Realists: soft power lacks material weight; outcomes driven by force (Waltz, Mearsheimer).</w:t>
      </w:r>
    </w:p>
    <w:p w14:paraId="3F41204A" w14:textId="77777777" w:rsidR="002D289D" w:rsidRPr="002D289D" w:rsidRDefault="002D289D" w:rsidP="002D289D">
      <w:pPr>
        <w:numPr>
          <w:ilvl w:val="1"/>
          <w:numId w:val="4"/>
        </w:numPr>
      </w:pPr>
      <w:r w:rsidRPr="002D289D">
        <w:t>Gray: soft power vulnerable to hard power pushback; “continuity over novelty.”</w:t>
      </w:r>
    </w:p>
    <w:p w14:paraId="40808F39" w14:textId="77777777" w:rsidR="002D289D" w:rsidRPr="002D289D" w:rsidRDefault="00000000" w:rsidP="002D289D">
      <w:r>
        <w:pict w14:anchorId="667B2C6C">
          <v:rect id="_x0000_i1034" style="width:0;height:1.5pt" o:hralign="center" o:hrstd="t" o:hr="t" fillcolor="#a0a0a0" stroked="f"/>
        </w:pict>
      </w:r>
    </w:p>
    <w:p w14:paraId="1F035D78" w14:textId="77777777" w:rsidR="002D289D" w:rsidRPr="002D289D" w:rsidRDefault="002D289D" w:rsidP="002D289D">
      <w:pPr>
        <w:rPr>
          <w:b/>
          <w:bCs/>
        </w:rPr>
      </w:pPr>
      <w:r w:rsidRPr="002D289D">
        <w:rPr>
          <w:b/>
          <w:bCs/>
        </w:rPr>
        <w:t xml:space="preserve">5. Legitimacy </w:t>
      </w:r>
      <w:r w:rsidRPr="002D289D">
        <w:rPr>
          <w:b/>
          <w:bCs/>
          <w:i/>
          <w:iCs/>
        </w:rPr>
        <w:t>(centre of gravity)</w:t>
      </w:r>
    </w:p>
    <w:p w14:paraId="5F257D50" w14:textId="77777777" w:rsidR="002D289D" w:rsidRPr="002D289D" w:rsidRDefault="002D289D" w:rsidP="002D289D">
      <w:pPr>
        <w:numPr>
          <w:ilvl w:val="0"/>
          <w:numId w:val="5"/>
        </w:numPr>
      </w:pPr>
      <w:r w:rsidRPr="002D289D">
        <w:rPr>
          <w:b/>
          <w:bCs/>
        </w:rPr>
        <w:t>For</w:t>
      </w:r>
      <w:r w:rsidRPr="002D289D">
        <w:t>:</w:t>
      </w:r>
    </w:p>
    <w:p w14:paraId="3C455329" w14:textId="77777777" w:rsidR="002D289D" w:rsidRPr="002D289D" w:rsidRDefault="002D289D" w:rsidP="002D289D">
      <w:pPr>
        <w:numPr>
          <w:ilvl w:val="1"/>
          <w:numId w:val="5"/>
        </w:numPr>
      </w:pPr>
      <w:r w:rsidRPr="002D289D">
        <w:t>Thorhallsson (shelter theory – legitimacy via alliances).</w:t>
      </w:r>
    </w:p>
    <w:p w14:paraId="4A94115A" w14:textId="77777777" w:rsidR="002D289D" w:rsidRPr="002D289D" w:rsidRDefault="002D289D" w:rsidP="002D289D">
      <w:pPr>
        <w:numPr>
          <w:ilvl w:val="1"/>
          <w:numId w:val="5"/>
        </w:numPr>
      </w:pPr>
      <w:r w:rsidRPr="002D289D">
        <w:t>Keohane (institutions confer legitimacy on small states).</w:t>
      </w:r>
    </w:p>
    <w:p w14:paraId="2D6A9226" w14:textId="77777777" w:rsidR="002D289D" w:rsidRPr="002D289D" w:rsidRDefault="002D289D" w:rsidP="002D289D">
      <w:pPr>
        <w:numPr>
          <w:ilvl w:val="1"/>
          <w:numId w:val="5"/>
        </w:numPr>
      </w:pPr>
      <w:r w:rsidRPr="002D289D">
        <w:t>Constructivists (Wendt, Finnemore – legitimacy is socially constructed, deeply influential).</w:t>
      </w:r>
    </w:p>
    <w:p w14:paraId="6C757738" w14:textId="77777777" w:rsidR="002D289D" w:rsidRPr="002D289D" w:rsidRDefault="002D289D" w:rsidP="002D289D">
      <w:pPr>
        <w:numPr>
          <w:ilvl w:val="0"/>
          <w:numId w:val="5"/>
        </w:numPr>
      </w:pPr>
      <w:r w:rsidRPr="002D289D">
        <w:rPr>
          <w:b/>
          <w:bCs/>
        </w:rPr>
        <w:t>Against</w:t>
      </w:r>
      <w:r w:rsidRPr="002D289D">
        <w:t>:</w:t>
      </w:r>
    </w:p>
    <w:p w14:paraId="716BA11E" w14:textId="77777777" w:rsidR="002D289D" w:rsidRPr="002D289D" w:rsidRDefault="002D289D" w:rsidP="002D289D">
      <w:pPr>
        <w:numPr>
          <w:ilvl w:val="1"/>
          <w:numId w:val="5"/>
        </w:numPr>
      </w:pPr>
      <w:r w:rsidRPr="002D289D">
        <w:t>Neorealists: ambiguity/hedging undermines coherence (Mearsheimer, Waltz).</w:t>
      </w:r>
    </w:p>
    <w:p w14:paraId="4910ECD1" w14:textId="77777777" w:rsidR="002D289D" w:rsidRPr="002D289D" w:rsidRDefault="002D289D" w:rsidP="002D289D">
      <w:pPr>
        <w:numPr>
          <w:ilvl w:val="1"/>
          <w:numId w:val="5"/>
        </w:numPr>
      </w:pPr>
      <w:r w:rsidRPr="002D289D">
        <w:t>Critics of neutrality (Ireland/EU tensions; over-reliance erodes sovereignty).</w:t>
      </w:r>
    </w:p>
    <w:p w14:paraId="2959DD94" w14:textId="77777777" w:rsidR="002D289D" w:rsidRPr="002D289D" w:rsidRDefault="002D289D" w:rsidP="002D289D">
      <w:pPr>
        <w:numPr>
          <w:ilvl w:val="1"/>
          <w:numId w:val="5"/>
        </w:numPr>
      </w:pPr>
      <w:r w:rsidRPr="002D289D">
        <w:t>Gray: without material power, legitimacy cannot substitute for hard capabilities.</w:t>
      </w:r>
    </w:p>
    <w:p w14:paraId="77962D76" w14:textId="77777777" w:rsidR="002D289D" w:rsidRPr="002D289D" w:rsidRDefault="00000000" w:rsidP="002D289D">
      <w:r>
        <w:pict w14:anchorId="1E641076">
          <v:rect id="_x0000_i1035" style="width:0;height:1.5pt" o:hralign="center" o:hrstd="t" o:hr="t" fillcolor="#a0a0a0" stroked="f"/>
        </w:pict>
      </w:r>
    </w:p>
    <w:p w14:paraId="575AF8A2" w14:textId="77777777" w:rsidR="002D289D" w:rsidRPr="002D289D" w:rsidRDefault="002D289D" w:rsidP="002D289D">
      <w:pPr>
        <w:rPr>
          <w:b/>
          <w:bCs/>
        </w:rPr>
      </w:pPr>
      <w:r w:rsidRPr="002D289D">
        <w:rPr>
          <w:b/>
          <w:bCs/>
        </w:rPr>
        <w:t>How This Fits Your Structure</w:t>
      </w:r>
    </w:p>
    <w:p w14:paraId="580146ED" w14:textId="77777777" w:rsidR="002D289D" w:rsidRPr="002D289D" w:rsidRDefault="002D289D" w:rsidP="002D289D">
      <w:pPr>
        <w:numPr>
          <w:ilvl w:val="0"/>
          <w:numId w:val="6"/>
        </w:numPr>
      </w:pPr>
      <w:r w:rsidRPr="002D289D">
        <w:rPr>
          <w:b/>
          <w:bCs/>
        </w:rPr>
        <w:lastRenderedPageBreak/>
        <w:t>Chapter 2 (Reasons for)</w:t>
      </w:r>
      <w:r w:rsidRPr="002D289D">
        <w:t xml:space="preserve"> → Use institutionalists, constructivists, and optimists (Thorhallsson, Keohane, Nye, Wendt, Krepinevich, Metz).</w:t>
      </w:r>
    </w:p>
    <w:p w14:paraId="440AD767" w14:textId="77777777" w:rsidR="002D289D" w:rsidRPr="002D289D" w:rsidRDefault="002D289D" w:rsidP="002D289D">
      <w:pPr>
        <w:numPr>
          <w:ilvl w:val="0"/>
          <w:numId w:val="6"/>
        </w:numPr>
      </w:pPr>
      <w:r w:rsidRPr="002D289D">
        <w:rPr>
          <w:b/>
          <w:bCs/>
        </w:rPr>
        <w:t>Chapter 3 (Reasons against)</w:t>
      </w:r>
      <w:r w:rsidRPr="002D289D">
        <w:t xml:space="preserve"> → Use realists, neorealists, and sceptics (Waltz, Mearsheimer, Gray, Betts, Murray).</w:t>
      </w:r>
    </w:p>
    <w:p w14:paraId="6EF65412" w14:textId="77777777" w:rsidR="002D289D" w:rsidRPr="002D289D" w:rsidRDefault="002D289D" w:rsidP="002D289D">
      <w:pPr>
        <w:numPr>
          <w:ilvl w:val="0"/>
          <w:numId w:val="6"/>
        </w:numPr>
      </w:pPr>
      <w:r w:rsidRPr="002D289D">
        <w:rPr>
          <w:b/>
          <w:bCs/>
        </w:rPr>
        <w:t>Chapter 4 (Back-up)</w:t>
      </w:r>
      <w:r w:rsidRPr="002D289D">
        <w:t xml:space="preserve"> → Case studies (Ireland, Estonia, Finland, Denmark, Qatar) to weigh both sides against your hypothesis.</w:t>
      </w:r>
    </w:p>
    <w:p w14:paraId="4382D22B" w14:textId="77777777" w:rsidR="008207E5" w:rsidRDefault="008207E5"/>
    <w:sectPr w:rsidR="0082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C03D7"/>
    <w:multiLevelType w:val="multilevel"/>
    <w:tmpl w:val="F90E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850E3"/>
    <w:multiLevelType w:val="multilevel"/>
    <w:tmpl w:val="CEA8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41803"/>
    <w:multiLevelType w:val="multilevel"/>
    <w:tmpl w:val="E1A0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0575A"/>
    <w:multiLevelType w:val="hybridMultilevel"/>
    <w:tmpl w:val="C62612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96822"/>
    <w:multiLevelType w:val="multilevel"/>
    <w:tmpl w:val="566A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B7611"/>
    <w:multiLevelType w:val="multilevel"/>
    <w:tmpl w:val="9AC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4911"/>
    <w:multiLevelType w:val="multilevel"/>
    <w:tmpl w:val="9552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16FBE"/>
    <w:multiLevelType w:val="multilevel"/>
    <w:tmpl w:val="4570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24E40"/>
    <w:multiLevelType w:val="multilevel"/>
    <w:tmpl w:val="569A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F1FD9"/>
    <w:multiLevelType w:val="multilevel"/>
    <w:tmpl w:val="FA2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92EC3"/>
    <w:multiLevelType w:val="multilevel"/>
    <w:tmpl w:val="3BE6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AC4E15"/>
    <w:multiLevelType w:val="multilevel"/>
    <w:tmpl w:val="854E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9944F0"/>
    <w:multiLevelType w:val="multilevel"/>
    <w:tmpl w:val="DF42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60EB9"/>
    <w:multiLevelType w:val="multilevel"/>
    <w:tmpl w:val="EAD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F251F"/>
    <w:multiLevelType w:val="multilevel"/>
    <w:tmpl w:val="B87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063585">
    <w:abstractNumId w:val="13"/>
  </w:num>
  <w:num w:numId="2" w16cid:durableId="1006446613">
    <w:abstractNumId w:val="6"/>
  </w:num>
  <w:num w:numId="3" w16cid:durableId="357318016">
    <w:abstractNumId w:val="12"/>
  </w:num>
  <w:num w:numId="4" w16cid:durableId="1448543918">
    <w:abstractNumId w:val="5"/>
  </w:num>
  <w:num w:numId="5" w16cid:durableId="1621373745">
    <w:abstractNumId w:val="14"/>
  </w:num>
  <w:num w:numId="6" w16cid:durableId="1910186439">
    <w:abstractNumId w:val="7"/>
  </w:num>
  <w:num w:numId="7" w16cid:durableId="1159155195">
    <w:abstractNumId w:val="9"/>
  </w:num>
  <w:num w:numId="8" w16cid:durableId="1816140912">
    <w:abstractNumId w:val="1"/>
  </w:num>
  <w:num w:numId="9" w16cid:durableId="949776922">
    <w:abstractNumId w:val="3"/>
  </w:num>
  <w:num w:numId="10" w16cid:durableId="1234050006">
    <w:abstractNumId w:val="10"/>
  </w:num>
  <w:num w:numId="11" w16cid:durableId="867572341">
    <w:abstractNumId w:val="2"/>
  </w:num>
  <w:num w:numId="12" w16cid:durableId="26688294">
    <w:abstractNumId w:val="4"/>
  </w:num>
  <w:num w:numId="13" w16cid:durableId="782111989">
    <w:abstractNumId w:val="11"/>
  </w:num>
  <w:num w:numId="14" w16cid:durableId="975723729">
    <w:abstractNumId w:val="8"/>
  </w:num>
  <w:num w:numId="15" w16cid:durableId="65812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9D"/>
    <w:rsid w:val="000E4B70"/>
    <w:rsid w:val="00133F33"/>
    <w:rsid w:val="00133F76"/>
    <w:rsid w:val="00271E8A"/>
    <w:rsid w:val="002D289D"/>
    <w:rsid w:val="003010AA"/>
    <w:rsid w:val="00397DC4"/>
    <w:rsid w:val="004F61C6"/>
    <w:rsid w:val="00560D67"/>
    <w:rsid w:val="00602DA5"/>
    <w:rsid w:val="00610D4B"/>
    <w:rsid w:val="006F03E6"/>
    <w:rsid w:val="008207E5"/>
    <w:rsid w:val="00993A8D"/>
    <w:rsid w:val="00A54D30"/>
    <w:rsid w:val="00B5143C"/>
    <w:rsid w:val="00BE0F19"/>
    <w:rsid w:val="00D325F9"/>
    <w:rsid w:val="00D3480F"/>
    <w:rsid w:val="00D56823"/>
    <w:rsid w:val="00EA7853"/>
    <w:rsid w:val="00F5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247"/>
  <w15:chartTrackingRefBased/>
  <w15:docId w15:val="{BD03C7BC-3E53-4612-A345-C0D98F14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1120</Words>
  <Characters>6384</Characters>
  <Application>Microsoft Office Word</Application>
  <DocSecurity>0</DocSecurity>
  <Lines>53</Lines>
  <Paragraphs>14</Paragraphs>
  <ScaleCrop>false</ScaleCrop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DSS_Essay_structure_Mk2</dc:title>
  <dc:subject/>
  <dc:creator>AB03</dc:creator>
  <cp:keywords/>
  <dc:description/>
  <cp:lastModifiedBy>ADAM BEATTY</cp:lastModifiedBy>
  <cp:revision>16</cp:revision>
  <dcterms:created xsi:type="dcterms:W3CDTF">2025-09-24T17:12:00Z</dcterms:created>
  <dcterms:modified xsi:type="dcterms:W3CDTF">2025-09-26T18:57:00Z</dcterms:modified>
</cp:coreProperties>
</file>