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53223AEE" w:rsidR="00F94E63" w:rsidRDefault="00F94E63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30197DAA" w:rsidR="0065424D" w:rsidRDefault="00F94E63">
      <w:pPr>
        <w:rPr>
          <w:b/>
          <w:bCs/>
        </w:rPr>
      </w:pPr>
      <w:r>
        <w:rPr>
          <w:b/>
          <w:bCs/>
        </w:rPr>
        <w:t>Classification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0C67DAC3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.(performance).test_id=performance_classification_metrics&gt;&gt;</w:t>
            </w:r>
          </w:p>
        </w:tc>
      </w:tr>
    </w:tbl>
    <w:p w14:paraId="1764FF53" w14:textId="495B53D4" w:rsidR="005D1DA5" w:rsidRDefault="00150D8A" w:rsidP="00150D8A">
      <w:pPr>
        <w:pStyle w:val="Caption"/>
      </w:pPr>
      <w:r>
        <w:t xml:space="preserve">Table </w:t>
      </w:r>
      <w:r w:rsidR="004375C8">
        <w:fldChar w:fldCharType="begin"/>
      </w:r>
      <w:r w:rsidR="004375C8">
        <w:instrText xml:space="preserve"> SEQ Table \* ARABIC </w:instrText>
      </w:r>
      <w:r w:rsidR="004375C8">
        <w:fldChar w:fldCharType="separate"/>
      </w:r>
      <w:r>
        <w:rPr>
          <w:noProof/>
        </w:rPr>
        <w:t>1</w:t>
      </w:r>
      <w:r w:rsidR="004375C8">
        <w:rPr>
          <w:noProof/>
        </w:rPr>
        <w:fldChar w:fldCharType="end"/>
      </w:r>
      <w:r>
        <w:t xml:space="preserve"> - Classification Metrics</w:t>
      </w:r>
    </w:p>
    <w:p w14:paraId="2771827B" w14:textId="5F28A8E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46441BEA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3028B7">
        <w:t>credit_history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75B61779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credit_history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28CC4DC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5A5337">
        <w:t>credit_history</w:t>
      </w:r>
      <w:proofErr w:type="spellEnd"/>
    </w:p>
    <w:p w14:paraId="1354E2C0" w14:textId="2068D074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3028B7">
        <w:t>gender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256A5F03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gender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6323CB22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r w:rsidR="005A5337">
        <w:t>gender</w:t>
      </w:r>
    </w:p>
    <w:p w14:paraId="5CF17190" w14:textId="0018956A" w:rsidR="000B6F0C" w:rsidRDefault="000B6F0C">
      <w:r>
        <w:t>&lt;&lt;</w:t>
      </w:r>
      <w:proofErr w:type="spellStart"/>
      <w:r>
        <w:t>modelopgraph.stability.</w:t>
      </w:r>
      <w:r w:rsidR="003028B7">
        <w:t>age_years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23B14417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age_years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2A3D547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5A5337">
        <w:t>age_years</w:t>
      </w:r>
      <w:proofErr w:type="spellEnd"/>
    </w:p>
    <w:p w14:paraId="6E46FFFB" w14:textId="7777777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5A5337">
        <w:t>number_existing_credits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7777777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5A5337">
              <w:rPr>
                <w:rFonts w:ascii="Arabic Typesetting" w:hAnsi="Arabic Typesetting" w:cs="Arabic Typesetting"/>
                <w:sz w:val="16"/>
                <w:szCs w:val="16"/>
              </w:rPr>
              <w:t>number_existing_credits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73D84959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Pr="005A5337">
        <w:t>number_existing_credits</w:t>
      </w:r>
      <w:proofErr w:type="spellEnd"/>
    </w:p>
    <w:p w14:paraId="3C536C72" w14:textId="23BBC24C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AC0385">
        <w:t>duration_months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11B0BA9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AC0385">
              <w:rPr>
                <w:rFonts w:ascii="Arabic Typesetting" w:hAnsi="Arabic Typesetting" w:cs="Arabic Typesetting"/>
                <w:sz w:val="16"/>
                <w:szCs w:val="16"/>
              </w:rPr>
              <w:t>duration_months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24B1E56E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Pr="00AC0385">
        <w:t>duration_months</w:t>
      </w:r>
      <w:proofErr w:type="spellEnd"/>
    </w:p>
    <w:p w14:paraId="2959C8F3" w14:textId="3AD94926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Pr="00AC0385">
        <w:t>credit_amount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0D87CB8C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Pr="00AC0385">
              <w:rPr>
                <w:rFonts w:ascii="Arabic Typesetting" w:hAnsi="Arabic Typesetting" w:cs="Arabic Typesetting"/>
                <w:sz w:val="16"/>
                <w:szCs w:val="16"/>
              </w:rPr>
              <w:t>credit_amount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2F57E03F" w:rsidR="00AC0385" w:rsidRDefault="00AC0385" w:rsidP="00AC0385">
      <w:pPr>
        <w:pStyle w:val="Caption"/>
      </w:pPr>
      <w:r>
        <w:t xml:space="preserve">Table 7 - Stability for Feature </w:t>
      </w:r>
      <w:proofErr w:type="spellStart"/>
      <w:r w:rsidRPr="00AC0385">
        <w:t>credit_amount</w:t>
      </w:r>
      <w:proofErr w:type="spellEnd"/>
    </w:p>
    <w:p w14:paraId="7FF0F7DD" w14:textId="6F3BFA4A" w:rsidR="00F94E63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3028B7">
        <w:t>score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77687C27" w14:textId="77777777" w:rsidTr="00D844EB">
        <w:tc>
          <w:tcPr>
            <w:tcW w:w="12060" w:type="dxa"/>
          </w:tcPr>
          <w:p w14:paraId="5A61DD02" w14:textId="682B1724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score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06FDD343" w14:textId="381E8102" w:rsidR="000B6F0C" w:rsidRPr="00E43BB0" w:rsidRDefault="00F94E63" w:rsidP="00E43BB0">
      <w:pPr>
        <w:pStyle w:val="Caption"/>
      </w:pPr>
      <w:r>
        <w:t xml:space="preserve">Table </w:t>
      </w:r>
      <w:r w:rsidR="00AC0385">
        <w:t>8</w:t>
      </w:r>
      <w:r>
        <w:t xml:space="preserve"> - Stability for Feature score</w:t>
      </w:r>
    </w:p>
    <w:p w14:paraId="368FC312" w14:textId="3DA38512" w:rsidR="00A73E63" w:rsidRDefault="00A73E63">
      <w:r>
        <w:rPr>
          <w:b/>
          <w:bCs/>
          <w:sz w:val="32"/>
          <w:szCs w:val="32"/>
        </w:rPr>
        <w:lastRenderedPageBreak/>
        <w:t>Analysis for Bias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48147E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375C8"/>
    <w:rsid w:val="0048148B"/>
    <w:rsid w:val="00561414"/>
    <w:rsid w:val="005A5337"/>
    <w:rsid w:val="005D1DA5"/>
    <w:rsid w:val="006173B1"/>
    <w:rsid w:val="0065424D"/>
    <w:rsid w:val="006A25A6"/>
    <w:rsid w:val="00704750"/>
    <w:rsid w:val="007B207B"/>
    <w:rsid w:val="007C5FD8"/>
    <w:rsid w:val="00824EEC"/>
    <w:rsid w:val="00880C0B"/>
    <w:rsid w:val="008C63D8"/>
    <w:rsid w:val="009D2568"/>
    <w:rsid w:val="009F0CE6"/>
    <w:rsid w:val="009F1771"/>
    <w:rsid w:val="00A73E63"/>
    <w:rsid w:val="00AC0385"/>
    <w:rsid w:val="00AC3073"/>
    <w:rsid w:val="00B143D4"/>
    <w:rsid w:val="00B703BD"/>
    <w:rsid w:val="00B93443"/>
    <w:rsid w:val="00C10DE4"/>
    <w:rsid w:val="00CA2F26"/>
    <w:rsid w:val="00CD4396"/>
    <w:rsid w:val="00D70B7F"/>
    <w:rsid w:val="00DA395C"/>
    <w:rsid w:val="00DA7D16"/>
    <w:rsid w:val="00E43BB0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112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23</cp:revision>
  <dcterms:created xsi:type="dcterms:W3CDTF">2021-07-21T15:22:00Z</dcterms:created>
  <dcterms:modified xsi:type="dcterms:W3CDTF">2022-06-07T17:46:00Z</dcterms:modified>
</cp:coreProperties>
</file>