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6651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62"/>
        <w:gridCol w:w="2530"/>
        <w:gridCol w:w="2190"/>
        <w:gridCol w:w="2864"/>
      </w:tblGrid>
      <w:tr w:rsidR="00BA01C2" w:rsidRPr="00424554" w14:paraId="5FC2F20C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4DEE124F" w14:textId="1EB75C81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151B77">
              <w:rPr>
                <w:rFonts w:ascii="微软雅黑" w:eastAsia="微软雅黑" w:hAnsi="微软雅黑" w:hint="eastAsia"/>
                <w:sz w:val="28"/>
              </w:rPr>
              <w:t>黄金勇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41413538" w14:textId="77777777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E02246">
              <w:rPr>
                <w:rFonts w:ascii="微软雅黑" w:eastAsia="微软雅黑" w:hAnsi="微软雅黑" w:hint="eastAsia"/>
                <w:sz w:val="28"/>
              </w:rPr>
              <w:t>后台组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7DA37AFC" w14:textId="5C1A0DE0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151B77">
              <w:rPr>
                <w:rFonts w:ascii="微软雅黑" w:eastAsia="微软雅黑" w:hAnsi="微软雅黑" w:hint="eastAsia"/>
                <w:sz w:val="28"/>
                <w:lang w:val="zh-CN"/>
              </w:rPr>
              <w:t>19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3B206FE" w14:textId="0CB5E82E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151B77">
              <w:rPr>
                <w:rFonts w:ascii="微软雅黑" w:eastAsia="微软雅黑" w:hAnsi="微软雅黑" w:hint="eastAsia"/>
                <w:sz w:val="28"/>
                <w:lang w:val="zh-CN"/>
              </w:rPr>
              <w:t>2020-7-18</w:t>
            </w:r>
          </w:p>
        </w:tc>
      </w:tr>
    </w:tbl>
    <w:p w14:paraId="54CCA3E7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504B3529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B8C430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6F5BA4C3" w14:textId="77777777" w:rsidTr="00424554">
        <w:trPr>
          <w:trHeight w:val="1846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704349EC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4DE49D3D" w14:textId="77777777" w:rsidR="00CE06CE" w:rsidRDefault="00CE06CE" w:rsidP="00CE06C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7-17</w:t>
            </w:r>
            <w:r>
              <w:rPr>
                <w:rFonts w:hint="eastAsia"/>
                <w:sz w:val="24"/>
                <w:szCs w:val="24"/>
              </w:rPr>
              <w:t>日，进入训练营已经是第三天，也对生活作息有了合适调整，早晨起床时间不早不晚，吃完早饭就是一天的忙碌了，下午听说有放假，心里感到开心，毕竟这几天一直埋头学习，转换一下心情也是个不错的选择，傍晚下班吃完饭稍作休息，便找了同学打篮球去了。</w:t>
            </w:r>
          </w:p>
          <w:p w14:paraId="6077CF61" w14:textId="567118AE" w:rsidR="00540408" w:rsidRPr="00462441" w:rsidRDefault="00CE06CE" w:rsidP="00CE06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7-18</w:t>
            </w:r>
            <w:r>
              <w:rPr>
                <w:rFonts w:hint="eastAsia"/>
                <w:sz w:val="24"/>
                <w:szCs w:val="24"/>
              </w:rPr>
              <w:t>号，无大事发生。</w:t>
            </w:r>
          </w:p>
        </w:tc>
      </w:tr>
      <w:tr w:rsidR="00CE06CE" w:rsidRPr="00ED4125" w14:paraId="273DBD36" w14:textId="77777777" w:rsidTr="00424554">
        <w:trPr>
          <w:trHeight w:val="3810"/>
        </w:trPr>
        <w:tc>
          <w:tcPr>
            <w:tcW w:w="1271" w:type="dxa"/>
            <w:vAlign w:val="center"/>
          </w:tcPr>
          <w:p w14:paraId="29CCB597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2D5F394C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3925F17A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7FAD9920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3EEA037C" w14:textId="77777777" w:rsidR="00CE06CE" w:rsidRDefault="00CE06CE" w:rsidP="00CE06CE">
            <w:pPr>
              <w:pStyle w:val="ab"/>
              <w:shd w:val="clear" w:color="auto" w:fill="FFFFFF"/>
              <w:spacing w:before="0" w:beforeAutospacing="0" w:after="300" w:afterAutospacing="0"/>
            </w:pPr>
            <w:r w:rsidRPr="00752FBC">
              <w:rPr>
                <w:rFonts w:hint="eastAsia"/>
              </w:rPr>
              <w:t>7-17号主要进行Linux操作系统项目部署学习。在Linux操作系统上部署Web项目需要配置的环境主要有：J</w:t>
            </w:r>
            <w:r w:rsidRPr="00752FBC">
              <w:t>DK</w:t>
            </w:r>
            <w:r w:rsidRPr="00752FBC">
              <w:rPr>
                <w:rFonts w:hint="eastAsia"/>
              </w:rPr>
              <w:t>、</w:t>
            </w:r>
            <w:r w:rsidRPr="00752FBC">
              <w:t>Tomcat</w:t>
            </w:r>
            <w:r w:rsidRPr="00752FBC">
              <w:rPr>
                <w:rFonts w:hint="eastAsia"/>
              </w:rPr>
              <w:t>、Mysql。首先安装进行jkd安装，这里到jdk官网下载对应linux系统的压缩包，选择tar</w:t>
            </w:r>
            <w:r w:rsidRPr="00752FBC">
              <w:t>.gz</w:t>
            </w:r>
            <w:r w:rsidRPr="00752FBC">
              <w:rPr>
                <w:rFonts w:hint="eastAsia"/>
              </w:rPr>
              <w:t>格式的压缩包无需进行编译，使用远程推送工具</w:t>
            </w:r>
            <w:r w:rsidRPr="00752FBC">
              <w:t>(</w:t>
            </w:r>
            <w:r w:rsidRPr="00752FBC">
              <w:rPr>
                <w:rFonts w:hint="eastAsia"/>
              </w:rPr>
              <w:t>这里选择xftp</w:t>
            </w:r>
            <w:r w:rsidRPr="00752FBC">
              <w:t xml:space="preserve"> </w:t>
            </w:r>
            <w:r w:rsidRPr="00752FBC">
              <w:rPr>
                <w:rFonts w:hint="eastAsia"/>
              </w:rPr>
              <w:t>6</w:t>
            </w:r>
            <w:r w:rsidRPr="00752FBC">
              <w:t>)</w:t>
            </w:r>
            <w:r w:rsidRPr="00752FBC">
              <w:rPr>
                <w:rFonts w:hint="eastAsia"/>
              </w:rPr>
              <w:t>讲压缩包推送到linux系统下，使用tar-zxvf命令解压即可，稍后即配置P</w:t>
            </w:r>
            <w:r w:rsidRPr="00752FBC">
              <w:t>ATH</w:t>
            </w:r>
            <w:r w:rsidRPr="00752FBC">
              <w:rPr>
                <w:rFonts w:hint="eastAsia"/>
              </w:rPr>
              <w:t>环境变量，Jdk环境即安装完毕。T</w:t>
            </w:r>
            <w:r w:rsidRPr="00752FBC">
              <w:t>omcat</w:t>
            </w:r>
            <w:r w:rsidRPr="00752FBC">
              <w:rPr>
                <w:rFonts w:hint="eastAsia"/>
              </w:rPr>
              <w:t>安装，T</w:t>
            </w:r>
            <w:r w:rsidRPr="00752FBC">
              <w:t>omcat</w:t>
            </w:r>
            <w:r w:rsidRPr="00752FBC">
              <w:rPr>
                <w:rFonts w:hint="eastAsia"/>
              </w:rPr>
              <w:t>无太多配置无太多注意事项，跟上述一样安装即可，不过在启动服务器时发现不成功，查看日志文件发现一直停在</w:t>
            </w:r>
            <w:r>
              <w:t>[localhost-startstop-1]</w:t>
            </w:r>
            <w:r>
              <w:rPr>
                <w:rFonts w:hint="eastAsia"/>
              </w:rPr>
              <w:t>这一行查阅资料后才解决了这个问题，需要进入jdk</w:t>
            </w:r>
            <w:r>
              <w:t>/jre/lib/security/Java.security</w:t>
            </w:r>
            <w:r>
              <w:rPr>
                <w:rFonts w:hint="eastAsia"/>
              </w:rPr>
              <w:t>文件并且编辑</w:t>
            </w:r>
            <w:r>
              <w:t>securerandom.source=file:/dev/./urandom.</w:t>
            </w:r>
            <w:r>
              <w:rPr>
                <w:rFonts w:hint="eastAsia"/>
              </w:rPr>
              <w:t>重启服务器，访问tomcat主页，成功访问。配置MySQL，这里使用的是ubuntu系统，因此可以使用apt命令进行mysql服务安装，不过第一次使用apt需更新一下软件库，使用命令</w:t>
            </w:r>
            <w:r>
              <w:t>apt update</w:t>
            </w:r>
            <w:r>
              <w:rPr>
                <w:rFonts w:hint="eastAsia"/>
              </w:rPr>
              <w:t>进行更新，apt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mysql-server</w:t>
            </w:r>
            <w:r>
              <w:t xml:space="preserve"> </w:t>
            </w:r>
            <w:r>
              <w:rPr>
                <w:rFonts w:hint="eastAsia"/>
              </w:rPr>
              <w:t>命令进行mysql安装，安装完毕会提示进行root用户及其密码设置，完成后即可进入mysql服务，为方便访问服务器中的数据库，然后需要进行配置以供进行远程连接。</w:t>
            </w:r>
          </w:p>
          <w:p w14:paraId="41D86F97" w14:textId="2FA3C79A" w:rsidR="00CE06CE" w:rsidRPr="00CE06CE" w:rsidRDefault="00CE06CE" w:rsidP="00CE06CE">
            <w:pPr>
              <w:pStyle w:val="ab"/>
              <w:shd w:val="clear" w:color="auto" w:fill="FFFFFF"/>
              <w:spacing w:after="300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7-18号进行http学习。http是web开发经常要打交道的，</w:t>
            </w:r>
            <w:r>
              <w:rPr>
                <w:color w:val="333333"/>
              </w:rPr>
              <w:t>Tomcat</w:t>
            </w:r>
            <w:r>
              <w:rPr>
                <w:rFonts w:hint="eastAsia"/>
                <w:color w:val="333333"/>
              </w:rPr>
              <w:t>就是一款http服务器，http是T</w:t>
            </w:r>
            <w:r>
              <w:rPr>
                <w:color w:val="333333"/>
              </w:rPr>
              <w:t>CP/IP</w:t>
            </w:r>
            <w:r>
              <w:rPr>
                <w:rFonts w:hint="eastAsia"/>
                <w:color w:val="333333"/>
              </w:rPr>
              <w:t>协议族的一员，规定了浏览器和服务器进行通信的规则，H</w:t>
            </w:r>
            <w:r>
              <w:rPr>
                <w:color w:val="333333"/>
              </w:rPr>
              <w:t>ttp</w:t>
            </w:r>
            <w:r>
              <w:rPr>
                <w:rFonts w:hint="eastAsia"/>
                <w:color w:val="333333"/>
              </w:rPr>
              <w:t>为于服务层，浏览器发送请求后，会交由传输层的T</w:t>
            </w:r>
            <w:r>
              <w:rPr>
                <w:color w:val="333333"/>
              </w:rPr>
              <w:t>CP</w:t>
            </w:r>
            <w:r>
              <w:rPr>
                <w:rFonts w:hint="eastAsia"/>
                <w:color w:val="333333"/>
              </w:rPr>
              <w:t>进行报文分割，再经由网络层的I</w:t>
            </w: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协议进行发送，在I</w:t>
            </w: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协议工作时还会借助A</w:t>
            </w:r>
            <w:r>
              <w:rPr>
                <w:color w:val="333333"/>
              </w:rPr>
              <w:t>RP</w:t>
            </w:r>
            <w:r>
              <w:rPr>
                <w:rFonts w:hint="eastAsia"/>
                <w:color w:val="333333"/>
              </w:rPr>
              <w:t>协议，该协议用于找到需要通过的下一个网关(</w:t>
            </w:r>
            <w:r>
              <w:rPr>
                <w:color w:val="333333"/>
              </w:rPr>
              <w:t>MAC)</w:t>
            </w:r>
            <w:r>
              <w:rPr>
                <w:rFonts w:hint="eastAsia"/>
                <w:color w:val="333333"/>
              </w:rPr>
              <w:t>地址，数据包在送达服务器后，会向上进行拆封到达Http服务器。Http报文主要由两部分组成，请求/响应头部信息和请求/响应主体，头部信息有请求行和请求头，请求行主要是请求U</w:t>
            </w:r>
            <w:r>
              <w:rPr>
                <w:color w:val="333333"/>
              </w:rPr>
              <w:t>RI</w:t>
            </w:r>
            <w:r>
              <w:rPr>
                <w:rFonts w:hint="eastAsia"/>
                <w:color w:val="333333"/>
              </w:rPr>
              <w:t>信息和http协议版本，请求头</w:t>
            </w:r>
            <w:r w:rsidRPr="000F5E05">
              <w:rPr>
                <w:rFonts w:hint="eastAsia"/>
                <w:color w:val="333333"/>
              </w:rPr>
              <w:t>字段是从客户端往服务器端发送请求报文中所使用的字段，用于补充请求的附加信息、客户端信息、对响应内容相关的优先级等内容。</w:t>
            </w:r>
            <w:r>
              <w:rPr>
                <w:rFonts w:hint="eastAsia"/>
                <w:color w:val="333333"/>
              </w:rPr>
              <w:t>随后也进行了状态码信息、常见请求头、常见请求方法、Post方法的多种提交数据方式等一些其他知识学习。</w:t>
            </w:r>
          </w:p>
        </w:tc>
      </w:tr>
      <w:tr w:rsidR="00CE06CE" w:rsidRPr="00E436BC" w14:paraId="6F366377" w14:textId="77777777" w:rsidTr="00CE06CE">
        <w:trPr>
          <w:trHeight w:val="1833"/>
        </w:trPr>
        <w:tc>
          <w:tcPr>
            <w:tcW w:w="1271" w:type="dxa"/>
            <w:shd w:val="clear" w:color="auto" w:fill="E2EFD9"/>
            <w:vAlign w:val="center"/>
          </w:tcPr>
          <w:p w14:paraId="069093CB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lastRenderedPageBreak/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780C39BC" w14:textId="77777777" w:rsidR="00CE06CE" w:rsidRDefault="00CE06CE" w:rsidP="00CE06C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学会了使用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服务器部署项目并让外网用户也能进行访问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之前只在</w:t>
            </w: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</w:rPr>
              <w:t>进行部署且只有局域网可以进行访问</w:t>
            </w:r>
            <w:r>
              <w:rPr>
                <w:sz w:val="24"/>
                <w:szCs w:val="24"/>
              </w:rPr>
              <w:t>)</w:t>
            </w:r>
          </w:p>
          <w:p w14:paraId="080FC807" w14:textId="77777777" w:rsidR="00CE06CE" w:rsidRDefault="00CE06CE" w:rsidP="00CE06C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了解了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相关知识和使用了</w:t>
            </w:r>
            <w:r>
              <w:rPr>
                <w:rFonts w:hint="eastAsia"/>
                <w:sz w:val="24"/>
                <w:szCs w:val="24"/>
              </w:rPr>
              <w:t>postman</w:t>
            </w:r>
            <w:r>
              <w:rPr>
                <w:rFonts w:hint="eastAsia"/>
                <w:sz w:val="24"/>
                <w:szCs w:val="24"/>
              </w:rPr>
              <w:t>软件，对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开发测试都有帮助</w:t>
            </w:r>
          </w:p>
          <w:p w14:paraId="738277AF" w14:textId="77777777" w:rsidR="00CE06CE" w:rsidRPr="00CE06CE" w:rsidRDefault="00CE06CE" w:rsidP="00CE06CE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E06CE" w:rsidRPr="00424554" w14:paraId="65D0260C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492C5D8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存在问题</w:t>
            </w:r>
          </w:p>
          <w:p w14:paraId="5DBC9B73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27A47C85" w14:textId="51FBEB34" w:rsidR="00CE06CE" w:rsidRPr="0012497B" w:rsidRDefault="00CE06CE" w:rsidP="00CE06C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indows</w:t>
            </w:r>
            <w:r>
              <w:rPr>
                <w:rFonts w:hint="eastAsia"/>
                <w:sz w:val="24"/>
                <w:szCs w:val="24"/>
              </w:rPr>
              <w:t>项目转移到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inux</w:t>
            </w:r>
            <w:r>
              <w:rPr>
                <w:rFonts w:hint="eastAsia"/>
                <w:sz w:val="24"/>
                <w:szCs w:val="24"/>
              </w:rPr>
              <w:t>服务器上出现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ug</w:t>
            </w:r>
          </w:p>
          <w:p w14:paraId="6C49C9D0" w14:textId="77777777" w:rsidR="00CE06CE" w:rsidRPr="0012497B" w:rsidRDefault="00CE06CE" w:rsidP="00CE06CE">
            <w:pPr>
              <w:rPr>
                <w:sz w:val="24"/>
                <w:szCs w:val="24"/>
              </w:rPr>
            </w:pPr>
          </w:p>
        </w:tc>
      </w:tr>
    </w:tbl>
    <w:p w14:paraId="7D50935D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EF317" w14:textId="77777777" w:rsidR="00300BFE" w:rsidRDefault="00300BFE" w:rsidP="00205876">
      <w:r>
        <w:separator/>
      </w:r>
    </w:p>
  </w:endnote>
  <w:endnote w:type="continuationSeparator" w:id="0">
    <w:p w14:paraId="2FE761D4" w14:textId="77777777" w:rsidR="00300BFE" w:rsidRDefault="00300BFE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A01D" w14:textId="77777777" w:rsidR="00300BFE" w:rsidRDefault="00300BFE" w:rsidP="00205876">
      <w:r>
        <w:separator/>
      </w:r>
    </w:p>
  </w:footnote>
  <w:footnote w:type="continuationSeparator" w:id="0">
    <w:p w14:paraId="7EE9C163" w14:textId="77777777" w:rsidR="00300BFE" w:rsidRDefault="00300BFE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65613"/>
    <w:rsid w:val="000B02CD"/>
    <w:rsid w:val="000B7EEA"/>
    <w:rsid w:val="000E4712"/>
    <w:rsid w:val="0012497B"/>
    <w:rsid w:val="00141BCC"/>
    <w:rsid w:val="00151B77"/>
    <w:rsid w:val="001716BC"/>
    <w:rsid w:val="001C1B52"/>
    <w:rsid w:val="001E73DB"/>
    <w:rsid w:val="00205876"/>
    <w:rsid w:val="00206C9D"/>
    <w:rsid w:val="00294753"/>
    <w:rsid w:val="002A1BA7"/>
    <w:rsid w:val="002B583D"/>
    <w:rsid w:val="002B671C"/>
    <w:rsid w:val="002C45C2"/>
    <w:rsid w:val="002E340D"/>
    <w:rsid w:val="002E6930"/>
    <w:rsid w:val="00300BFE"/>
    <w:rsid w:val="003506BA"/>
    <w:rsid w:val="00390027"/>
    <w:rsid w:val="00393BC0"/>
    <w:rsid w:val="003C20E4"/>
    <w:rsid w:val="003D1D82"/>
    <w:rsid w:val="003D336C"/>
    <w:rsid w:val="003D3F81"/>
    <w:rsid w:val="00424554"/>
    <w:rsid w:val="00450FD2"/>
    <w:rsid w:val="004573E2"/>
    <w:rsid w:val="00462441"/>
    <w:rsid w:val="004B6B75"/>
    <w:rsid w:val="00506F9E"/>
    <w:rsid w:val="00537ACD"/>
    <w:rsid w:val="00540408"/>
    <w:rsid w:val="00545BDD"/>
    <w:rsid w:val="00565EB1"/>
    <w:rsid w:val="00577CCA"/>
    <w:rsid w:val="00596BFB"/>
    <w:rsid w:val="00654A8E"/>
    <w:rsid w:val="006C44FC"/>
    <w:rsid w:val="006E4AAA"/>
    <w:rsid w:val="006F1044"/>
    <w:rsid w:val="00704C69"/>
    <w:rsid w:val="00720B6C"/>
    <w:rsid w:val="007266F1"/>
    <w:rsid w:val="00737EAF"/>
    <w:rsid w:val="00771425"/>
    <w:rsid w:val="0079376C"/>
    <w:rsid w:val="007C2708"/>
    <w:rsid w:val="008049BC"/>
    <w:rsid w:val="008142F1"/>
    <w:rsid w:val="0088278F"/>
    <w:rsid w:val="008A3265"/>
    <w:rsid w:val="008D0C73"/>
    <w:rsid w:val="008D498D"/>
    <w:rsid w:val="008D63AE"/>
    <w:rsid w:val="008E4E0D"/>
    <w:rsid w:val="00904CA6"/>
    <w:rsid w:val="00916418"/>
    <w:rsid w:val="00926C75"/>
    <w:rsid w:val="009C131B"/>
    <w:rsid w:val="009F1BDD"/>
    <w:rsid w:val="00A360FA"/>
    <w:rsid w:val="00A4593B"/>
    <w:rsid w:val="00A751F6"/>
    <w:rsid w:val="00AA2D47"/>
    <w:rsid w:val="00AE2F20"/>
    <w:rsid w:val="00B03F87"/>
    <w:rsid w:val="00B302D7"/>
    <w:rsid w:val="00B47807"/>
    <w:rsid w:val="00B547B7"/>
    <w:rsid w:val="00B76DE3"/>
    <w:rsid w:val="00BA01C2"/>
    <w:rsid w:val="00BA115D"/>
    <w:rsid w:val="00BC02E0"/>
    <w:rsid w:val="00BE467E"/>
    <w:rsid w:val="00BF328B"/>
    <w:rsid w:val="00C1028E"/>
    <w:rsid w:val="00C5316C"/>
    <w:rsid w:val="00C65D27"/>
    <w:rsid w:val="00C72398"/>
    <w:rsid w:val="00CA0BDC"/>
    <w:rsid w:val="00CC63B5"/>
    <w:rsid w:val="00CE06CE"/>
    <w:rsid w:val="00CE4745"/>
    <w:rsid w:val="00CF34A3"/>
    <w:rsid w:val="00D14395"/>
    <w:rsid w:val="00D57BB3"/>
    <w:rsid w:val="00D66F83"/>
    <w:rsid w:val="00D91003"/>
    <w:rsid w:val="00DB5F78"/>
    <w:rsid w:val="00DC3D9B"/>
    <w:rsid w:val="00DF5E36"/>
    <w:rsid w:val="00E02246"/>
    <w:rsid w:val="00E1008B"/>
    <w:rsid w:val="00E1332D"/>
    <w:rsid w:val="00E317A7"/>
    <w:rsid w:val="00E436BC"/>
    <w:rsid w:val="00E75DEE"/>
    <w:rsid w:val="00EA340E"/>
    <w:rsid w:val="00EB060D"/>
    <w:rsid w:val="00ED0D69"/>
    <w:rsid w:val="00ED4125"/>
    <w:rsid w:val="00ED5D37"/>
    <w:rsid w:val="00EE62B7"/>
    <w:rsid w:val="00EF3E60"/>
    <w:rsid w:val="00F20552"/>
    <w:rsid w:val="00F477D8"/>
    <w:rsid w:val="00F81495"/>
    <w:rsid w:val="00F81CCB"/>
    <w:rsid w:val="00F9280A"/>
    <w:rsid w:val="00FA673D"/>
    <w:rsid w:val="00FB64CC"/>
    <w:rsid w:val="00FB7740"/>
    <w:rsid w:val="00FC04C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06DC72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E06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D2CBB-F25D-4729-8AE2-BF7B4A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201</Words>
  <Characters>1148</Characters>
  <Application>Microsoft Office Word</Application>
  <DocSecurity>0</DocSecurity>
  <Lines>9</Lines>
  <Paragraphs>2</Paragraphs>
  <ScaleCrop>false</ScaleCrop>
  <Company>广东工业大学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黄映焜</dc:creator>
  <cp:keywords/>
  <dc:description/>
  <cp:lastModifiedBy>gkx1848355@163.com</cp:lastModifiedBy>
  <cp:revision>18</cp:revision>
  <dcterms:created xsi:type="dcterms:W3CDTF">2016-07-19T14:22:00Z</dcterms:created>
  <dcterms:modified xsi:type="dcterms:W3CDTF">2020-07-18T12:29:00Z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