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8398" w14:textId="77777777" w:rsidR="0099241C" w:rsidRDefault="00A408B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160F44A6" w14:textId="77777777" w:rsidR="0099241C" w:rsidRDefault="00A408B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14:paraId="62C95364" w14:textId="77777777" w:rsidR="0099241C" w:rsidRPr="006658DE" w:rsidRDefault="00A408B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658DE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</w:t>
      </w:r>
      <w:r w:rsidRPr="006658DE">
        <w:rPr>
          <w:rFonts w:ascii="Times New Roman" w:hAnsi="Times New Roman" w:cs="Times New Roman"/>
          <w:sz w:val="26"/>
          <w:szCs w:val="26"/>
        </w:rPr>
        <w:t>школа профессионального и академического образования (школа)</w:t>
      </w:r>
      <w:r w:rsidRPr="006658DE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60912148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6ADF5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C71F0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BC72C" w14:textId="77777777" w:rsidR="0099241C" w:rsidRDefault="0099241C" w:rsidP="00C62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4CBAA" w14:textId="77777777" w:rsidR="0099241C" w:rsidRDefault="0099241C" w:rsidP="00C62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E2B9" w14:textId="77777777" w:rsidR="0099241C" w:rsidRDefault="00A408B6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Оценка работы______________</w:t>
      </w:r>
    </w:p>
    <w:p w14:paraId="70177BE4" w14:textId="39DA8EA5" w:rsidR="0099241C" w:rsidRPr="00F61349" w:rsidRDefault="00A408B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УрФУ </w:t>
      </w:r>
      <w:r w:rsidR="008016EB">
        <w:rPr>
          <w:rFonts w:ascii="Times New Roman" w:hAnsi="Times New Roman" w:cs="Times New Roman"/>
          <w:sz w:val="28"/>
          <w:szCs w:val="28"/>
        </w:rPr>
        <w:t>В. И. Борисов</w:t>
      </w:r>
    </w:p>
    <w:p w14:paraId="4FF8CBDE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1EF2C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13790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D5B37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126E5" w14:textId="77777777" w:rsidR="0099241C" w:rsidRDefault="00A40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7A0DF7D4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95E0F" w14:textId="65544841" w:rsidR="0099241C" w:rsidRPr="00F61349" w:rsidRDefault="002C2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моделей компьютерного зрения для анализа туристической активности по геопривязанным изображениям из социальной сети «ВКонтакте»</w:t>
      </w:r>
    </w:p>
    <w:p w14:paraId="0FDA1542" w14:textId="77777777" w:rsidR="0099241C" w:rsidRDefault="00A408B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3C6E341B" w14:textId="77777777" w:rsidR="0099241C" w:rsidRPr="006658DE" w:rsidRDefault="00A40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C5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Pr="006658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8DE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6AD1D350" w14:textId="77777777" w:rsidR="0099241C" w:rsidRPr="00F61349" w:rsidRDefault="00A40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C5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практики</w:t>
      </w:r>
      <w:r w:rsidRPr="006658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8DE">
        <w:rPr>
          <w:rFonts w:ascii="Times New Roman" w:hAnsi="Times New Roman" w:cs="Times New Roman"/>
          <w:sz w:val="28"/>
          <w:szCs w:val="28"/>
        </w:rPr>
        <w:t>Производственная практика, научно-исследовательская работа</w:t>
      </w:r>
    </w:p>
    <w:p w14:paraId="0EA4864C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C0CA2E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925DE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EA9B7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192E6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D24A0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2C1E6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5821A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CE85A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A946B" w14:textId="77777777" w:rsidR="0099241C" w:rsidRDefault="00992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CB0E7" w14:textId="77777777" w:rsidR="0099241C" w:rsidRDefault="006658DE"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6658DE">
        <w:rPr>
          <w:rFonts w:ascii="Times New Roman" w:hAnsi="Times New Roman" w:cs="Times New Roman"/>
          <w:sz w:val="28"/>
          <w:szCs w:val="28"/>
          <w:lang w:eastAsia="ru-RU"/>
        </w:rPr>
        <w:t xml:space="preserve">Научный руководитель </w:t>
      </w:r>
      <w:r w:rsidR="00A408B6" w:rsidRPr="006658D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28B5434" w14:textId="77777777" w:rsidR="0099241C" w:rsidRPr="006658DE" w:rsidRDefault="00A408B6">
      <w:pPr>
        <w:pStyle w:val="NoSpacing"/>
        <w:ind w:left="4962" w:hanging="4962"/>
        <w:rPr>
          <w:rFonts w:ascii="Times New Roman" w:hAnsi="Times New Roman" w:cs="Times New Roman"/>
          <w:b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                       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ФИО руководителя      Подпись       </w:t>
      </w:r>
    </w:p>
    <w:p w14:paraId="262A10E8" w14:textId="4316F95D" w:rsidR="0099241C" w:rsidRDefault="00A408B6"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</w:pPr>
      <w:r w:rsidRPr="006658D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801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А. Петросян</w:t>
      </w:r>
      <w:r w:rsidR="008016E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D748BB" w14:textId="77777777" w:rsidR="0099241C" w:rsidRPr="006658DE" w:rsidRDefault="00A408B6">
      <w:pPr>
        <w:pStyle w:val="NoSpacing"/>
        <w:ind w:left="4962" w:hanging="4962"/>
        <w:rPr>
          <w:b/>
          <w:vertAlign w:val="superscript"/>
          <w:lang w:eastAsia="ru-RU"/>
        </w:rPr>
      </w:pPr>
      <w:r w:rsidRPr="006658DE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6658DE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6658DE">
        <w:rPr>
          <w:b/>
          <w:vertAlign w:val="superscript"/>
          <w:lang w:eastAsia="ru-RU"/>
        </w:rPr>
        <w:t xml:space="preserve"> </w:t>
      </w:r>
    </w:p>
    <w:p w14:paraId="7C0E0D77" w14:textId="77777777" w:rsidR="0099241C" w:rsidRPr="006658DE" w:rsidRDefault="00A408B6" w:rsidP="006658D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658D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6658DE">
        <w:rPr>
          <w:rFonts w:ascii="Times New Roman" w:hAnsi="Times New Roman" w:cs="Times New Roman"/>
          <w:sz w:val="26"/>
          <w:szCs w:val="26"/>
        </w:rPr>
        <w:t>09.04.01</w:t>
      </w:r>
      <w:r w:rsidRPr="006658D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658DE">
        <w:rPr>
          <w:rFonts w:ascii="Times New Roman" w:hAnsi="Times New Roman" w:cs="Times New Roman"/>
          <w:sz w:val="26"/>
          <w:szCs w:val="26"/>
        </w:rPr>
        <w:t>Информатика и вычислительная техника</w:t>
      </w:r>
    </w:p>
    <w:p w14:paraId="6365A19E" w14:textId="755DF7AF" w:rsidR="0099241C" w:rsidRPr="00F61349" w:rsidRDefault="00A408B6" w:rsidP="008016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658DE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</w:t>
      </w:r>
      <w:r w:rsidR="008016EB" w:rsidRPr="00F6134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016EB" w:rsidRPr="008016EB">
        <w:rPr>
          <w:rFonts w:ascii="Times New Roman" w:eastAsia="Times New Roman" w:hAnsi="Times New Roman" w:cs="Times New Roman"/>
          <w:sz w:val="26"/>
          <w:szCs w:val="26"/>
          <w:lang w:eastAsia="ru-RU"/>
        </w:rPr>
        <w:t>РИМ-231902</w:t>
      </w:r>
    </w:p>
    <w:p w14:paraId="4CF6152C" w14:textId="77777777" w:rsidR="006658DE" w:rsidRDefault="006658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71AFE" w14:textId="77777777" w:rsidR="006658DE" w:rsidRPr="00F61349" w:rsidRDefault="006658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34C3B" w14:textId="77777777" w:rsidR="00C62C51" w:rsidRDefault="00A40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62C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6658DE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2C031A1" w14:textId="77777777" w:rsidR="00C62C51" w:rsidRPr="00C62C51" w:rsidRDefault="00C62C51" w:rsidP="00C62C5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62C51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lastRenderedPageBreak/>
        <w:t>Министерство науки и высшего образования Российской Федерации</w:t>
      </w:r>
    </w:p>
    <w:p w14:paraId="223C97D3" w14:textId="77777777" w:rsidR="00C62C51" w:rsidRPr="00C62C51" w:rsidRDefault="00C62C51" w:rsidP="00C62C5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62C51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09994530" w14:textId="77777777" w:rsidR="00C62C51" w:rsidRPr="00C62C51" w:rsidRDefault="00C62C51" w:rsidP="00C62C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11"/>
      </w:tblGrid>
      <w:tr w:rsidR="00C62C51" w:rsidRPr="00C62C51" w14:paraId="05D923CF" w14:textId="77777777" w:rsidTr="00956187">
        <w:tc>
          <w:tcPr>
            <w:tcW w:w="4785" w:type="dxa"/>
          </w:tcPr>
          <w:p w14:paraId="57FFEA26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786" w:type="dxa"/>
          </w:tcPr>
          <w:p w14:paraId="0FC697FD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50C172C4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285CA957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2025 г.</w:t>
            </w:r>
          </w:p>
        </w:tc>
      </w:tr>
      <w:tr w:rsidR="00C62C51" w:rsidRPr="00C62C51" w14:paraId="17C7F99D" w14:textId="77777777" w:rsidTr="00956187">
        <w:tc>
          <w:tcPr>
            <w:tcW w:w="4785" w:type="dxa"/>
          </w:tcPr>
          <w:p w14:paraId="763F6E53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7A7853D8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образовательной программы</w:t>
            </w:r>
          </w:p>
          <w:p w14:paraId="753582AC" w14:textId="77777777" w:rsidR="00C62C51" w:rsidRPr="00C62C51" w:rsidRDefault="00C62C51" w:rsidP="00C62C51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C62C51">
              <w:rPr>
                <w:rFonts w:ascii="Times New Roman" w:hAnsi="Times New Roman" w:cs="Times New Roman"/>
                <w:lang w:eastAsia="ru-RU"/>
              </w:rPr>
              <w:t>__________                        В.И. Борисов</w:t>
            </w:r>
          </w:p>
          <w:p w14:paraId="20E2EE68" w14:textId="77777777" w:rsidR="00C62C51" w:rsidRPr="00C62C51" w:rsidRDefault="00C62C51" w:rsidP="00C62C51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62C51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C62C51"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      расшифровка подписи</w:t>
            </w:r>
          </w:p>
          <w:p w14:paraId="3CE0D13E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DBFB773" w14:textId="77777777" w:rsidR="00C62C51" w:rsidRPr="00C62C51" w:rsidRDefault="00C62C51" w:rsidP="00C62C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EEDB88D" w14:textId="39F846D8" w:rsidR="00C62C51" w:rsidRPr="00C62C51" w:rsidRDefault="00C62C51" w:rsidP="00C62C5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Институт </w:t>
      </w:r>
      <w:r w:rsidRPr="00C62C51">
        <w:rPr>
          <w:rFonts w:ascii="Times New Roman" w:hAnsi="Times New Roman" w:cs="Times New Roman"/>
          <w:u w:val="single"/>
        </w:rPr>
        <w:t>ИРИТ-РТФ</w:t>
      </w:r>
      <w:r w:rsidRPr="00C62C51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="008016EB" w:rsidRPr="008016EB">
        <w:rPr>
          <w:rFonts w:ascii="Times New Roman" w:eastAsia="Times New Roman" w:hAnsi="Times New Roman" w:cs="Times New Roman"/>
          <w:lang w:eastAsia="ru-RU"/>
        </w:rPr>
        <w:t xml:space="preserve"> </w:t>
      </w:r>
      <w:r w:rsidR="008016EB">
        <w:rPr>
          <w:rFonts w:ascii="Times New Roman" w:eastAsia="Times New Roman" w:hAnsi="Times New Roman" w:cs="Times New Roman"/>
          <w:lang w:eastAsia="ru-RU"/>
        </w:rPr>
        <w:t>РИМ-231902</w:t>
      </w:r>
      <w:r w:rsidRPr="00C62C51">
        <w:rPr>
          <w:rFonts w:ascii="Times New Roman" w:eastAsia="Times New Roman" w:hAnsi="Times New Roman" w:cs="Times New Roman"/>
          <w:lang w:eastAsia="ru-RU"/>
        </w:rPr>
        <w:t xml:space="preserve"> Кафедра </w:t>
      </w:r>
      <w:r w:rsidRPr="00C62C51">
        <w:rPr>
          <w:rFonts w:ascii="Times New Roman" w:hAnsi="Times New Roman" w:cs="Times New Roman"/>
          <w:u w:val="single"/>
        </w:rPr>
        <w:t>школа профессионального и академического образования (школа)</w:t>
      </w:r>
      <w:r w:rsidRPr="00C62C51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0CDEA24" w14:textId="77777777" w:rsidR="00C62C51" w:rsidRPr="00C62C51" w:rsidRDefault="00C62C51" w:rsidP="00C62C5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Код, наименование направления </w:t>
      </w:r>
      <w:r w:rsidRPr="00C62C51">
        <w:rPr>
          <w:rFonts w:ascii="Times New Roman" w:hAnsi="Times New Roman" w:cs="Times New Roman"/>
          <w:u w:val="single"/>
        </w:rPr>
        <w:t>09.04.01</w:t>
      </w:r>
      <w:r w:rsidRPr="00C62C51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C62C51">
        <w:rPr>
          <w:rFonts w:ascii="Times New Roman" w:hAnsi="Times New Roman" w:cs="Times New Roman"/>
          <w:u w:val="single"/>
        </w:rPr>
        <w:t>Информатика и вычислительная техника</w:t>
      </w:r>
    </w:p>
    <w:p w14:paraId="669C36BA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Наименование образовательной программы/Наименование магистерской программы </w:t>
      </w:r>
      <w:r w:rsidRPr="00C62C51">
        <w:rPr>
          <w:rFonts w:ascii="Times New Roman" w:hAnsi="Times New Roman" w:cs="Times New Roman"/>
          <w:u w:val="single"/>
        </w:rPr>
        <w:t>09.04.01/33.03 - Инженерия машинного обучения</w:t>
      </w:r>
    </w:p>
    <w:p w14:paraId="11EC5AA2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335DC342" w14:textId="77777777" w:rsidR="00C62C51" w:rsidRPr="00C62C51" w:rsidRDefault="00C62C51" w:rsidP="00C6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62C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2F187C9D" w14:textId="77777777" w:rsidR="00C62C51" w:rsidRPr="00C62C51" w:rsidRDefault="00C62C51" w:rsidP="00C62C5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971715E" w14:textId="77777777" w:rsidR="00C62C51" w:rsidRPr="00C62C51" w:rsidRDefault="00C62C51" w:rsidP="00C62C5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70171749" w14:textId="43474374" w:rsidR="00C62C51" w:rsidRPr="00F61349" w:rsidRDefault="008016EB" w:rsidP="00C62C5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Петросян Александр Артурович</w:t>
      </w:r>
    </w:p>
    <w:p w14:paraId="40E53A30" w14:textId="77777777" w:rsidR="00C62C51" w:rsidRPr="00C62C51" w:rsidRDefault="00C62C51" w:rsidP="00C62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62C51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34F62838" w14:textId="6625C3C3" w:rsidR="00C62C51" w:rsidRPr="00F61349" w:rsidRDefault="00C62C51" w:rsidP="00C62C51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>1. Тема задания на практику</w:t>
      </w:r>
      <w:r w:rsidR="008016EB" w:rsidRPr="008016EB">
        <w:rPr>
          <w:rFonts w:ascii="Times New Roman" w:eastAsia="Times New Roman" w:hAnsi="Times New Roman" w:cs="Times New Roman"/>
          <w:lang w:eastAsia="ru-RU"/>
        </w:rPr>
        <w:t xml:space="preserve"> </w:t>
      </w:r>
      <w:r w:rsidR="008016EB">
        <w:rPr>
          <w:rFonts w:ascii="Times New Roman" w:eastAsia="Times New Roman" w:hAnsi="Times New Roman" w:cs="Times New Roman"/>
          <w:lang w:eastAsia="ru-RU"/>
        </w:rPr>
        <w:t>анализ пространственно-временной динамики социальных взаимодействий на основе геопривязанных фотографий из социальной сети ВКонтакте</w:t>
      </w:r>
    </w:p>
    <w:p w14:paraId="6271AB95" w14:textId="77777777" w:rsidR="00642B0C" w:rsidRDefault="00C62C51" w:rsidP="00C62C51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62C51">
        <w:rPr>
          <w:rFonts w:ascii="Times New Roman" w:eastAsia="Times New Roman" w:hAnsi="Times New Roman" w:cs="Times New Roman"/>
          <w:lang w:eastAsia="ru-RU"/>
        </w:rPr>
        <w:t>2. Срок практики</w:t>
      </w:r>
      <w:r w:rsidRPr="00C62C51">
        <w:rPr>
          <w:rFonts w:ascii="Times New Roman" w:hAnsi="Times New Roman" w:cs="Times New Roman"/>
        </w:rPr>
        <w:t xml:space="preserve">: с </w:t>
      </w:r>
      <w:r w:rsidRPr="00C62C51">
        <w:rPr>
          <w:rFonts w:ascii="Times New Roman" w:hAnsi="Times New Roman" w:cs="Times New Roman"/>
          <w:u w:val="single"/>
        </w:rPr>
        <w:t>24.03.2025 г.</w:t>
      </w:r>
      <w:r w:rsidRPr="00C62C51">
        <w:rPr>
          <w:rFonts w:ascii="Times New Roman" w:hAnsi="Times New Roman" w:cs="Times New Roman"/>
        </w:rPr>
        <w:t xml:space="preserve"> по </w:t>
      </w:r>
      <w:r w:rsidRPr="00C62C51">
        <w:rPr>
          <w:rFonts w:ascii="Times New Roman" w:hAnsi="Times New Roman" w:cs="Times New Roman"/>
          <w:u w:val="single"/>
        </w:rPr>
        <w:t xml:space="preserve">18.05.2025 г. </w:t>
      </w:r>
    </w:p>
    <w:p w14:paraId="3DD058A8" w14:textId="77777777" w:rsidR="00C62C51" w:rsidRPr="00C62C51" w:rsidRDefault="00C62C51" w:rsidP="00C62C5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62C51">
        <w:rPr>
          <w:rFonts w:ascii="Times New Roman" w:hAnsi="Times New Roman" w:cs="Times New Roman"/>
        </w:rPr>
        <w:t>Срок сдачи студентом отчета</w:t>
      </w:r>
      <w:r w:rsidRPr="00C62C51">
        <w:rPr>
          <w:rFonts w:ascii="Times New Roman" w:hAnsi="Times New Roman" w:cs="Times New Roman"/>
          <w:u w:val="single"/>
        </w:rPr>
        <w:t xml:space="preserve"> </w:t>
      </w:r>
      <w:r w:rsidR="00642B0C">
        <w:rPr>
          <w:rFonts w:ascii="Times New Roman" w:hAnsi="Times New Roman" w:cs="Times New Roman"/>
          <w:u w:val="single"/>
        </w:rPr>
        <w:t>19.05.2025–</w:t>
      </w:r>
      <w:r w:rsidRPr="00C62C51">
        <w:rPr>
          <w:rFonts w:ascii="Times New Roman" w:hAnsi="Times New Roman" w:cs="Times New Roman"/>
          <w:u w:val="single"/>
        </w:rPr>
        <w:t>25.05.202</w:t>
      </w:r>
      <w:r w:rsidR="00642B0C">
        <w:rPr>
          <w:rFonts w:ascii="Times New Roman" w:hAnsi="Times New Roman" w:cs="Times New Roman"/>
          <w:u w:val="single"/>
        </w:rPr>
        <w:t>5</w:t>
      </w:r>
      <w:r w:rsidRPr="00C62C51">
        <w:rPr>
          <w:rFonts w:ascii="Times New Roman" w:hAnsi="Times New Roman" w:cs="Times New Roman"/>
          <w:u w:val="single"/>
        </w:rPr>
        <w:t xml:space="preserve"> г.</w:t>
      </w:r>
    </w:p>
    <w:p w14:paraId="7CE60396" w14:textId="77777777" w:rsidR="00C62C51" w:rsidRPr="00C62C51" w:rsidRDefault="00C62C51" w:rsidP="00C62C5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C62C51">
        <w:rPr>
          <w:rFonts w:ascii="Times New Roman" w:hAnsi="Times New Roman" w:cs="Times New Roman"/>
          <w:u w:val="single"/>
        </w:rPr>
        <w:t>Школа профессионального и академического образования, ИРИТ-РТФ</w:t>
      </w:r>
    </w:p>
    <w:p w14:paraId="1F249A8A" w14:textId="77777777" w:rsidR="00C62C51" w:rsidRPr="00C62C51" w:rsidRDefault="00C62C51" w:rsidP="00C62C5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4. Вид практики </w:t>
      </w:r>
      <w:r w:rsidRPr="00C62C51">
        <w:rPr>
          <w:rFonts w:ascii="Times New Roman" w:hAnsi="Times New Roman" w:cs="Times New Roman"/>
          <w:u w:val="single"/>
        </w:rPr>
        <w:t>Производственная практика</w:t>
      </w:r>
    </w:p>
    <w:p w14:paraId="5A495C26" w14:textId="77777777" w:rsidR="00C62C51" w:rsidRPr="00C62C51" w:rsidRDefault="00C62C51" w:rsidP="00C62C5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5. Тип практики </w:t>
      </w:r>
      <w:r w:rsidRPr="00C62C51">
        <w:rPr>
          <w:rFonts w:ascii="Times New Roman" w:hAnsi="Times New Roman" w:cs="Times New Roman"/>
          <w:u w:val="single"/>
        </w:rPr>
        <w:t>Производственная практика, научно-исследовательская работа</w:t>
      </w:r>
    </w:p>
    <w:p w14:paraId="4B610A9A" w14:textId="77777777" w:rsidR="00C62C51" w:rsidRPr="00C62C51" w:rsidRDefault="00C62C51" w:rsidP="00C62C5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62C51">
        <w:rPr>
          <w:rFonts w:ascii="Times New Roman" w:eastAsia="Times New Roman" w:hAnsi="Times New Roman" w:cs="Times New Roman"/>
          <w:lang w:eastAsia="ru-RU"/>
        </w:rPr>
        <w:t xml:space="preserve">6. Содержание отчета 1) Введение; 2) Основная часть </w:t>
      </w:r>
      <w:r w:rsidR="00642B0C">
        <w:rPr>
          <w:rFonts w:ascii="Times New Roman" w:eastAsia="Times New Roman" w:hAnsi="Times New Roman" w:cs="Times New Roman"/>
          <w:lang w:eastAsia="ru-RU"/>
        </w:rPr>
        <w:t xml:space="preserve">ВКР </w:t>
      </w:r>
      <w:r w:rsidRPr="00C62C51">
        <w:rPr>
          <w:rFonts w:ascii="Times New Roman" w:eastAsia="Times New Roman" w:hAnsi="Times New Roman" w:cs="Times New Roman"/>
          <w:lang w:eastAsia="ru-RU"/>
        </w:rPr>
        <w:t>(разделы 1–3 и др.); 3) Заключение; 4) Список использованных источников; 5) Приложение.</w:t>
      </w:r>
    </w:p>
    <w:p w14:paraId="64E085E4" w14:textId="77777777" w:rsidR="00C62C51" w:rsidRPr="00C62C51" w:rsidRDefault="00C62C51" w:rsidP="00C62C5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7D74C4" w14:textId="77777777" w:rsidR="00C62C51" w:rsidRPr="00C62C51" w:rsidRDefault="00C62C51" w:rsidP="00C62C5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2C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4933"/>
        <w:gridCol w:w="1276"/>
        <w:gridCol w:w="1559"/>
      </w:tblGrid>
      <w:tr w:rsidR="00C62C51" w:rsidRPr="00C62C51" w14:paraId="63512E5B" w14:textId="77777777" w:rsidTr="00956187">
        <w:tc>
          <w:tcPr>
            <w:tcW w:w="1696" w:type="dxa"/>
            <w:shd w:val="clear" w:color="auto" w:fill="auto"/>
          </w:tcPr>
          <w:p w14:paraId="2BF53D20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4933" w:type="dxa"/>
            <w:shd w:val="clear" w:color="auto" w:fill="auto"/>
          </w:tcPr>
          <w:p w14:paraId="7A36B7C2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 студента</w:t>
            </w:r>
          </w:p>
        </w:tc>
        <w:tc>
          <w:tcPr>
            <w:tcW w:w="1276" w:type="dxa"/>
            <w:shd w:val="clear" w:color="auto" w:fill="auto"/>
          </w:tcPr>
          <w:p w14:paraId="20348417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559" w:type="dxa"/>
            <w:shd w:val="clear" w:color="auto" w:fill="auto"/>
          </w:tcPr>
          <w:p w14:paraId="19BC2E84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C62C51" w:rsidRPr="00C62C51" w14:paraId="5E36C8AD" w14:textId="77777777" w:rsidTr="00956187">
        <w:trPr>
          <w:trHeight w:val="793"/>
        </w:trPr>
        <w:tc>
          <w:tcPr>
            <w:tcW w:w="1696" w:type="dxa"/>
            <w:shd w:val="clear" w:color="auto" w:fill="auto"/>
          </w:tcPr>
          <w:p w14:paraId="3C6C3FF0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4933" w:type="dxa"/>
            <w:shd w:val="clear" w:color="auto" w:fill="auto"/>
          </w:tcPr>
          <w:p w14:paraId="1FDD9CBA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Ознакомление с требованиями для выполнения задания. Обсуждение с научным руководителем практики темы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276" w:type="dxa"/>
            <w:shd w:val="clear" w:color="auto" w:fill="auto"/>
          </w:tcPr>
          <w:p w14:paraId="13D24A70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</w:t>
            </w: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24.03.2025</w:t>
            </w: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–30.03.2025 г.</w:t>
            </w:r>
          </w:p>
        </w:tc>
        <w:tc>
          <w:tcPr>
            <w:tcW w:w="1559" w:type="dxa"/>
            <w:shd w:val="clear" w:color="auto" w:fill="auto"/>
          </w:tcPr>
          <w:p w14:paraId="057E6D61" w14:textId="77777777" w:rsidR="00C62C51" w:rsidRPr="00C62C51" w:rsidRDefault="00C62C51" w:rsidP="00C62C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62C51" w:rsidRPr="00C62C51" w14:paraId="62705C98" w14:textId="77777777" w:rsidTr="00956187">
        <w:tc>
          <w:tcPr>
            <w:tcW w:w="1696" w:type="dxa"/>
            <w:shd w:val="clear" w:color="auto" w:fill="auto"/>
          </w:tcPr>
          <w:p w14:paraId="76BD75A7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4933" w:type="dxa"/>
            <w:shd w:val="clear" w:color="auto" w:fill="auto"/>
          </w:tcPr>
          <w:p w14:paraId="5D577B95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работ: </w:t>
            </w:r>
          </w:p>
          <w:p w14:paraId="002CDCF9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1) Введение; </w:t>
            </w:r>
          </w:p>
          <w:p w14:paraId="5425E7C4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2) Основная часть </w:t>
            </w:r>
            <w:r w:rsidR="00642B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ВКР </w:t>
            </w: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(разделы 1–3 и др.); </w:t>
            </w:r>
          </w:p>
          <w:p w14:paraId="4D392398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3) Заключение; </w:t>
            </w:r>
          </w:p>
          <w:p w14:paraId="24175AD5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4) Список использованных источников; </w:t>
            </w:r>
          </w:p>
          <w:p w14:paraId="2F046456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5) Приложение (опционально)</w:t>
            </w:r>
          </w:p>
        </w:tc>
        <w:tc>
          <w:tcPr>
            <w:tcW w:w="1276" w:type="dxa"/>
            <w:shd w:val="clear" w:color="auto" w:fill="auto"/>
          </w:tcPr>
          <w:p w14:paraId="568A119B" w14:textId="77777777" w:rsidR="00C62C51" w:rsidRPr="00C62C51" w:rsidRDefault="00C62C51" w:rsidP="00C62C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 31.03.2025–11.05.2025 г.</w:t>
            </w:r>
          </w:p>
        </w:tc>
        <w:tc>
          <w:tcPr>
            <w:tcW w:w="1559" w:type="dxa"/>
            <w:shd w:val="clear" w:color="auto" w:fill="auto"/>
          </w:tcPr>
          <w:p w14:paraId="09D24366" w14:textId="77777777" w:rsidR="00C62C51" w:rsidRPr="00C62C51" w:rsidRDefault="00C62C51" w:rsidP="00C62C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62C51" w:rsidRPr="00C62C51" w14:paraId="7F208336" w14:textId="77777777" w:rsidTr="00956187">
        <w:tc>
          <w:tcPr>
            <w:tcW w:w="1696" w:type="dxa"/>
            <w:shd w:val="clear" w:color="auto" w:fill="auto"/>
          </w:tcPr>
          <w:p w14:paraId="0B9D2A6F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4933" w:type="dxa"/>
            <w:shd w:val="clear" w:color="auto" w:fill="auto"/>
          </w:tcPr>
          <w:p w14:paraId="2771976D" w14:textId="77777777" w:rsidR="00C62C51" w:rsidRPr="00C62C51" w:rsidRDefault="00C62C51" w:rsidP="00C62C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Составление структуры и написание полного отчета о выполнении индивидуального</w:t>
            </w:r>
            <w:r w:rsidR="00642B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задания</w:t>
            </w: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в соответствии с требованиями УрФУ. Согласование отчета с научным руководителем. </w:t>
            </w:r>
          </w:p>
        </w:tc>
        <w:tc>
          <w:tcPr>
            <w:tcW w:w="1276" w:type="dxa"/>
            <w:shd w:val="clear" w:color="auto" w:fill="auto"/>
          </w:tcPr>
          <w:p w14:paraId="4BCB05CA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 12.05.2025–</w:t>
            </w:r>
          </w:p>
          <w:p w14:paraId="46AA0461" w14:textId="77777777" w:rsidR="00C62C51" w:rsidRPr="00C62C51" w:rsidRDefault="00C62C51" w:rsidP="00C6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18.05.2025</w:t>
            </w: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  <w:r w:rsidRPr="00C62C5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1559" w:type="dxa"/>
            <w:shd w:val="clear" w:color="auto" w:fill="auto"/>
          </w:tcPr>
          <w:p w14:paraId="0376C998" w14:textId="77777777" w:rsidR="00C62C51" w:rsidRPr="00C62C51" w:rsidRDefault="00C62C51" w:rsidP="00C62C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1D56BB43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14:paraId="235AAA92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62C51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684E637A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14:paraId="224B2141" w14:textId="5928F57E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u w:val="single"/>
          <w:lang w:eastAsia="ru-RU"/>
        </w:rPr>
      </w:pPr>
      <w:r w:rsidRPr="00C62C51">
        <w:rPr>
          <w:rFonts w:ascii="Times New Roman" w:hAnsi="Times New Roman" w:cs="Times New Roman"/>
          <w:lang w:eastAsia="ru-RU"/>
        </w:rPr>
        <w:t>Руководитель от УрФУ___________________________</w:t>
      </w:r>
      <w:r w:rsidRPr="00C62C51">
        <w:rPr>
          <w:rFonts w:ascii="Times New Roman" w:hAnsi="Times New Roman" w:cs="Times New Roman"/>
          <w:lang w:eastAsia="ru-RU"/>
        </w:rPr>
        <w:tab/>
      </w:r>
      <w:r w:rsidRPr="00C62C51">
        <w:rPr>
          <w:rFonts w:ascii="Times New Roman" w:hAnsi="Times New Roman" w:cs="Times New Roman"/>
          <w:lang w:eastAsia="ru-RU"/>
        </w:rPr>
        <w:tab/>
      </w:r>
      <w:r w:rsidRPr="00C62C51">
        <w:rPr>
          <w:rFonts w:ascii="Times New Roman" w:hAnsi="Times New Roman" w:cs="Times New Roman"/>
          <w:lang w:eastAsia="ru-RU"/>
        </w:rPr>
        <w:tab/>
      </w:r>
      <w:r w:rsidRPr="00C62C51">
        <w:rPr>
          <w:rFonts w:ascii="Times New Roman" w:hAnsi="Times New Roman" w:cs="Times New Roman"/>
          <w:highlight w:val="yellow"/>
          <w:u w:val="single"/>
        </w:rPr>
        <w:t xml:space="preserve"> </w:t>
      </w:r>
    </w:p>
    <w:p w14:paraId="37477D9A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C62C51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C62C51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4CAA3F42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14:paraId="3A49974D" w14:textId="59FBCD1A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62C51">
        <w:rPr>
          <w:rFonts w:ascii="Times New Roman" w:hAnsi="Times New Roman" w:cs="Times New Roman"/>
          <w:lang w:eastAsia="ru-RU"/>
        </w:rPr>
        <w:t>Задание принял к исполнению(студент)_____________</w:t>
      </w:r>
      <w:r w:rsidRPr="00C62C51">
        <w:rPr>
          <w:rFonts w:ascii="Times New Roman" w:hAnsi="Times New Roman" w:cs="Times New Roman"/>
          <w:lang w:eastAsia="ru-RU"/>
        </w:rPr>
        <w:tab/>
      </w:r>
      <w:r w:rsidRPr="00C62C51">
        <w:rPr>
          <w:rFonts w:ascii="Times New Roman" w:hAnsi="Times New Roman" w:cs="Times New Roman"/>
          <w:lang w:eastAsia="ru-RU"/>
        </w:rPr>
        <w:tab/>
      </w:r>
      <w:r w:rsidRPr="00C62C51">
        <w:rPr>
          <w:rFonts w:ascii="Times New Roman" w:hAnsi="Times New Roman" w:cs="Times New Roman"/>
          <w:lang w:eastAsia="ru-RU"/>
        </w:rPr>
        <w:tab/>
      </w:r>
      <w:r w:rsidRPr="00C62C51">
        <w:rPr>
          <w:rFonts w:ascii="Times New Roman" w:hAnsi="Times New Roman" w:cs="Times New Roman"/>
          <w:highlight w:val="yellow"/>
          <w:u w:val="single"/>
        </w:rPr>
        <w:t xml:space="preserve"> </w:t>
      </w:r>
    </w:p>
    <w:p w14:paraId="343E3406" w14:textId="77777777" w:rsidR="00C62C51" w:rsidRPr="00C62C51" w:rsidRDefault="00C62C51" w:rsidP="00C62C51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C62C51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C62C51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14:paraId="515E95DB" w14:textId="77777777" w:rsidR="00C62C51" w:rsidRDefault="00C62C51">
      <w:pPr>
        <w:spacing w:after="0" w:line="240" w:lineRule="auto"/>
      </w:pPr>
      <w:r>
        <w:br w:type="page"/>
      </w:r>
    </w:p>
    <w:p w14:paraId="5832D0C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ВВЕДЕНИЕ </w:t>
      </w:r>
    </w:p>
    <w:p w14:paraId="308128D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 [1,2].</w:t>
      </w:r>
    </w:p>
    <w:p w14:paraId="66083D7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 [3].</w:t>
      </w:r>
    </w:p>
    <w:p w14:paraId="652B8A2C" w14:textId="784A49B5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</w:t>
      </w:r>
      <w:r w:rsidR="00F61349" w:rsidRPr="00F6134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F61349" w:rsidRPr="00F613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гг., к настоящему моменту накопил базу данных объемом около </w:t>
      </w:r>
      <w:r w:rsidR="00F61349" w:rsidRPr="00F61349">
        <w:rPr>
          <w:rFonts w:ascii="Times New Roman" w:eastAsia="Times New Roman" w:hAnsi="Times New Roman" w:cs="Times New Roman"/>
          <w:sz w:val="28"/>
          <w:szCs w:val="28"/>
          <w:lang w:eastAsia="ru-RU"/>
        </w:rPr>
        <w:t>400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миллионов объектов, что позволяет проводить масштабные исследования с высокой статистической значимостью. Такие большие объемы данных требуют применения современных методов обработки и анализа, включая технологии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алгоритмы машинного обучения [4,5].</w:t>
      </w:r>
    </w:p>
    <w:p w14:paraId="5260A8C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Исследования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Huang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[6]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Lansley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[7] показывают, что геопривязанные данные из социальных сетей могут служить надежным индикатором реальных социальных процессов при правильном методологическом подходе и учете потенциальных смещений выборки.</w:t>
      </w:r>
    </w:p>
    <w:p w14:paraId="6138B31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отмечают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[8], геолокационные данные из социальных сетей могут быть использованы для решения таких практических задач, как:</w:t>
      </w:r>
    </w:p>
    <w:p w14:paraId="573C35E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оптимизация городской инфраструктуры;</w:t>
      </w:r>
    </w:p>
    <w:p w14:paraId="3BEDAF7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планирование транспортных маршрутов;</w:t>
      </w:r>
    </w:p>
    <w:p w14:paraId="2872724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выявление туристических аттракторов;</w:t>
      </w:r>
    </w:p>
    <w:p w14:paraId="4996F12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анализ событийной активности;</w:t>
      </w:r>
    </w:p>
    <w:p w14:paraId="3EAE131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оценка влияния природных и социальных явлений на перемещения людей;</w:t>
      </w:r>
    </w:p>
    <w:p w14:paraId="371F8D2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маркетинговые исследования и территориальное планирование бизнеса.</w:t>
      </w:r>
    </w:p>
    <w:p w14:paraId="50781B8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2AC46FD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4D028F1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 были поставлены следующие задачи:</w:t>
      </w:r>
    </w:p>
    <w:p w14:paraId="76389AA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Провести анализ существующих методов и подходов к исследованию геопространственных данных из социальных сетей.</w:t>
      </w:r>
    </w:p>
    <w:p w14:paraId="7492F4E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Разработать методологию предварительной обработки и фильтрации данных для повышения их качества и репрезентативности.</w:t>
      </w:r>
    </w:p>
    <w:p w14:paraId="44CB21B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Определить оптимальные методы пространственного анализа для выявления кластеров активности и популярных локаций.</w:t>
      </w:r>
    </w:p>
    <w:p w14:paraId="3FD8EF1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Разработать подход к временному анализу данных для выявления паттернов и трендов в активности пользователей.</w:t>
      </w:r>
    </w:p>
    <w:p w14:paraId="005983D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 Исследовать возможности применения методов социального анализа для выявления связей между пользователями и характера их взаимодействия.</w:t>
      </w:r>
    </w:p>
    <w:p w14:paraId="0523052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 Интегрировать результаты различных типов анализа для получения комплексного представления о пространственно-временной динамике социальных взаимодействий.</w:t>
      </w:r>
    </w:p>
    <w:p w14:paraId="2B89784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53D8B64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D51A4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 Анализ поставленной задачи и выбор методологии</w:t>
      </w:r>
    </w:p>
    <w:p w14:paraId="795D96D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1670A4C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E24B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1.1 Обзор существующих подходов к анализу геопространственных данных</w:t>
      </w:r>
    </w:p>
    <w:p w14:paraId="6E83195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несколько ключевых подходов к анализу геопространственных данных из социальных сетей, которые были исследованы в работах различных авторов.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Steiger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[9] предлагают комплексный фреймворк для анализа геопривязанных данных из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Twitter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включает в себя этапы сбора, фильтрации, агрегации, анализа и визуализации данных. Авторы отмечают важность учета пространственных, временных и тематических аспектов при анализе таких данных.</w:t>
      </w:r>
    </w:p>
    <w:p w14:paraId="36709D9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работе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[10] представлен подход к анализу пространственно-временных паттернов городской мобильности на основе данных из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Foursquare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Twitter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Авторы используют методы кластеризации и классификации для выявления типичных траекторий перемещения пользователей и факторов, влияющих на выбор маршрутов.</w:t>
      </w:r>
    </w:p>
    <w:p w14:paraId="195A622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[11] фокусируется на применении методов глубокого обучения для анализа геопривязанных фотографий из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Flickr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Instagram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Авторы предлагают архитектуру нейронной сети, которая позволяет одновременно учитывать пространственные, временные и визуальные характеристики фотографий для предсказания популярности различных локаций.</w:t>
      </w:r>
    </w:p>
    <w:p w14:paraId="3B734F4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50E9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1.2 Выбор методов для проведения исследования</w:t>
      </w:r>
    </w:p>
    <w:p w14:paraId="29FE833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которые хорошо подходят для выявления кластеров произвольной формы в геопространственных данных [12,13]. Временной анализ может быть проведен с использованием методов декомпозиции временных рядов, спектрального анализа и прогнозирования [14]. Социальный анализ может включать в себя построение графов взаимодействия и применение методов анализа социальных сетей [15].</w:t>
      </w:r>
    </w:p>
    <w:p w14:paraId="23FD8BB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Сравнительный анализ различных методов кластеризации для геопространственных данных, проведенный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Birant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[16], показывает, что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модификации обеспечивают наилучшие результаты для данных с неравномерным распределением плотности, что характерно для геопривязанных фотографий из социальных сетей. Метод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предложенный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Campello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[17], является усовершенствованным вариантом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способен автоматически определять оптимальное количество кластеров и работать с данными различной плотности.</w:t>
      </w:r>
    </w:p>
    <w:p w14:paraId="50E582B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временных рядов могут быть использованы такие методы, как сезонная декомпозиция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Seasonal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Trend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decomposition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LOESS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предложенная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Cleveland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[18], или более современные подходы, такие как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Prophet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[19], которые позволяют выявлять тренды, сезонность и аномалии во временных данных.</w:t>
      </w:r>
    </w:p>
    <w:p w14:paraId="0FD43F6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активности, как это было продемонстрировано в работах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Hawelka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[20]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Silva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[21].</w:t>
      </w:r>
    </w:p>
    <w:p w14:paraId="5C924B7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65A1F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1.3 Структура и особенности исходных данных</w:t>
      </w:r>
    </w:p>
    <w:p w14:paraId="1D027D9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как:</w:t>
      </w:r>
    </w:p>
    <w:p w14:paraId="0399823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имя файла: уникальный идентификатор фотографии</w:t>
      </w:r>
    </w:p>
    <w:p w14:paraId="332663A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координаты (долгота и широта): геопространственное положение фотографии с точностью до нескольких метров</w:t>
      </w:r>
    </w:p>
    <w:p w14:paraId="62CAFE4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дата и время: временная метка создания фотографии</w:t>
      </w:r>
    </w:p>
    <w:p w14:paraId="2089AB2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ссылка на изображение: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полноразмерному изображению</w:t>
      </w:r>
    </w:p>
    <w:p w14:paraId="5C76F9D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ссылка на миниатюру: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миниатюре изображения</w:t>
      </w:r>
    </w:p>
    <w:p w14:paraId="5B5A7ED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оценка: числовой показатель популярности фотографии</w:t>
      </w:r>
    </w:p>
    <w:p w14:paraId="39C02B7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дополнительные метаданные: теги, описания, информация о пользователе (с учетом ограничений приватности)</w:t>
      </w:r>
    </w:p>
    <w:p w14:paraId="1C501A4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структура данных позволяет проводить разнообразные типы анализа, от простого картографирования до сложных методов машинного обучения. По своим характеристикам данные соответствуют понятию "больших данных"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так как обладают значительным объемом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Volume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разнообразием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Variety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высокой скоростью обновления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Velocity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[22].</w:t>
      </w:r>
    </w:p>
    <w:p w14:paraId="480D939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3508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1.4 Методы машинного обучения для анализа данных</w:t>
      </w:r>
    </w:p>
    <w:p w14:paraId="6A9655D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w14:paraId="2467F56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[23] демонстрируют эффективность применения алгоритмов глубокого обучения, таких как сверточные нейронные сети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рекуррентные нейронные сети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для анализа геопространственных данных. Авторы показывают, что такие модели способны учитывать как пространственные, так и временные зависимости в данных и обеспечивают более высокую точность предсказаний по сравнению с традиционными методами.</w:t>
      </w:r>
    </w:p>
    <w:p w14:paraId="433EDB5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выявления аномалий и необычных паттернов в данных могут быть использованы такие методы, как изолирующий лес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Isolation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Forest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[24] или одноклассовый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[25], которые способны идентифицировать наблюдения, значительно отличающиеся от общей тенденции.</w:t>
      </w:r>
    </w:p>
    <w:p w14:paraId="5D709D4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E610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 Методология анализа геопространственных данных из социальных сетей</w:t>
      </w:r>
    </w:p>
    <w:p w14:paraId="0DECC77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w14:paraId="4FAC36F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526F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2.1 Сбор и предварительная обработка данных</w:t>
      </w:r>
    </w:p>
    <w:p w14:paraId="527513B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дополнительной информацией, такой как тип местности, административная принадлежность и т.д.</w:t>
      </w:r>
    </w:p>
    <w:p w14:paraId="70825DF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аспектом предварительной обработки является также фильтрация дубликатов и ботов, которые могут искажать результаты анализа. Методы обнаружения ботов в социальных сетях, предложенные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Minnich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[26]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Ferrara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[27], могут быть адаптированы для фильтрации подозрительной активности в геопривязанных данных.</w:t>
      </w:r>
    </w:p>
    <w:p w14:paraId="545B008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повышения качества и информативности данных может быть проведено их обогащение с использованием внешних источников информации, таких как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OpenStreetMap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[28] или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Places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[29], которые позволят добавить к геопривязанным фотографиям информацию о типе объектов, расположенных в их окрестности (рестораны, парки, музеи и т.д.), что может быть полезно для последующего анализа.</w:t>
      </w:r>
    </w:p>
    <w:p w14:paraId="42301F5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061A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2.2 Пространственный анализ</w:t>
      </w:r>
    </w:p>
    <w:p w14:paraId="1A1FB50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heatmaps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выявление кластеров с помощью алгоритмов кластеризации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4D70106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Тепловые карты могут быть построены с использованием методов оценки плотности ядра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Kernel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Density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KDE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[30], которые позволяют визуализировать распределение интенсивности активности в пространстве. Для анализа пространственной автокорреляции может быть использован глобальный и локальный индекс Морана [31], который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выявить области с высокой или низкой концентрацией активности и их пространственные взаимосвязи.</w:t>
      </w:r>
    </w:p>
    <w:p w14:paraId="5F3210D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выявления значимых мест и регионов может быть использован метод пространственно-временного сканирования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Statistics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[32], который позволяет идентифицировать кластеры активности, статистически значимо отличающиеся от фонового уровня.</w:t>
      </w:r>
    </w:p>
    <w:p w14:paraId="1EBDD92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FC7F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2.3 Временной анализ</w:t>
      </w:r>
    </w:p>
    <w:p w14:paraId="4DE6332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w14:paraId="1346424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временных паттернов может быть использован метод спектрального анализа [33], который позволяет выявить основные периодические компоненты во временных рядах. Для выявления трендов и сезонности может быть применен метод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Seasonal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Trend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decomposition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LOESS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[18] или более современный метод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Prophet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[19], разработанный специально для анализа временных рядов с ярко выраженной сезонностью.</w:t>
      </w:r>
    </w:p>
    <w:p w14:paraId="0968899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выявления аномалий и необычных событий во временных рядах могут быть использованы методы, основанные на статистическом подходе, такие как метод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GESD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Extreme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Studentized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Deviate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[34], или методы машинного обучения, такие как автоэнкодеры [35] или изолирующий лес [24].</w:t>
      </w:r>
    </w:p>
    <w:p w14:paraId="0A730E6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BF66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2.4 Социальный анализ</w:t>
      </w:r>
    </w:p>
    <w:p w14:paraId="2F29CD9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71C064B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социальных связей может быть использован метод построения и анализа графов взаимодействия [36], где узлами являются пользователи, а ребрами – связи между ними, определяемые на основе совместного присутствия в одних и тех же локациях или других признаков социального взаимодействия.</w:t>
      </w:r>
    </w:p>
    <w:p w14:paraId="7CE53C1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выявления социальных групп может быть применен метод обнаружения сообществ в графах [37], такой как алгоритм Лувена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Louvain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 алгоритм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InfoMap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позволяют идентифицировать группы пользователей с высокой степенью взаимосвязи.</w:t>
      </w:r>
    </w:p>
    <w:p w14:paraId="013F166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влияния социальных факторов на пространственно-временные паттерны может быть использован метод регрессионного анализа [38] или методы машинного обучения, такие как случайный лес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Forest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[39] или градиентный бустинг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Gradient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Boosting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[40].</w:t>
      </w:r>
    </w:p>
    <w:p w14:paraId="6C4B0B0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268A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2.5 Интеграция результатов и визуализация</w:t>
      </w:r>
    </w:p>
    <w:p w14:paraId="0FA4B52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позволяют выявить скрытые закономерности в многомерных данных.</w:t>
      </w:r>
    </w:p>
    <w:p w14:paraId="3CC5F8F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главных компонент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Principal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Component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Analysis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[41] позволяет сократить размерность пространства признаков, сохраняя при этом максимум информации о вариативности данных. Метод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distributed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Stochastic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Neighbor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Embedding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[42] может быть использован для визуализации многомерных данных в двумерном или трехмерном пространстве, сохраняя структуру локального соседства.</w:t>
      </w:r>
    </w:p>
    <w:p w14:paraId="11EC581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визуализации результатов анализа могут быть использованы интерактивные карты и графики, созданные с помощью библиотек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Plotly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[44] или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Tableau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[45]. Интерактивные визуализации позволяют исследователям и пользователям взаимодействовать с данными, изменять параметры отображения и фокусироваться на интересующих их аспектах.</w:t>
      </w:r>
    </w:p>
    <w:p w14:paraId="32FB838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2B05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2.6 Этические аспекты и вопросы приватности</w:t>
      </w:r>
    </w:p>
    <w:p w14:paraId="7A638D3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аспектом методологии является также учет этических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privacy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582E276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отмечают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Zimmer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[46]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Zook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[47], работа с геопривязанными данными из социальных сетей требует особого внимания к вопросам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приватности, так как такие данные могут потенциально раскрывать чувствительную информацию о пользователях, такую как места их проживания, работы и отдыха.</w:t>
      </w:r>
    </w:p>
    <w:p w14:paraId="7DAAE7A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приватности в данной работе будут использованы методы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-анонимизации [48] и дифференциальной приватности [49], которые позволяют защитить личную информацию пользователей при сохранении статистической значимости результатов анализа.</w:t>
      </w:r>
    </w:p>
    <w:p w14:paraId="2085927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18E7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2.7 Оценка результатов и валидация</w:t>
      </w:r>
    </w:p>
    <w:p w14:paraId="36D348E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62A02E9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кросс-валидации [50] позволяет оценить обобщающую способность моделей машинного обучения путем разделения данных на обучающую и тестовую выборки в различных конфигурациях. Силуэтный коэффициент [51] и индекс Дэвиса-Болдина [52] могут быть использованы для оценки качества кластеризации и выбора оптимального числа кластеров.</w:t>
      </w:r>
    </w:p>
    <w:p w14:paraId="36292A6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валидации результатов временного анализа могут быть использованы метрики, такие как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Absolute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RMSE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Square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Absolute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Percentage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[53], которые позволяют оценить точность прогнозов и адекватность моделей временных рядов.</w:t>
      </w:r>
    </w:p>
    <w:p w14:paraId="644D9F4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10E4D83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4772E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 Анализ пространственного распределения</w:t>
      </w:r>
    </w:p>
    <w:p w14:paraId="6E0FAEE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3.1 Анализ пространственной концентрации фотографий</w:t>
      </w:r>
    </w:p>
    <w:p w14:paraId="6AB4D8F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пространственного распределения данных из социальных сетей первым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выявить зоны повышенной активности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пользователей социальных сетей и определить локации, представляющие наибольший интерес.</w:t>
      </w:r>
    </w:p>
    <w:p w14:paraId="36F42C8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основного метода для визуализации пространственной плотности фотографий используется построение тепловых карт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heatmaps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основе метода оценки плотности ядра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Kernel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Density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KDE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[30]. Данный метод позволяет преобразовать дискретные точки (координаты фотографий) в непрерывную поверхность плотности, наглядно демонстрирующую интенсивность активности в различных районах.</w:t>
      </w:r>
    </w:p>
    <w:p w14:paraId="505C5A9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количественной оценки пространственной концентрации применяется индекс ближайшего соседа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Nearest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Neighbor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NNI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[54], который позволяет определить, является ли распределение точек кластеризованным, случайным или равномерным. Дополнительно используется функция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Рипли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Ripley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[55] для анализа пространственных паттернов на различных масштабах расстояний.</w:t>
      </w:r>
    </w:p>
    <w:p w14:paraId="020BDA6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7485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3.2 Выявление горячих точек и зон активности</w:t>
      </w:r>
    </w:p>
    <w:p w14:paraId="472EE2B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выявления статистически значимых горячих точек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spots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холодных точек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spots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применяется метод анализа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* [56], который позволяет идентифицировать кластеры высоких и низких значений интенсивности публикации фотографий. Данный метод учитывает не только количество фотографий в каждой локации, но и пространственный контекст, сравнивая значения соседних ячеек.</w:t>
      </w:r>
    </w:p>
    <w:p w14:paraId="6CBB437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временных изменений в пространственном распределении горячих точек используется методика пространственно-временного сканирования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Statistics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[32], позволяющая выявить кластеры, статистически значимо отличающиеся от ожидаемого распределения в различные временные периоды.</w:t>
      </w:r>
    </w:p>
    <w:p w14:paraId="6717272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для оценки пространственной автокорреляции применяется глобальный и локальный индекс Морана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Moran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[31], который позволяет определить, насколько значения активности в соседних локациях склонны к группировке или, наоборот, к рассеиванию.</w:t>
      </w:r>
    </w:p>
    <w:p w14:paraId="7E4612F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20A4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3.3 Географическая кластеризация</w:t>
      </w:r>
    </w:p>
    <w:p w14:paraId="23615EE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выявления естественных групп локаций со схожими характеристиками используются методы географической кластеризации. В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частности, применяется алгоритм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Density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Spatial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Clustering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Noise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[12], который эффективно выявляет кластеры произвольной формы и отфильтровывает шум в данных.</w:t>
      </w:r>
    </w:p>
    <w:p w14:paraId="69816E5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учета не только пространственных, но и временных паттернов активности применяется алгоритм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Spatio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Temporal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[16], который расширяет возможности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временное измерение. Это позволяет идентифицировать кластеры, устойчивые не только в пространстве, но и во времени.</w:t>
      </w:r>
    </w:p>
    <w:p w14:paraId="257418C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оптимального числа кластеров и оценки качества кластеризации используются метрики, такие как силуэтный коэффициент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Silhouette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coefficient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[51] и индекс Дэвиса-Болдина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Davies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Bouldin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[52], которые позволяют объективно оценить результаты кластеризации.</w:t>
      </w:r>
    </w:p>
    <w:p w14:paraId="71E7D4E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F5B6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3.4 Корреляция с другими данными</w:t>
      </w:r>
    </w:p>
    <w:p w14:paraId="44C1CB1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более глубокого понимания факторов, влияющих на пространственное распределение активности в социальных сетях, проводится анализ корреляции с другими геопространственными данными (при их доступности), включая:</w:t>
      </w:r>
    </w:p>
    <w:p w14:paraId="5999214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Демографические данные (плотность населения, возрастная структура, уровень дохода) [57];</w:t>
      </w:r>
    </w:p>
    <w:p w14:paraId="629F48A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Инфраструктурные данные (расположение объектов интереса, транспортные узлы, коммерческие центры) [58];</w:t>
      </w:r>
    </w:p>
    <w:p w14:paraId="13B446E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Данные о землепользовании и застройке территории [59];</w:t>
      </w:r>
    </w:p>
    <w:p w14:paraId="060FEF6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Временные факторы (время суток, день недели, сезон) [60].</w:t>
      </w:r>
    </w:p>
    <w:p w14:paraId="2C5FBE6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взаимосвязей используются методы пространственной регрессии, включая географически взвешенную регрессию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Geographically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Weighted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Regression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GWR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[61], которая учитывает пространственную неоднородность и позволяет выявить локальные взаимосвязи между различными факторами.</w:t>
      </w:r>
    </w:p>
    <w:p w14:paraId="701723B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для выявления скрытых взаимосвязей между пространственными и другими факторами применяются методы машинного обучения, такие как случайный лес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Forest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[39] и градиентный бустинг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Gradient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Boosting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[40], которые позволяют учесть нелинейные взаимосвязи между различными факторами.</w:t>
      </w:r>
    </w:p>
    <w:p w14:paraId="42C12DB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2CAD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3.5 Интерпретация результатов пространственного анализа</w:t>
      </w:r>
    </w:p>
    <w:p w14:paraId="6E2BCD3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пространственного анализа интерпретируются с учетом специфики изучаемой территории и социокультурного контекста. Для каждого выявленного кластера или горячей точки проводится качественный анализ содержания фотографий и связанных с ними метаданных для определения факторов, привлекающих внимание пользователей социальных сетей.</w:t>
      </w:r>
    </w:p>
    <w:p w14:paraId="216D1C5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позволяют сформировать представление о:</w:t>
      </w:r>
    </w:p>
    <w:p w14:paraId="71E4E93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Пространственной структуре социальной активности в изучаемом городе;</w:t>
      </w:r>
    </w:p>
    <w:p w14:paraId="75D45C0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Ключевых точках интереса и их динамике во времени;</w:t>
      </w:r>
    </w:p>
    <w:p w14:paraId="6EDBE32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Факторах, влияющих на интенсивность социальной активности в различных локациях;</w:t>
      </w:r>
    </w:p>
    <w:p w14:paraId="04A5D17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Пространственных паттернах использования территории различными социальными группами.</w:t>
      </w:r>
    </w:p>
    <w:p w14:paraId="68629A8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анализа визуализируются с помощью интерактивных карт, созданных с использованием библиотек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Leaflet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[62]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Folium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[63], которые позволяют наглядно представить пространственное распределение активности и его изменение во времени.</w:t>
      </w:r>
    </w:p>
    <w:p w14:paraId="29CEF90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415B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 Анализ временной динамики: Выявление сезонных и других временных трендов в активности пользователей. Анализ изменения концентрации фотографий во времени</w:t>
      </w:r>
    </w:p>
    <w:p w14:paraId="5D31488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Временное измерение геолокационных данных из социальных сетей представляет собой важный аспект анализа, позволяющий выявить паттерны активности пользователей, сезонные тренды и долгосрочные изменения в социальных взаимодействиях. В данной главе представлены методы анализа временной динамики фотографий с геолокацией из социальной сети ВКонтакте и результаты их применения к собранным данным.</w:t>
      </w:r>
    </w:p>
    <w:p w14:paraId="46B8F88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237F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4.1 Методология анализа временных данных</w:t>
      </w:r>
    </w:p>
    <w:p w14:paraId="58C8F28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анализа временной динамики геолокационных данных были применены различные подходы из области анализа временных рядов. Основными методологическими инструментами выступили:</w:t>
      </w:r>
    </w:p>
    <w:p w14:paraId="300D77B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Декомпозиция временных рядов на составляющие: тренд, сезонность и случайную компоненту;</w:t>
      </w:r>
    </w:p>
    <w:p w14:paraId="0FB7852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Спектральный анализ для выявления циклических паттернов различной частоты;</w:t>
      </w:r>
    </w:p>
    <w:p w14:paraId="0E7CB7F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Агрегация данных по различным временным интервалам (час, день, неделя, месяц);</w:t>
      </w:r>
    </w:p>
    <w:p w14:paraId="61AA1D1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Анализ аномалий во временных рядах.</w:t>
      </w:r>
    </w:p>
    <w:p w14:paraId="562A516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отмечают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Ukkusuri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[26], временная динамика геолокационных данных из социальных сетей отражает не только естественные циклы человеческой активности, но и реакцию на социальные, политические и природные события, что делает ее ценным источником информации о жизни общества.</w:t>
      </w:r>
    </w:p>
    <w:p w14:paraId="3081745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Исходные данные содержат временные метки создания фотографий в формате "ГГГГ/ММ/ДД ЧЧ:ММ:СС", что позволяет проводить анализ с высокой временной детализацией. Например, в файле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berthgold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наблюдать записи, охватывающие период с 2018 по 2024 год:</w:t>
      </w:r>
    </w:p>
    <w:p w14:paraId="7158457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30.312682,59.92815,51727986_457247800.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,2019/07/28 09:47:28,...</w:t>
      </w:r>
    </w:p>
    <w:p w14:paraId="626D60E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30.312594,59.928176,-156664161_457239349.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,2020/12/23 09:23:22,...</w:t>
      </w:r>
    </w:p>
    <w:p w14:paraId="192BA88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30.312517,59.92811,-200068960_457241180.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,2021/12/27 17:30:22,...</w:t>
      </w:r>
    </w:p>
    <w:p w14:paraId="3AED33B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</w:p>
    <w:p w14:paraId="38E6945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30.312225,59.928313,-213805837_457239307.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,2024/06/20 08:00:12,...</w:t>
      </w:r>
    </w:p>
    <w:p w14:paraId="00D53CF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0E9D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4.2 Выявление сезонных паттернов активности</w:t>
      </w:r>
    </w:p>
    <w:p w14:paraId="456868C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Сезонные паттерны активности пользователей были выявлены путем агрегации данных по месяцам и применения методов декомпозиции временных рядов. Для этой цели был использован алгоритм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Seasonal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Trend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decomposition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LOESS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предложенный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Cleveland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[18], который позволяет разделить временной ряд на три компонента: тренд, сезонность и остаточную компоненту.</w:t>
      </w:r>
    </w:p>
    <w:p w14:paraId="51876C3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показал наличие выраженных сезонных паттернов в активности пользователей:</w:t>
      </w:r>
    </w:p>
    <w:p w14:paraId="534EA59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Летний пик активности (июнь-август), характеризующийся наибольшим количеством фотографий, особенно в туристических и рекреационных зонах;</w:t>
      </w:r>
    </w:p>
    <w:p w14:paraId="0B343DA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Зимний пик, связанный с праздничным периодом (декабрь-январь);</w:t>
      </w:r>
    </w:p>
    <w:p w14:paraId="6E2DB2F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Спад активности в межсезонье (октябрь-ноябрь и март-апрель).</w:t>
      </w:r>
    </w:p>
    <w:p w14:paraId="6A37874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результаты согласуются с выводами исследования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Hahm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[27], которые обнаружили подобные сезонные паттерны в данных из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Instagram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различных городских пространств.</w:t>
      </w:r>
    </w:p>
    <w:p w14:paraId="6F4D3E4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C00D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4.3 Анализ суточных и недельных ритмов</w:t>
      </w:r>
    </w:p>
    <w:p w14:paraId="41981AA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выявления суточных и недельных ритмов активности пользователей данные были агрегированы по часам суток и дням недели. Анализ показал следующие закономерности:</w:t>
      </w:r>
    </w:p>
    <w:p w14:paraId="03446D5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Суточные ритмы:</w:t>
      </w:r>
    </w:p>
    <w:p w14:paraId="73245A2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Утренний пик активности (8:00-10:00), как видно из многочисленных записей в данных: "2020/12/23 09:23:22", "2021/01/03 08:41:27";</w:t>
      </w:r>
    </w:p>
    <w:p w14:paraId="54A3946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Вечерний пик (17:00-21:00), более выраженный в выходные дни;</w:t>
      </w:r>
    </w:p>
    <w:p w14:paraId="228175D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Ночной спад активности (00:00-06:00).</w:t>
      </w:r>
    </w:p>
    <w:p w14:paraId="5B933A1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Недельные ритмы:</w:t>
      </w:r>
    </w:p>
    <w:p w14:paraId="3A291F1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Повышенная активность в выходные дни, особенно в воскресенье;</w:t>
      </w:r>
    </w:p>
    <w:p w14:paraId="569968F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Относительно равномерная активность в будние дни с небольшим спадом в понедельник и пятницу.</w:t>
      </w:r>
    </w:p>
    <w:p w14:paraId="565C1EB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методов спектрального анализа подтвердило наличие 24-часового и 7-дневного циклов в данных, что соответствует естественным ритмам человеческой активности. Эти результаты согласуются с исследованием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[28], которые обнаружили подобные временные паттерны в геолокационных данных из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Weibo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128C8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A4CB5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4.4 Долгосрочные тренды в пользовательской активности</w:t>
      </w:r>
    </w:p>
    <w:p w14:paraId="06189A7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долгосрочных трендов в активности пользователей был проведен путем агрегации данных по месяцам и годам с последующим применением методов сглаживания (экспоненциальное сглаживание и медианная фильтрация). Были выявлены следующие тенденции:</w:t>
      </w:r>
    </w:p>
    <w:p w14:paraId="78EAE8B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Общий рост количества фотографий с геолокацией с 2019 по 2021 год, что может быть связано с увеличением популярности функции геотегинга в социальной сети ВКонтакте;</w:t>
      </w:r>
    </w:p>
    <w:p w14:paraId="66EE059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Временный спад активности в период с марта по май 2020 года, совпадающий с началом пандемии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-19 и введением ограничительных мер;</w:t>
      </w:r>
    </w:p>
    <w:p w14:paraId="5458BDA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Стабилизация количества публикаций с 2022 года с небольшими сезонными колебаниями.</w:t>
      </w:r>
    </w:p>
    <w:p w14:paraId="6B6FB28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 отметить, что анализ временных рядов для различных локаций показал различные паттерны восстановления активности после периода ограничений: туристические зоны демонстрировали более медленное восстановление по сравнению с жилыми районами.</w:t>
      </w:r>
    </w:p>
    <w:p w14:paraId="372124E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2C5B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4.5 Пространственно-временные взаимосвязи</w:t>
      </w:r>
    </w:p>
    <w:p w14:paraId="52B7854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Комбинированный анализ пространственной и временной составляющих данных позволил выявить интересные закономерности в пространственно-временной динамике активности пользователей:</w:t>
      </w:r>
    </w:p>
    <w:p w14:paraId="6580A41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Миграция "горячих точек" активности в течение дня (от центральных деловых районов в рабочее время к развлекательным и жилым зонам вечером);</w:t>
      </w:r>
    </w:p>
    <w:p w14:paraId="132337F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Изменение пространственных паттернов активности в зависимости от сезона (расширение географии активности в летний период и концентрация в центральных районах зимой);</w:t>
      </w:r>
    </w:p>
    <w:p w14:paraId="4927722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Различные временные паттерны для различных типов пространств (парки, торговые центры, исторические достопримечательности).</w:t>
      </w:r>
    </w:p>
    <w:p w14:paraId="0953E19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визуализации этих взаимосвязей были использованы анимированные карты тепловой интенсивности и пространственно-временные кубы данных, как предложено в работе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Andrienko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[29].</w:t>
      </w:r>
    </w:p>
    <w:p w14:paraId="7202555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1C61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4.6 Методы визуализации временной динамики</w:t>
      </w:r>
    </w:p>
    <w:p w14:paraId="196A7E7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эффективного представления результатов анализа временной динамики были использованы различные методы визуализации:</w:t>
      </w:r>
    </w:p>
    <w:p w14:paraId="2583321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Линейные графики с декомпозицией для представления сезонных паттернов и долгосрочных трендов;</w:t>
      </w:r>
    </w:p>
    <w:p w14:paraId="35265EE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Тепловые карты для визуализации активности по часам суток и дням недели;</w:t>
      </w:r>
    </w:p>
    <w:p w14:paraId="1C145C2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Круговые диаграммы для представления распределения активности по месяцам и временам года;</w:t>
      </w:r>
    </w:p>
    <w:p w14:paraId="5420048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Анимированные карты для демонстрации пространственно-временной динамики.</w:t>
      </w:r>
    </w:p>
    <w:p w14:paraId="6B5AB05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отмечают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Bach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[30], выбор метода визуализации временных данных должен соответствовать цели анализа и особенностям представляемых данных.</w:t>
      </w:r>
    </w:p>
    <w:p w14:paraId="112CF39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ADCC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4.7 Выявление аномалий во временной динамике</w:t>
      </w:r>
    </w:p>
    <w:p w14:paraId="5E4472B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Отдельное внимание было уделено выявлению аномалий во временной динамике активности пользователей. Для этой цели были применены методы обнаружения аномалий на основе статистических моделей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модифицированный тест Граббса) и алгоритмы машинного обучения (изолирующий лес, одноклассовый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2F2C29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аномалии можно разделить на несколько категорий:</w:t>
      </w:r>
    </w:p>
    <w:p w14:paraId="361EB22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Событийные аномалии, связанные с массовыми мероприятиями, праздниками или значимыми событиями;</w:t>
      </w:r>
    </w:p>
    <w:p w14:paraId="52A46F1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Аномалии, вызванные экстремальными погодными условиями;</w:t>
      </w:r>
    </w:p>
    <w:p w14:paraId="09467A5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Технические аномалии, связанные с особенностями работы платформы или методологии сбора данных.</w:t>
      </w:r>
    </w:p>
    <w:p w14:paraId="6FCFD27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контекста выявленных аномалий позволил идентифицировать ряд событий, которые оказали значительное влияние на пространственно-временную активность пользователей, что подтверждает ценность геолокационных данных из социальных сетей как источника информации о социальных процессах и событиях.</w:t>
      </w:r>
    </w:p>
    <w:p w14:paraId="12C9F2E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943E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 Анализ пространственно-временных паттернов</w:t>
      </w:r>
    </w:p>
    <w:p w14:paraId="0F2E5AD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Объединение пространственного и временного анализа представляет собой наиболее комплексный подход к изучению социальной активности на основе геопривязанных данных. Такой интегрированный анализ позволяет выявить сложные пространственно-временные закономерности, которые невозможно обнаружить при рассмотрении каждого измерения в отдельности [64].</w:t>
      </w:r>
    </w:p>
    <w:p w14:paraId="005FE23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76385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5.1 Методология интегрированного пространственно-временного анализа</w:t>
      </w:r>
    </w:p>
    <w:p w14:paraId="475C2BB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эффективного объединения пространственного и временного измерений в рамках данного исследования были применены различные методологические подходы. Основными методами выступили:</w:t>
      </w:r>
    </w:p>
    <w:p w14:paraId="3605BFB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Пространственно-временная кластеризация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OPTICS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[65];</w:t>
      </w:r>
    </w:p>
    <w:p w14:paraId="15984D6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Анализ траекторий и последовательностей перемещений [66];</w:t>
      </w:r>
    </w:p>
    <w:p w14:paraId="0EDD7F2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Моделирование пространственно-временных процессов с использованием методов машинного обучения [67];</w:t>
      </w:r>
    </w:p>
    <w:p w14:paraId="6263806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Визуализация комплексных пространственно-временных паттернов [68].</w:t>
      </w:r>
    </w:p>
    <w:p w14:paraId="1E42316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Особенностью применяемой методологии является использование кубического представления данных, где две координаты отражают пространственное положение, а третья координата представляет временное измерение. Такой подход, предложенный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Andrienko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[69], позволяет эффективно визуализировать и анализировать пространственно-временные паттерны.</w:t>
      </w:r>
    </w:p>
    <w:p w14:paraId="6C6E46E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данных для интегрированного анализа включает:</w:t>
      </w:r>
    </w:p>
    <w:p w14:paraId="5DA23FB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Пространственные координаты (долгота, широта);</w:t>
      </w:r>
    </w:p>
    <w:p w14:paraId="347333C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Временная метка с точностью до секунды;</w:t>
      </w:r>
    </w:p>
    <w:p w14:paraId="42976E5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Идентификатор пользователя (для анализа индивидуальных траекторий);</w:t>
      </w:r>
    </w:p>
    <w:p w14:paraId="467170F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Сопутствующие атрибуты (метаданные фотографий, оценки, комментарии).</w:t>
      </w:r>
    </w:p>
    <w:p w14:paraId="0906F69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ED04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5.2 Выявление паттернов миграции пользователей</w:t>
      </w:r>
    </w:p>
    <w:p w14:paraId="7DFA04D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ключевых направлений интегрированного анализа является изучение паттернов миграции пользователей между различными локациями. Для выявления таких паттернов были применены методы анализа последовательностей и графовые модели.</w:t>
      </w:r>
    </w:p>
    <w:p w14:paraId="7B97C70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B303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5.2.1 Построение и анализ матрицы переходов</w:t>
      </w:r>
    </w:p>
    <w:p w14:paraId="1034506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понимания перемещений пользователей между различными локациями была построена матрица переходов, отражающая вероятность перемещения из одной локации в другую. Локации определялись путем пространственной кластеризации с использованием алгоритма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параметрами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ε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0.001 (что соответствует примерно 100 метрам) и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10.</w:t>
      </w:r>
    </w:p>
    <w:p w14:paraId="41FDEE7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1292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матрицы переходов позволил выявить следующие закономерности:</w:t>
      </w:r>
    </w:p>
    <w:p w14:paraId="3884E80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Высокая интенсивность перемещений между историческим центром и транспортными узлами (вокзалы, станции метро);</w:t>
      </w:r>
    </w:p>
    <w:p w14:paraId="5DC54D9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Сезонные изменения в паттернах перемещений: летом наблюдается большая дисперсия и охват территории, зимой – концентрация вокруг ключевых транспортных и развлекательных объектов;</w:t>
      </w:r>
    </w:p>
    <w:p w14:paraId="753EBB4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Различия в паттернах перемещений в будние и выходные дни.</w:t>
      </w:r>
    </w:p>
    <w:p w14:paraId="02A269D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2D34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5.2.2 Выявление типичных маршрутов и последовательностей посещений</w:t>
      </w:r>
    </w:p>
    <w:p w14:paraId="6C309F9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идентификации типичных маршрутов пользователей был применен алгоритм последовательного шаблонного майнинга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Sequential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[70], который позволяет выявить часто встречающиеся последовательности локаций. Результаты анализа показали:</w:t>
      </w:r>
    </w:p>
    <w:p w14:paraId="20674F4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Наличие устойчивых туристических маршрутов, включающих основные достопримечательности;</w:t>
      </w:r>
    </w:p>
    <w:p w14:paraId="365A291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Разнообразие траекторий перемещения жителей в зависимости от дня недели и времени суток;</w:t>
      </w:r>
    </w:p>
    <w:p w14:paraId="3BE75BA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Существование "горячих маршрутов" – последовательностей локаций с наибольшей частотой фотографирования.</w:t>
      </w:r>
    </w:p>
    <w:p w14:paraId="35B4F38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отметить, что выявленные маршруты хорошо согласуются с данными традиционных исследований туристических потоков [71], что подтверждает репрезентативность геоданных из социальных сетей для анализа реальных перемещений людей.</w:t>
      </w:r>
    </w:p>
    <w:p w14:paraId="79EE9F2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BE48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5.3 Анализ распространения трендов в пространстве и времени</w:t>
      </w:r>
    </w:p>
    <w:p w14:paraId="2A5B98D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 важным аспектом пространственно-временного анализа является изучение процессов распространения трендов и информации в социальном и географическом пространстве.</w:t>
      </w:r>
    </w:p>
    <w:p w14:paraId="1702481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5779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5.3.1 Моделирование диффузии активности</w:t>
      </w:r>
    </w:p>
    <w:p w14:paraId="7A19F41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моделирования процессов распространения активности в пространстве и времени были применены методы пространственного эконометрического моделирования, в частности, модели пространственной авторегрессии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Spatial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Autoregressive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SAR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[72]. Эти модели позволяют учесть пространственную зависимость между соседними локациями и смоделировать процесс распространения активности.</w:t>
      </w:r>
    </w:p>
    <w:p w14:paraId="50B6B39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показал наличие "волнового эффекта" в распространении активности: после проведения значимых событий (концерты, фестивали, спортивные мероприятия) наблюдается постепенное распространение активности от эпицентра события к периферийным районам с затуханием интенсивности по мере удаления.</w:t>
      </w:r>
    </w:p>
    <w:p w14:paraId="0C152EA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AB0D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5.3.2 Выявление пространственно-временных кластеров влияния</w:t>
      </w:r>
    </w:p>
    <w:p w14:paraId="664F774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идентификации локаций, играющих ключевую роль в распространении трендов и активности, был применен метод пространственно-временного сканирования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Statistics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[73], который позволяет выявить кластеры повышенной активности в пространстве и времени.</w:t>
      </w:r>
    </w:p>
    <w:p w14:paraId="119FE81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анализа позволили выделить несколько типов пространственно-временных кластеров:</w:t>
      </w:r>
    </w:p>
    <w:p w14:paraId="3E967EA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"Генераторы" – локации, где регулярно возникают новые тренды и пики активности;</w:t>
      </w:r>
    </w:p>
    <w:p w14:paraId="2E85F2D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"Распространители" – локации, через которые активность быстро передается в другие районы;</w:t>
      </w:r>
    </w:p>
    <w:p w14:paraId="63C2B71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"Аккумуляторы" – локации, где активность сохраняется в течение длительного времени после затухания в других районах.</w:t>
      </w:r>
    </w:p>
    <w:p w14:paraId="3FF7C18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типология может быть полезна для понимания роли различных городских пространств в социальной жизни и для планирования городских мероприятий и инфраструктуры.</w:t>
      </w:r>
    </w:p>
    <w:p w14:paraId="1EC84AC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E8D1D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5.4 Моделирование пространственно-временных процессов</w:t>
      </w:r>
    </w:p>
    <w:p w14:paraId="72C6E50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более глубокого понимания закономерностей пространственно-временной динамики были применены методы машинного обучения, позволяющие моделировать сложные нелинейные взаимосвязи между различными факторами.</w:t>
      </w:r>
    </w:p>
    <w:p w14:paraId="534CC85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E44B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5.4.1 Применение методов глубокого обучения</w:t>
      </w:r>
    </w:p>
    <w:p w14:paraId="0F8EE02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моделирования пространственно-временных процессов был использован подход на основе глубоких нейронных сетей, в частности, комбинация сверточных нейронных сетей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обработки пространственных данных и рекуррентных нейронных сетей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RNN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долгой краткосрочной памятью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LSTM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обработки временных последовательностей [74].</w:t>
      </w:r>
    </w:p>
    <w:p w14:paraId="773ABA9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модели включала:</w:t>
      </w:r>
    </w:p>
    <w:p w14:paraId="2315456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Сверточные слои для извлечения пространственных признаков из карт плотности;</w:t>
      </w:r>
    </w:p>
    <w:p w14:paraId="0214D87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LSTM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-слои для моделирования временной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динамики;</w:t>
      </w:r>
      <w:proofErr w:type="gramEnd"/>
    </w:p>
    <w:p w14:paraId="74C00DD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Полносвязные слои для объединения пространственных и временных признаков.</w:t>
      </w:r>
    </w:p>
    <w:p w14:paraId="06E0B49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была обучена на данных за 2019-2022 годы и показала высокую точность в предсказании пространственно-временной активности на тестовой выборке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0.15,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RMSE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0.23). Это подтверждает наличие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устойчивых пространственно-временных паттернов в активности пользователей социальных сетей.</w:t>
      </w:r>
    </w:p>
    <w:p w14:paraId="757C3B5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DBE4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5.4.2 Анализ факторов, влияющих на пространственно-временную динамику</w:t>
      </w:r>
    </w:p>
    <w:p w14:paraId="5679172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выявления факторов, влияющих на пространственно-временную динамику активности, был применен метод градиентного бустинга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Gradient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Boosting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[75] с включением различных предикторов:</w:t>
      </w:r>
    </w:p>
    <w:p w14:paraId="7E796AC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Пространственные факторы (тип местности, плотность населения, наличие объектов интереса);</w:t>
      </w:r>
    </w:p>
    <w:p w14:paraId="13028F6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Временные факторы (время суток, день недели, сезон, праздники);</w:t>
      </w:r>
    </w:p>
    <w:p w14:paraId="6443B83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Социальные факторы (демографические характеристики, уровень активности в социальных сетях);</w:t>
      </w:r>
    </w:p>
    <w:p w14:paraId="14FFA58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Контекстуальные факторы (погода, проведение мероприятий, транспортная доступность).</w:t>
      </w:r>
    </w:p>
    <w:p w14:paraId="2E7DC35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BF39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важности признаков показал, что наибольшее влияние на активность оказывают:</w:t>
      </w:r>
    </w:p>
    <w:p w14:paraId="2A7DB66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Наличие значимых событий (концерты, фестивали);</w:t>
      </w:r>
    </w:p>
    <w:p w14:paraId="33CBB4F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День недели и время суток;</w:t>
      </w:r>
    </w:p>
    <w:p w14:paraId="28E9FA8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Погодные условия;</w:t>
      </w:r>
    </w:p>
    <w:p w14:paraId="333D4A5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Тип городского пространства.</w:t>
      </w:r>
    </w:p>
    <w:p w14:paraId="5158B22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 отметить, что значимость факторов различается для разных локаций и временных периодов, что указывает на необходимость учета локального контекста при моделировании пространственно-временной динамики.</w:t>
      </w:r>
    </w:p>
    <w:p w14:paraId="52B7933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80B1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5.5 Визуализация сложных пространственно-временных паттернов</w:t>
      </w:r>
    </w:p>
    <w:p w14:paraId="4EEE1DD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аспектом анализа пространственно-временных данных является их эффективная визуализация, позволяющая наглядно представить выявленные закономерности.</w:t>
      </w:r>
    </w:p>
    <w:p w14:paraId="1FFC7D1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7414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5.5.1 Пространственно-временные кубы и траектории</w:t>
      </w:r>
    </w:p>
    <w:p w14:paraId="127038E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визуализации пространственно-временных данных были использованы пространственно-временные кубы [76], где две оси представляют пространственные координаты, а третья ось – время. Такой подход позволяет наглядно представить:</w:t>
      </w:r>
    </w:p>
    <w:p w14:paraId="7643D64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Траектории перемещения пользователей в пространстве и времени;</w:t>
      </w:r>
    </w:p>
    <w:p w14:paraId="23802BE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Концентрацию активности в различных локациях в разные временные периоды;</w:t>
      </w:r>
    </w:p>
    <w:p w14:paraId="0720E2C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Пространственно-временные кластеры и аномалии.</w:t>
      </w:r>
    </w:p>
    <w:p w14:paraId="13A7FBE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улучшения восприятия была применена цветовая кодировка и интерактивные элементы, позволяющие исследователю взаимодействовать с визуализацией и фокусироваться на интересующих аспектах данных.</w:t>
      </w:r>
    </w:p>
    <w:p w14:paraId="2E77951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ED0A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5.5.2 Анимированные визуализации и интерактивные дашборды</w:t>
      </w:r>
    </w:p>
    <w:p w14:paraId="33B8170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более наглядного представления динамики пространственно-временных процессов были созданы анимированные визуализации и интерактивные дашборды с использованием библиотек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Plotly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Анимированные карты тепловой интенсивности позволяют наблюдать изменение концентрации активности во времени, а интерактивные дашборды дают возможность исследователю самостоятельно настраивать параметры визуализации и фильтровать данные.</w:t>
      </w:r>
    </w:p>
    <w:p w14:paraId="38571D8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 эффективным оказалось использование метода "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Small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Multiples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" [77], при котором создается серия небольших карт, каждая из которых отображает ситуацию в определенный момент времени или для определенной группы пользователей. Такой подход позволяет проводить визуальное сравнение пространственных паттернов для различных временных срезов или социальных групп.</w:t>
      </w:r>
    </w:p>
    <w:p w14:paraId="0114F60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E20B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5.6 Практические приложения выявленных закономерностей</w:t>
      </w:r>
    </w:p>
    <w:p w14:paraId="30A8CCB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пространственно-временные закономерности имеют значительный потенциал для практического применения в различных областях.</w:t>
      </w:r>
    </w:p>
    <w:p w14:paraId="56C35AF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5B84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5.6.1 Городское планирование и управление</w:t>
      </w:r>
    </w:p>
    <w:p w14:paraId="67FBEF7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паттерны миграции пользователей и распространения активности могут быть использованы для оптимизации городской инфраструктуры и транспортной сети. В частности, полученные результаты позволяют:</w:t>
      </w:r>
    </w:p>
    <w:p w14:paraId="471E500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Определить оптимальное расположение новых объектов городской инфраструктуры;</w:t>
      </w:r>
    </w:p>
    <w:p w14:paraId="70F0949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Планировать транспортные потоки с учетом выявленных паттернов перемещения;</w:t>
      </w:r>
    </w:p>
    <w:p w14:paraId="5881A80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Оптимизировать расписание работы общественных служб в зависимости от временной динамики активности.</w:t>
      </w:r>
    </w:p>
    <w:p w14:paraId="01188E9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2A2C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5.6.2 Туристический менеджмент и маркетинг</w:t>
      </w:r>
    </w:p>
    <w:p w14:paraId="19CB6C1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сферы туризма результаты анализа пространственно-временных паттернов предоставляют ценную информацию для:</w:t>
      </w:r>
    </w:p>
    <w:p w14:paraId="2BFD508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Выявления популярных туристических маршрутов и их оптимизации;</w:t>
      </w:r>
    </w:p>
    <w:p w14:paraId="300741C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Определения "узких мест" и потенциальных проблемных зон;</w:t>
      </w:r>
    </w:p>
    <w:p w14:paraId="2172E1E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Разработки рекомендаций для более равномерного распределения туристического потока;</w:t>
      </w:r>
    </w:p>
    <w:p w14:paraId="4F51D12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Создания персонализированных рекомендаций для туристов на основе выявленных типичных последовательностей посещений.</w:t>
      </w:r>
    </w:p>
    <w:p w14:paraId="10D24A2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4A9E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5.6.3 Социологические исследования и бизнес-аналитика</w:t>
      </w:r>
    </w:p>
    <w:p w14:paraId="0CA762B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 социологических исследований и бизнес-аналитики выявленные закономерности позволяют:</w:t>
      </w:r>
    </w:p>
    <w:p w14:paraId="0C8368F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Понимать естественные ритмы городской жизни и социальной активности;</w:t>
      </w:r>
    </w:p>
    <w:p w14:paraId="285F8F9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Выявлять закономерности в распространении социальных трендов и информации;</w:t>
      </w:r>
    </w:p>
    <w:p w14:paraId="7513AFD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Определять оптимальные локации и время для проведения маркетинговых кампаний и мероприятий;</w:t>
      </w:r>
    </w:p>
    <w:p w14:paraId="0F4D1F0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Прогнозировать потенциальные зоны роста интереса и активности.</w:t>
      </w:r>
    </w:p>
    <w:p w14:paraId="1CACF0B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A8E4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5.7 Ограничения и направления дальнейших исследований</w:t>
      </w:r>
    </w:p>
    <w:p w14:paraId="1150A9F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значительный потенциал пространственно-временного анализа геоданных из социальных сетей, необходимо отметить ряд ограничений и направлений для дальнейших исследований.</w:t>
      </w:r>
    </w:p>
    <w:p w14:paraId="5E95F5D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6573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5.7.1 Ограничения текущего подхода</w:t>
      </w:r>
    </w:p>
    <w:p w14:paraId="204D6FD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 основным ограничениям можно отнести:</w:t>
      </w:r>
    </w:p>
    <w:p w14:paraId="55C94DA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Неравномерное представление различных социальных групп в данных социальных сетей;</w:t>
      </w:r>
    </w:p>
    <w:p w14:paraId="26B597E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Ограниченность доступной информации о пользователях из-за вопросов приватности;</w:t>
      </w:r>
    </w:p>
    <w:p w14:paraId="1F91394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Сложность разделения реального поведения и цифровых артефактов (например, автоматически генерируемых публикаций);</w:t>
      </w:r>
    </w:p>
    <w:p w14:paraId="214F5A1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Ограниченная возможность верификации выявленных паттернов с использованием независимых источников данных.</w:t>
      </w:r>
    </w:p>
    <w:p w14:paraId="7C411E5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6E47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5.7.2 Направления дальнейших исследований</w:t>
      </w:r>
    </w:p>
    <w:p w14:paraId="79E6E39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Перспективными направлениями для дальнейших исследований являются:</w:t>
      </w:r>
    </w:p>
    <w:p w14:paraId="29B72E6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Интеграция данных из различных источников (социальные сети, мобильные операторы, транспортные данные) для получения более полной картины пространственно-временной динамики;</w:t>
      </w:r>
    </w:p>
    <w:p w14:paraId="737C88D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Разработка методов для учета смещений в данных социальных сетей и повышения репрезентативности результатов;</w:t>
      </w:r>
    </w:p>
    <w:p w14:paraId="0B99EB3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Применение более сложных моделей глубокого обучения, способных учитывать многомерные взаимосвязи между пространственными, временными и социальными факторами;</w:t>
      </w:r>
    </w:p>
    <w:p w14:paraId="2AE1211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Развитие методов интерпретируемого машинного обучения для лучшего понимания факторов, влияющих на пространственно-временную динамику.</w:t>
      </w:r>
    </w:p>
    <w:p w14:paraId="19BFBBE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8AED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пространственно-временного анализа, представленные в данной главе, демонстрируют значительный потенциал геоданных из социальных сетей для понимания сложных социальных процессов и могут служить основой для дальнейших исследований в этой области.</w:t>
      </w:r>
    </w:p>
    <w:p w14:paraId="5B7835B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2600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 Обсуждение результатов</w:t>
      </w:r>
    </w:p>
    <w:p w14:paraId="2F1A307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главе представлена интерпретация полученных результатов анализа пространственно-временной динамики социальных взаимодействий на основе геопривязанных фотографий из социальной сети ВКонтакте, рассмотрены связи выявленных закономерностей с социологическими, географическими и другими факторами, а также обсуждаются ограничения проведенного исследования.</w:t>
      </w:r>
    </w:p>
    <w:p w14:paraId="1AC1920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CFA9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6.1 Интерпретация выявленных пространственно-временных паттернов</w:t>
      </w:r>
    </w:p>
    <w:p w14:paraId="7FF6C5C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в ходе анализа результаты позволяют сформировать комплексное представление о пространственно-временной динамике социальных взаимодействий, отраженных в геопривязанных фотографиях пользователей социальной сети ВКонтакте.</w:t>
      </w:r>
    </w:p>
    <w:p w14:paraId="390E495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09E1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6.1.1 Социальное значение пространственных кластеров</w:t>
      </w:r>
    </w:p>
    <w:p w14:paraId="225DD27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пространственные кластеры активности пользователей социальной сети могут быть интерпретированы как "социальные аттракторы" – места, обладающие особой социальной значимостью для пользователей. Анализ этих кластеров позволяет выделить несколько типов таких пространств:</w:t>
      </w:r>
    </w:p>
    <w:p w14:paraId="0460E24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466C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Институциональные пространства – официальные достопримечательности, музеи, театры, где публикация фотографий часто связана с культурными практиками и социальным престижем;</w:t>
      </w:r>
    </w:p>
    <w:p w14:paraId="5676A1C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Коммерческие пространства – торговые центры, рестораны, кафе, выступающие как места социального взаимодействия и потребления;</w:t>
      </w:r>
    </w:p>
    <w:p w14:paraId="20281FF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Рекреационные пространства – парки, набережные, где активность связана с отдыхом и проведением досуга;</w:t>
      </w:r>
    </w:p>
    <w:p w14:paraId="3E5EF8B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Транзитные узлы – вокзалы, аэропорты, выступающие как точки мобильности и временных социальных контактов;</w:t>
      </w:r>
    </w:p>
    <w:p w14:paraId="5C78178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 "Третьи места" [78] – неформальные общественные пространства, не являющиеся ни домом, ни работой, но служащие площадками для социализации.</w:t>
      </w:r>
    </w:p>
    <w:p w14:paraId="062ADBA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A429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 отметить, что полученные результаты согласуются с концепцией "производства пространства" Анри Лефевра [79], где социальное пространство рассматривается как продукт социальных практик и взаимодействий. Геопривязанные фотографии в этом контексте можно рассматривать как элемент символического производства пространства, через который пользователи конструируют и придают значение различным локациям.</w:t>
      </w:r>
    </w:p>
    <w:p w14:paraId="1719139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149F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6.1.2 Социологическая интерпретация временных паттернов</w:t>
      </w:r>
    </w:p>
    <w:p w14:paraId="0A4E845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временные паттерны активности пользователей отражают социальные ритмы современного общества. Временная структура публикации фотографий с геолокацией может быть интерпретирована через призму концепции "социальных времен" [80], где различные временные циклы связаны с различными социальными практиками:</w:t>
      </w:r>
    </w:p>
    <w:p w14:paraId="01378C4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Суточные ритмы отражают распределение времени между работой, отдыхом и сном в современном обществе;</w:t>
      </w:r>
    </w:p>
    <w:p w14:paraId="4B0DE3C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Недельные циклы демонстрируют различия между рабочими и выходными днями, что является непосредственным отражением социальной организации труда;</w:t>
      </w:r>
    </w:p>
    <w:p w14:paraId="6EE8FF0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Сезонные паттерны показывают влияние климатических условий, культурных традиций и институциональных факторов (например, школьные каникулы, праздничные периоды) на социальную активность.</w:t>
      </w:r>
    </w:p>
    <w:p w14:paraId="7B8D50E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 интересным представляется обнаруженное в исследовании изменение временных паттернов в период пандемии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-19, что отражает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глубокую трансформацию социальных практик в кризисных условиях и подтверждает тезис Энтони Гидденса [81] о том, что пространственно-временные структуры являются не просто фоном, но активным элементом социальной жизни, подверженным изменениям в ответ на социальные трансформации.</w:t>
      </w:r>
    </w:p>
    <w:p w14:paraId="77660E0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5077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6.1.3 Связь с городскими и географическими факторами</w:t>
      </w:r>
    </w:p>
    <w:p w14:paraId="0A6C7A3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пространственно-временные паттерны имеют тесную связь с физической структурой городов и географическими факторами. Анализ показал, что пространственное распределение активности пользователей коррелирует с:</w:t>
      </w:r>
    </w:p>
    <w:p w14:paraId="7E99278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Плотностью городской застройки и морфологией городской ткани;</w:t>
      </w:r>
    </w:p>
    <w:p w14:paraId="548D816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Доступностью общественного транспорта и транспортными коридорами;</w:t>
      </w:r>
    </w:p>
    <w:p w14:paraId="53AA9B9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Расположением центральных и периферийных районов;</w:t>
      </w:r>
    </w:p>
    <w:p w14:paraId="531FF92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Наличием природных объектов (реки, парки, озера);</w:t>
      </w:r>
    </w:p>
    <w:p w14:paraId="0CA5117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 Историческим развитием городских территорий.</w:t>
      </w:r>
    </w:p>
    <w:p w14:paraId="339C286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подтверждает теоретические положения Кевина Линча [82] о том, что восприятие и использование городского пространства связано с его структурой и читаемостью. Локации с высокой концентрацией геопривязанных фотографий часто соответствуют тому, что Линч называл "узлами" и "ориентирами" – ключевыми элементами ментальной карты города.</w:t>
      </w:r>
    </w:p>
    <w:p w14:paraId="08C78C6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 также отметить, что активность пользователей в различных районах города коррелирует с социально-экономическими характеристиками этих районов, что соответствует концепции "социальной стратификации пространства" Пьера Бурдье [83]. Районы с более высоким социально-экономическим статусом демонстрируют не только более высокую интенсивность активности, но и отличаются типами публикуемого контента.</w:t>
      </w:r>
    </w:p>
    <w:p w14:paraId="6A631F9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FD69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6.2 Социальные механизмы формирования выявленных закономерностей</w:t>
      </w:r>
    </w:p>
    <w:p w14:paraId="15977C6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Выявленные в ходе исследования закономерности могут быть объяснены различными социальными механизмами, лежащими в основе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формирования пространственно-временных паттернов активности пользователей.</w:t>
      </w:r>
    </w:p>
    <w:p w14:paraId="6F8C3B7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2C32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6.2.1 Социальные нормы и культурные практики</w:t>
      </w:r>
    </w:p>
    <w:p w14:paraId="3D94ED7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фотографий с геолокацией является частью более широких культурных практик, связанных с использованием социальных сетей и конструированием цифровой идентичности. Выявленные пространственно-временные паттерны отражают социальные нормы относительно того, какие места "достойны" публикации, а также когда и как следует делиться своим местоположением.</w:t>
      </w:r>
    </w:p>
    <w:p w14:paraId="15666FF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отмечает Гоффман [84], социальная жизнь может быть рассмотрена как серия "представлений", в которых индивиды демонстрируют определенные аспекты своей личности в зависимости от контекста. Публикация фотографий с геолокацией в социальных сетях может рассматриваться как элемент такого "представления", где пользователи стремятся продемонстрировать определенные аспекты своей идентичности через ассоциацию с определенными местами.</w:t>
      </w:r>
    </w:p>
    <w:p w14:paraId="15E1C44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47D9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6.2.2 Социальное конструирование популярных мест</w:t>
      </w:r>
    </w:p>
    <w:p w14:paraId="25C2C58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позволяют предположить, что популярность определенных локаций в социальных сетях является результатом социального конструирования. Публикация большого количества фотографий из определенного места повышает его видимость в социальных сетях, что, в свою очередь, привлекает новых пользователей и создает эффект "снежного кома".</w:t>
      </w:r>
    </w:p>
    <w:p w14:paraId="3C1F897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механизм соответствует концепции "социального доказательства" Р. Чалдини [85], согласно которой люди склонны следовать поведению других, особенно в ситуациях неопределенности. Выбор мест для посещения и фотографирования может быть обусловлен стремлением следовать социально одобряемым паттернам поведения.</w:t>
      </w:r>
    </w:p>
    <w:p w14:paraId="20E90BB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727C5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6.2.3 Цифровое неравенство и репрезентативность данных</w:t>
      </w:r>
    </w:p>
    <w:p w14:paraId="6E19C74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аспектом анализа является вопрос цифрового неравенства и репрезентативности данных. Результаты исследования показывают, что пространственное распределение активности в социальных сетях не является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равномерным и может отражать существующие социально-экономические неравенства.</w:t>
      </w:r>
    </w:p>
    <w:p w14:paraId="6E00257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концепции цифрового разрыва (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digital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divide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) [86], доступ к цифровым технологиям и практики их использования существенно различаются между различными социальными группами. Это означает, что выявленные в исследовании пространственно-временные паттерны могут в большей степени отражать активность определенных социальных групп, имеющих лучший доступ к цифровым технологиям и более активно использующих социальные сети.</w:t>
      </w:r>
    </w:p>
    <w:p w14:paraId="16AB667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670F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6.3 Практические приложения результатов</w:t>
      </w:r>
    </w:p>
    <w:p w14:paraId="68A7B09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закономерности пространственно-временной динамики имеют значительный потенциал для практического применения в различных областях.</w:t>
      </w:r>
    </w:p>
    <w:p w14:paraId="042F091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AEF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6.3.1 Применение в городском планировании</w:t>
      </w:r>
    </w:p>
    <w:p w14:paraId="1950297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могут быть использованы для решения ряда задач в области городского планирования и управления:</w:t>
      </w:r>
    </w:p>
    <w:p w14:paraId="3354ADB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Выявление недооцененных или переоцененных городских пространств, требующих реконструкции или оптимизации;</w:t>
      </w:r>
    </w:p>
    <w:p w14:paraId="5299821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Оценка эффективности городских мероприятий и их влияния на пространственные паттерны активности;</w:t>
      </w:r>
    </w:p>
    <w:p w14:paraId="661FF40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Мониторинг использования общественных пространств и оценка эффективности инвестиций в городскую инфраструктуру;</w:t>
      </w:r>
    </w:p>
    <w:p w14:paraId="72E0DA2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Разработка рекомендаций по оптимизации транспортных потоков и размещению объектов городской инфраструктуры.</w:t>
      </w:r>
    </w:p>
    <w:p w14:paraId="371DD37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отмечают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Quercia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[87], данные из социальных сетей могут служить источником для создания более "человекоориентированного" подхода к городскому планированию, учитывающего реальные паттерны использования городского пространства.</w:t>
      </w:r>
    </w:p>
    <w:p w14:paraId="0E45AF2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C625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6.3.2 Применение в туристической индустрии и маркетинге</w:t>
      </w:r>
    </w:p>
    <w:p w14:paraId="4D35D69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сфере туризма и маркетинга результаты исследования могут быть применены для:</w:t>
      </w:r>
    </w:p>
    <w:p w14:paraId="2576F63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Выявления туристических аттракторов и оценки их популярности;</w:t>
      </w:r>
    </w:p>
    <w:p w14:paraId="5FCF6F4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Разработки персонализированных туристических маршрутов, учитывающих временные паттерны активности;</w:t>
      </w:r>
    </w:p>
    <w:p w14:paraId="33EC901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Оптимизации маркетинговых стратегий и таргетирования рекламы на основе выявленных пространственно-временных паттернов;</w:t>
      </w:r>
    </w:p>
    <w:p w14:paraId="1561B7E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Прогнозирования туристических потоков и планирования мероприятий.</w:t>
      </w:r>
    </w:p>
    <w:p w14:paraId="60D7D23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Garc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í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Palomares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[2] показывают, что данные из социальных сетей могут служить основой для более эффективного управления туристическими потоками и развития стратегий устойчивого туризма.</w:t>
      </w:r>
    </w:p>
    <w:p w14:paraId="52A8202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7784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6.3.3 Применение в социологических исследованиях</w:t>
      </w:r>
    </w:p>
    <w:p w14:paraId="48FD0C8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 социологических исследований выявленные закономерности могут быть использованы для:</w:t>
      </w:r>
    </w:p>
    <w:p w14:paraId="2ED6C31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Изучения процессов социальной сегрегации и интеграции в городском пространстве;</w:t>
      </w:r>
    </w:p>
    <w:p w14:paraId="0006B1E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Исследования социальных ритмов и временных структур современного общества;</w:t>
      </w:r>
    </w:p>
    <w:p w14:paraId="1BE3CA6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Анализа влияния социальных событий и кризисов на пространственно-временные паттерны активности;</w:t>
      </w:r>
    </w:p>
    <w:p w14:paraId="0CD7AE7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Изучения процессов джентрификации и трансформации городских пространств.</w:t>
      </w:r>
    </w:p>
    <w:p w14:paraId="494C56A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отмечает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Boy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Uitermark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[88], анализ данных из социальных сетей может служить дополнением к традиционным методам социологического исследования, предоставляя новые инструменты для изучения социальных феноменов.</w:t>
      </w:r>
    </w:p>
    <w:p w14:paraId="10A44B1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05FD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6.4 Ограничения исследования</w:t>
      </w:r>
    </w:p>
    <w:p w14:paraId="7FCA337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Несмотря на значительный потенциал и полученные результаты, исследование имеет ряд ограничений, которые необходимо учитывать при интерпретации его результатов.</w:t>
      </w:r>
    </w:p>
    <w:p w14:paraId="0B2647F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269A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6.4.1 Методологические ограничения</w:t>
      </w:r>
    </w:p>
    <w:p w14:paraId="2FBCE12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 методологическим ограничениям исследования можно отнести:</w:t>
      </w:r>
    </w:p>
    <w:p w14:paraId="7C1542D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Ограничения используемых алгоритмов машинного обучения, которые могут не учитывать все сложности пространственно-временной динамики;</w:t>
      </w:r>
    </w:p>
    <w:p w14:paraId="56B2377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Трудности в определении оптимальных параметров для алгоритмов кластеризации и других методов анализа;</w:t>
      </w:r>
    </w:p>
    <w:p w14:paraId="0E07297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Ограничения в визуализации многомерных пространственно-временных данных, которые могут привести к упрощенному представлению результатов;</w:t>
      </w:r>
    </w:p>
    <w:p w14:paraId="43CDEA5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Сложности в интеграции различных типов анализа (пространственного, временного, социального) в единую методологическую рамку.</w:t>
      </w:r>
    </w:p>
    <w:p w14:paraId="4DA48D2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преодоления этих ограничений необходимо дальнейшее развитие методологии анализа больших геопространственных данных и разработка новых подходов к их интерпретации.</w:t>
      </w:r>
    </w:p>
    <w:p w14:paraId="3CC736A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894B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6.4.2 Ограничения данных</w:t>
      </w:r>
    </w:p>
    <w:p w14:paraId="2FBCEC9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Ограничения, связанные с используемыми данными, включают:</w:t>
      </w:r>
    </w:p>
    <w:p w14:paraId="7DCE4A9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Неравномерное представление различных социальных групп в социальных сетях, что может приводить к смещениям в результатах;</w:t>
      </w:r>
    </w:p>
    <w:p w14:paraId="6E10002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Неполноту данных о пользователях из-за ограничений приватности, что затрудняет социодемографический анализ;</w:t>
      </w:r>
    </w:p>
    <w:p w14:paraId="76E2EA0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Возможное наличие "шума" в данных, такого как фотографии, загруженные ботами или с некорректной геолокацией;</w:t>
      </w:r>
    </w:p>
    <w:p w14:paraId="7A39E7B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Ограниченность временного периода наблюдений, что может затруднять выявление долгосрочных трендов.</w:t>
      </w:r>
    </w:p>
    <w:p w14:paraId="1A7C109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 отмечают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Tufekci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[89] и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boyd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Crawford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[90], необходимо критически относиться к данным из социальных сетей и учитывать их ограничения при проведении исследований.</w:t>
      </w:r>
    </w:p>
    <w:p w14:paraId="2495E72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1524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6.4.3 Этические ограничения</w:t>
      </w:r>
    </w:p>
    <w:p w14:paraId="6A4F485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Этические ограничения исследования связаны с использованием данных из социальных сетей и включают:</w:t>
      </w:r>
    </w:p>
    <w:p w14:paraId="7E96E87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Вопросы приватности и анонимности пользователей, даже при использовании публично доступных данных;</w:t>
      </w:r>
    </w:p>
    <w:p w14:paraId="7E60827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Риски непреднамеренного раскрытия конфиденциальной информации при анализе пространственно-временных паттернов;</w:t>
      </w:r>
    </w:p>
    <w:p w14:paraId="577A888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Вопросы информированного согласия пользователей на использование их данных в исследовательских целях;</w:t>
      </w:r>
    </w:p>
    <w:p w14:paraId="12D4161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Потенциальные риски злоупотребления результатами исследования.</w:t>
      </w:r>
    </w:p>
    <w:p w14:paraId="6D5FED3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минимизации этих рисков в исследовании были применены методы анонимизации данных и агрегации результатов, а также строго соблюдались этические принципы проведения исследований с использованием данных из социальных сетей, предложенные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Zook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. [47].</w:t>
      </w:r>
    </w:p>
    <w:p w14:paraId="141BF25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C65E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6.5 Направления дальнейших исследований</w:t>
      </w:r>
    </w:p>
    <w:p w14:paraId="354DD2D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полученных результатов и выявленных ограничений можно определить следующие перспективные направления дальнейших исследований:</w:t>
      </w:r>
    </w:p>
    <w:p w14:paraId="059D607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B569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6.5.1 Расширение методологической базы</w:t>
      </w:r>
    </w:p>
    <w:p w14:paraId="59863ED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Дальнейшее развитие методологии анализа геопространственных данных из социальных сетей может включать:</w:t>
      </w:r>
    </w:p>
    <w:p w14:paraId="0E24AED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Разработку более совершенных алгоритмов обнаружения пространственно-временных кластеров, учитывающих многомерную природу данных;</w:t>
      </w:r>
    </w:p>
    <w:p w14:paraId="30546E6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Развитие методов интеграции данных из различных источников (социальные сети, мобильные операторы, транспортные данные) для получения более полной картины пространственно-временной динамики;</w:t>
      </w:r>
    </w:p>
    <w:p w14:paraId="321B7E3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Создание методов автоматической классификации и категоризации пространственно-временных паттернов;</w:t>
      </w:r>
    </w:p>
    <w:p w14:paraId="63C6E5C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Развитие подходов к визуализации сложных пространственно-временных взаимосвязей.</w:t>
      </w:r>
    </w:p>
    <w:p w14:paraId="606A6B5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4FD8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6.5.2 Углубленный анализ социальных аспектов</w:t>
      </w:r>
    </w:p>
    <w:p w14:paraId="6DA05B0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Дальнейшие исследования социальных аспектов пространственно-временной динамики могут быть направлены на:</w:t>
      </w:r>
    </w:p>
    <w:p w14:paraId="3BD1BE3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Изучение влияния социально-демографических характеристик пользователей на их пространственно-временные паттерны активности;</w:t>
      </w:r>
    </w:p>
    <w:p w14:paraId="787A27C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Анализ взаимосвязи между цифровым и физическим пространством социальных взаимодействий;</w:t>
      </w:r>
    </w:p>
    <w:p w14:paraId="0153FBA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Исследование роли социальных сетей в формировании представлений о городском пространстве и практиках его использования;</w:t>
      </w:r>
    </w:p>
    <w:p w14:paraId="0DEA9FF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Изучение долгосрочных изменений в пространственно-временных паттернах активности и их связи с социальными трансформациями.</w:t>
      </w:r>
    </w:p>
    <w:p w14:paraId="7D07C68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593CA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6.5.3 Расширение практических приложений</w:t>
      </w:r>
    </w:p>
    <w:p w14:paraId="30785C5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практических приложений результатов исследования может включать:</w:t>
      </w:r>
    </w:p>
    <w:p w14:paraId="147B134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интерактивных инструментов для городского планирования, основанных на анализе данных из социальных сетей;</w:t>
      </w:r>
    </w:p>
    <w:p w14:paraId="509F61E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Разработку систем прогнозирования пространственно-временной динамики для различных практических задач;</w:t>
      </w:r>
    </w:p>
    <w:p w14:paraId="0D7CF12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Создание рекомендательных систем для туристов и городских жителей, учитывающих индивидуальные предпочтения и пространственно-временные паттерны активности;</w:t>
      </w:r>
    </w:p>
    <w:p w14:paraId="0D3D460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Развитие методов оценки эффективности городских мероприятий и изменений в городской инфраструктуре на основе анализа данных из социальных сетей.</w:t>
      </w:r>
    </w:p>
    <w:p w14:paraId="02B37B7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демонстрируют значительный потенциал анализа геолокационных данных из социальных сетей для понимания пространственно-временной динамики социальных взаимодействий и открывают широкие перспективы для дальнейших исследований в этой области.</w:t>
      </w:r>
    </w:p>
    <w:p w14:paraId="3A945BA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DAE5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7 Заключение</w:t>
      </w:r>
    </w:p>
    <w:p w14:paraId="1E668D8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данной выпускной квалификационной работы была разработана методология анализа пространственно-временной динамики социальных взаимодействий на основе геопривязанных фотографий из социальной сети ВКонтакте. Проведенное исследование позволило выявить значимые закономерности в распределении социальной активности в пространстве и времени, а также предложить интерпретацию выявленных паттернов с точки зрения социальных процессов.</w:t>
      </w:r>
    </w:p>
    <w:p w14:paraId="5F4F93C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46A0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7.1 Основные результаты исследования</w:t>
      </w:r>
    </w:p>
    <w:p w14:paraId="77C414E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результаты проведенного исследования могут быть обобщены следующим образом:</w:t>
      </w:r>
    </w:p>
    <w:p w14:paraId="3863195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Разработана комплексная методология анализа геолокационных данных из социальных сетей, включающая этапы предварительной обработки данных, пространственного анализа, временного анализа, социального анализа и интеграции результатов. Предложенная методология учитывает специфику данных из социальных сетей и позволяет эффективно работать с большими объемами геопространственной информации.</w:t>
      </w:r>
    </w:p>
    <w:p w14:paraId="4CD0119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Выявлены пространственные паттерны распределения активности пользователей социальной сети, включая кластеры повышенной активности, "горячие точки" и пространственные связи между различными локациями. Обнаружено, что пространственное распределение активности характеризуется высокой неравномерностью и связано с социально-экономическими характеристиками территорий.</w:t>
      </w:r>
    </w:p>
    <w:p w14:paraId="6540D3A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Определены временные закономерности в активности пользователей, включая суточные ритмы, недельные циклы и сезонные паттерны. Выявлено,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 временная динамика активности в социальных сетях отражает как естественные циклы человеческой деятельности, так и влияние социальных, культурных и экономических факторов.</w:t>
      </w:r>
    </w:p>
    <w:p w14:paraId="0303C3A6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Установлены взаимосвязи между пространственными и временными аспектами активности, что позволило выявить пространственно-временные режимы использования различных типов городских пространств. Показано, что различные типы локаций характеризуются специфическими паттернами активности, связанными с их функциональным назначением и социальным контекстом.</w:t>
      </w:r>
    </w:p>
    <w:p w14:paraId="427569F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Предложены методы интерпретации выявленных пространственно-временных паттернов с точки зрения социальных теорий и концепций. Показано, что данные из социальных сетей могут служить индикатором социальных процессов и практик использования городского пространства.</w:t>
      </w:r>
    </w:p>
    <w:p w14:paraId="2D6EADC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Продемонстрирован потенциал машинного обучения для анализа геолокационных данных из социальных сетей. Применение методов кластеризации, классификации и прогнозирования позволило выявить неочевидные закономерности и взаимосвязи в данных, что подтверждает эффективность предложенной методологии.</w:t>
      </w:r>
    </w:p>
    <w:p w14:paraId="0A0C961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7979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7.2 Ограничения исследования и пути их преодоления</w:t>
      </w:r>
    </w:p>
    <w:p w14:paraId="12AEAF5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достигнутые результаты, проведенное исследование имеет ряд ограничений, которые необходимо учитывать при интерпретации результатов и планировании дальнейших исследований:</w:t>
      </w:r>
    </w:p>
    <w:p w14:paraId="5289FE7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Репрезентативность данных. Пользователи социальных сетей не представляют собой репрезентативную выборку населения, что может приводить к смещениям в результатах анализа. Для преодоления этого ограничения необходима интеграция данных из различных источников и разработка методов коррекции выборочных смещений.</w:t>
      </w:r>
    </w:p>
    <w:p w14:paraId="12F2FA5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Ограниченность доступных метаданных. В рамках исследования были использованы только публично доступные данные, что ограничивает возможности социодемографического анализа. Для более глубокого понимания социальных аспектов необходимо сочетание данных из социальных сетей с результатами социологических опросов и наблюдений.</w:t>
      </w:r>
    </w:p>
    <w:p w14:paraId="0E7B75F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Вычислительные ограничения. Анализ больших объемов геопространственных данных требует значительных вычислительных ресурсов, что может ограничивать масштабируемость предложенных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методов. Развитие облачных технологий и оптимизация алгоритмов могут способствовать преодолению этого ограничения.</w:t>
      </w:r>
    </w:p>
    <w:p w14:paraId="31683BD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Этические аспекты. Использование данных из социальных сетей, даже публично доступных, поднимает важные этические вопросы о приватности и согласии пользователей. Необходима разработка этических стандартов и протоколов для исследований с использованием данных из социальных сетей.</w:t>
      </w:r>
    </w:p>
    <w:p w14:paraId="06CCCE8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AAFB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7.3 Перспективы дальнейших исследований</w:t>
      </w:r>
    </w:p>
    <w:p w14:paraId="6CD491B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полученных результатов и выявленных ограничений можно определить следующие перспективные направления дальнейших исследований:</w:t>
      </w:r>
    </w:p>
    <w:p w14:paraId="31E7123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Расширение географического охвата исследования и проведение сравнительного анализа пространственно-временных паттернов активности в различных городах и регионах. Такой анализ позволит выявить универсальные закономерности и локальные особенности социальной активности.</w:t>
      </w:r>
    </w:p>
    <w:p w14:paraId="08B1AD4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Интеграция данных из различных социальных сетей и других источников (мобильные операторы, транспортные данные, данные о потреблении) для получения более полной картины социальной активности. Это потребует разработки методов интеграции гетерогенных данных и учета их специфических особенностей.</w:t>
      </w:r>
    </w:p>
    <w:p w14:paraId="23506D1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Применение методов глубокого обучения и компьютерного зрения для анализа содержания фотографий и выявления визуальных паттернов, связанных с пространственно-временной динамикой. Такой подход позволит расширить информационную базу исследования и включить в анализ семантическое содержание публикаций.</w:t>
      </w:r>
    </w:p>
    <w:p w14:paraId="5F7589A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Разработка методов прогнозирования пространственно-временной динамики социальной активности на основе исторических данных и внешних факторов (погода, события, экономические показатели). Это направление имеет значительный потенциал для практического применения в городском планировании и управлении.</w:t>
      </w:r>
    </w:p>
    <w:p w14:paraId="3B2DDED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 Углубленное изучение взаимосвязи между цифровым и физическим пространством социальных взаимодействий. Исследование того, как практики использования социальных сетей влияют на восприятие и использование физического пространства, и наоборот.</w:t>
      </w:r>
    </w:p>
    <w:p w14:paraId="69CBF4B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 Лонгитюдные исследования изменений в пространственно-временных паттернах активности на протяжении длительных периодов времени. Такие исследования позволят выявить долгосрочные тренды и факторы, влияющие на трансформацию социальных практик.</w:t>
      </w:r>
    </w:p>
    <w:p w14:paraId="5078EDC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77D9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7.4 Практическое применение результатов</w:t>
      </w:r>
    </w:p>
    <w:p w14:paraId="33AA7CA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проведенного исследования имеют значительный потенциал для практического применения в различных областях:</w:t>
      </w:r>
    </w:p>
    <w:p w14:paraId="2E7BCD6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Городское планирование и управление. Выявленные пространственно-временные паттерны активности могут быть использованы для оптимизации городской инфраструктуры, планирования транспортных потоков, разработки стратегий развития общественных пространств и оценки эффективности городских политик.</w:t>
      </w:r>
    </w:p>
    <w:p w14:paraId="5E82F87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Туризм и маркетинг территорий. Анализ активности в социальных сетях позволяет выявить туристические аттракторы, оценить их популярность и сезонность, а также разработать стратегии продвижения территорий с учетом реальных практик их использования.</w:t>
      </w:r>
    </w:p>
    <w:p w14:paraId="61832BE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Бизнес-аналитика и маркетинг. Предложенная методология может быть адаптирована для анализа потребительского поведения, оптимизации размещения коммерческих объектов и таргетирования маркетинговых кампаний с учетом пространственно-временных паттернов активности целевой аудитории.</w:t>
      </w:r>
    </w:p>
    <w:p w14:paraId="0038E12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Социальный мониторинг и управление кризисными ситуациями. Анализ данных из социальных сетей в режиме реального времени может служить инструментом для мониторинга социальных процессов, выявления аномальных ситуаций и оценки эффективности мер реагирования на кризисные события.</w:t>
      </w:r>
    </w:p>
    <w:p w14:paraId="2121E4D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Образование и научные исследования. Разработанная методология и полученные результаты могут быть использованы в учебном процессе и научных исследованиях в области социальной географии, урбанистики, социологии и других социальных наук.</w:t>
      </w:r>
    </w:p>
    <w:p w14:paraId="2C54DFE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D7F7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7.5 Значение открытых источников данных для исследований</w:t>
      </w:r>
    </w:p>
    <w:p w14:paraId="39AF27E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значение в контексте проведенного исследования имеет использование открытых источников данных. Социальная сеть ВКонтакте, 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и другие платформы социальных медиа, предоставляет уникальные возможности для получения больших объемов геопространственных данных, которые могут быть использованы для научных и практических целей.</w:t>
      </w:r>
    </w:p>
    <w:p w14:paraId="0F9AD3E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Открытые источники данных имеют ряд преимуществ для исследователей:</w:t>
      </w:r>
    </w:p>
    <w:p w14:paraId="41C0695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Доступность и масштаб. Открытые данные позволяют получить доступ к информации о миллионах пользователей и их активности, что было бы невозможно при использовании традиционных методов сбора данных.</w:t>
      </w:r>
    </w:p>
    <w:p w14:paraId="0D94E97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2. Естественность контекста. В отличие от экспериментальных или опросных данных, информация из социальных сетей отражает реальное поведение пользователей в естественной для них среде, что повышает экологическую валидность исследований.</w:t>
      </w:r>
    </w:p>
    <w:p w14:paraId="24CD7E6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Временная детализация. Открытые источники часто предоставляют данные с высокой временной детализацией, позволяя отслеживать динамику процессов в режиме, близком к реальному времени.</w:t>
      </w:r>
    </w:p>
    <w:p w14:paraId="7A771F2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4. Возможность воспроизведения исследований. Использование открытых данных способствует воспроизводимости исследований, что является важным принципом научной методологии.</w:t>
      </w:r>
    </w:p>
    <w:p w14:paraId="46F28D3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использование открытых источников данных также требует ответственного подхода, учитывающего этические, правовые и методологические аспекты. Необходимо соблюдать принципы анонимизации данных, получать информированное согласие пользователей (где это применимо), и быть внимательным к потенциальным смещениям в данных.</w:t>
      </w:r>
    </w:p>
    <w:p w14:paraId="6220F2A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проведенное исследование демонстрирует значительный потенциал анализа геопространственных данных из открытых источников для понимания социальных процессов и практик. Разработанная методология и полученные результаты могут служить основой для дальнейших исследований в этой области и способствовать развитию междисциплинарного подхода к изучению социальной реальности в эпоху больших данных.</w:t>
      </w:r>
    </w:p>
    <w:p w14:paraId="250A429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A7F9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D95A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85F79" w14:textId="77777777" w:rsidR="008016EB" w:rsidRPr="00F61349" w:rsidRDefault="008016EB" w:rsidP="00F6134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53A99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литературы:</w:t>
      </w:r>
    </w:p>
    <w:p w14:paraId="689D801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Huang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Wong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F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(2015). </w:t>
      </w: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Modeling and Visualizing Regular Human Mobility Patterns with Uncertainty: An Example Using Twitter Data. Annals of the Association of American Geographers, 105(6), 1179-1197.</w:t>
      </w:r>
    </w:p>
    <w:p w14:paraId="7D47A65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García-Palomares, J. C., Gutiérrez, J., &amp;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Mínguez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C. (2015). Identification of tourist hot spots based on social networks: A comparative analysis of European metropolises using photo-sharing services and GIS. Applied Geography, 63, 408-417.</w:t>
      </w:r>
    </w:p>
    <w:p w14:paraId="40C5CD2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Stefanidis, A., Crooks, A., &amp; Radzikowski, J. (2013). Harvesting ambient geospatial information from social media feeds.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GeoJournal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78(2), 319-338.</w:t>
      </w:r>
    </w:p>
    <w:p w14:paraId="7F5BE76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 Chen, M., Mao, S., &amp; Liu, Y. (2014). Big data: A survey. Mobile Networks and Applications, 19(2), 171-209.</w:t>
      </w:r>
    </w:p>
    <w:p w14:paraId="03C9F20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5. Zhou, X., Xu, C., &amp; Kimmons, B. (2015). Detecting tourism destinations using scalable geospatial analysis based on cloud computing platform. Information Systems Frontiers, 17(6), 1239-1252.</w:t>
      </w:r>
    </w:p>
    <w:p w14:paraId="7557B21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6. Huang, Q., Cao, G., &amp; Wang, C. (2014). From where do tweets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originate?: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GIS approach for user location inference. In Proceedings of the 7th ACM SIGSPATIAL International Workshop on Location-Based Social Networks (pp. 1-8).</w:t>
      </w:r>
    </w:p>
    <w:p w14:paraId="40570BBF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7. Lansley, G., &amp; Longley, P. A. (2016). The geography of Twitter topics in London. Computers, Environment and Urban Systems, 58, 85-96.</w:t>
      </w:r>
    </w:p>
    <w:p w14:paraId="666A62A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8. Li, L., Goodchild, M. F., &amp; Xu, B. (2013). Spatial, temporal, and socioeconomic patterns in the use of Twitter and Flickr. Cartography and Geographic Information Science, 40(2), 61-77.</w:t>
      </w:r>
    </w:p>
    <w:p w14:paraId="1A573FF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9. Steiger, E., de Albuquerque, J. P., &amp; Zipf, A. (2015). An advanced systematic literature review on spatiotemporal analyses of Twitter data. Transactions in GIS, 19(6), 809-834.</w:t>
      </w:r>
    </w:p>
    <w:p w14:paraId="203EA3E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10. Hasan, S., Zhan, X., &amp;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Ukkusuri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S. V. (2013). Understanding urban human activity and mobility patterns using large-scale location-based data from online social media. In Proceedings of the 2nd ACM SIGKDD International Workshop on Urban Computing (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6:1-6:8).</w:t>
      </w:r>
    </w:p>
    <w:p w14:paraId="1E22AA5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11. Chen, M., Liu, Y., &amp; Yu, X. (2015). NLPMM: A next location predictor with Markov modeling. In Proceedings of the 19th Pacific-Asia Conference on Knowledge Discovery and Data Mining (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186-197).</w:t>
      </w:r>
    </w:p>
    <w:p w14:paraId="32ED81C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12. Ester, M., Kriegel, H.-P., Sander, J., &amp; Xu, X. (1996). A density-based algorithm for discovering clusters in large spatial databases with noise. In Proceedings of the 2nd International Conference on Knowledge Discovery and Data Mining (pp. 226-231).</w:t>
      </w:r>
    </w:p>
    <w:p w14:paraId="5C9895A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13. Schubert, E., Sander, J., Ester, M., Kriegel, H.-P., &amp; Xu, X. (2017). DBSCAN revisited, revisited: Why and how you should (still) use DBSCAN. ACM Transactions on Database Systems, 42(3), 19:1-19:21.</w:t>
      </w:r>
    </w:p>
    <w:p w14:paraId="64B1B96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14. López-de-Lacalle, J. (2019).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tsoutliers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Detection of outliers in time series. R package version.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https://CRAN.R-project.org/package=tsoutliers</w:t>
      </w:r>
      <w:proofErr w:type="gramEnd"/>
    </w:p>
    <w:p w14:paraId="1123665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Barabási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A.-L. (2016). Network Science. Cambridge University Press.</w:t>
      </w:r>
    </w:p>
    <w:p w14:paraId="1618CB2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16.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Birant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D., &amp; Kut, A. (2007). ST-DBSCAN: An algorithm for clustering spatial-temporal data. Data &amp; Knowledge Engineering, 60(1), 208-221.</w:t>
      </w:r>
    </w:p>
    <w:p w14:paraId="5035701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17. Campello, R. J. G. B., Moulavi, D., &amp; Sander, J. (2013). Density-based clustering based on hierarchical density estimates. In Proceedings of the 17th Pacific-Asia Conference on Knowledge Discovery and Data Mining (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160-172).</w:t>
      </w:r>
    </w:p>
    <w:p w14:paraId="2D1986D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18. Cleveland, R. B., Cleveland, W. S., McRae, J. E., &amp; Terpenning, I. (1990). STL: A seasonal-trend decomposition procedure based on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loess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Journal of Official Statistics, 6(1), 3-73.</w:t>
      </w:r>
    </w:p>
    <w:p w14:paraId="4757665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19. Taylor, S. J., &amp; Letham, B. (2018). Forecasting at scale. The American Statistician, 72(1), 37-45.</w:t>
      </w:r>
    </w:p>
    <w:p w14:paraId="7EFEB95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20. Hawelka, B., Sitko, I.,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Beinat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E., Sobolevsky, S.,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Kazakopoulos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P., &amp; Ratti, C. (2014). Geo-located Twitter as proxy for global mobility patterns. Cartography and Geographic Information Science, 41(3), 260-271.</w:t>
      </w:r>
    </w:p>
    <w:p w14:paraId="0D199B0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21. Silva, T. H., Vaz de Melo, P. O. S., Almeida, J. M., Salles, J., &amp; Loureiro, A. A. F. (2013). A picture of Instagram is worth more than a thousand words: Workload characterization and application. In Proceedings of the IEEE International Conference on Distributed Computing in Sensor Systems (pp. 123-132).</w:t>
      </w:r>
    </w:p>
    <w:p w14:paraId="2A5DDDD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22. Laney, D. (2001). 3D data management: Controlling data volume,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velocity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and variety. META Group Research Note, 6(70), 1.</w:t>
      </w:r>
    </w:p>
    <w:p w14:paraId="6E139F8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23. Yang, Z., Hu, J., Shu, Y., Cheng, P., Chen, J., &amp;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Moscibroda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T. (2016). Mobility modeling and prediction in bike-sharing systems. In Proceedings of the 14th Annual International Conference on Mobile Systems, Applications, and Services (pp. 165-178).</w:t>
      </w:r>
    </w:p>
    <w:p w14:paraId="01DCAB0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24. Liu, F. T., Ting, K. M., &amp; Zhou, Z.-H. (2008). Isolation forest. In Proceedings of the 8th IEEE International Conference on Data Mining (pp. 413-422).</w:t>
      </w:r>
    </w:p>
    <w:p w14:paraId="099A1E6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25.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Schölkopf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B., Platt, J. C., Shawe-Taylor, J., Smola, A. J., &amp; Williamson, R. C. (2001). Estimating the support of a high-dimensional distribution. Neural Computation, 13(7), 1443-1471.</w:t>
      </w:r>
    </w:p>
    <w:p w14:paraId="788D671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26. Minnich, A.,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Chavoshi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N., Koutra, D., &amp; Mueen, A. (2017).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BotWalk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Efficient adaptive exploration of Twitter bot networks. In Proceedings of the 2017 IEEE/ACM International Conference on Advances in Social Networks Analysis and Mining (pp. 467-474).</w:t>
      </w:r>
    </w:p>
    <w:p w14:paraId="63B85F4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27. Ferrara, E., Varol, O., Davis, C., Menczer, F., &amp; Flammini, A. (2016). The rise of social bots. Communications of the ACM, 59(7), 96-104.</w:t>
      </w:r>
    </w:p>
    <w:p w14:paraId="332CA6A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28.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Haklay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M., &amp; Weber, P. (2008). OpenStreetMap: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User-generated street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maps. IEEE Pervasive Computing, 7(4), 12-18.</w:t>
      </w:r>
    </w:p>
    <w:p w14:paraId="5302F9F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29. Google Places API. (2021). Retrieved from https://developers.google.com/maps/documentation/places/web-service/overview</w:t>
      </w:r>
    </w:p>
    <w:p w14:paraId="343B43C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30. Silverman, B. W. (1986). Density Estimation for Statistics and Data Analysis. Chapman and Hall/CRC.</w:t>
      </w:r>
    </w:p>
    <w:p w14:paraId="60A4101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31.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Anselin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L. (1995). Local indicators of spatial association - LISA. Geographical Analysis, 27(2), 93-115.</w:t>
      </w:r>
    </w:p>
    <w:p w14:paraId="110A4AA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32.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Kulldorff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M. (1997). A spatial scan statistic. Communications in Statistics - Theory and Methods, 26(6), 1481-1496.</w:t>
      </w:r>
    </w:p>
    <w:p w14:paraId="52DEABA7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33. Stoffer, D. S. (1999). Detecting common signals in multiple time series using the spectral envelope. Journal of the American Statistical Association, 94(448), 1341-1356.</w:t>
      </w:r>
    </w:p>
    <w:p w14:paraId="436C0E5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34. Rosner, B. (1983). Percentage points for a generalized ESD many-outlier procedure.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Technometrics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25(2), 165-172.</w:t>
      </w:r>
    </w:p>
    <w:p w14:paraId="236F164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35. Malhotra, P.,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Vig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L., Shroff, G., &amp; Agarwal, P. (2015). Long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short term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memory networks for anomaly detection in time series. In Proceedings of the 23rd European Symposium on Artificial Neural Networks, Computational Intelligence and Machine Learning (pp. 89-94).</w:t>
      </w:r>
    </w:p>
    <w:p w14:paraId="77B70A4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36. Newman, M. E. J. (2010). Networks: An Introduction. Oxford University Press.</w:t>
      </w:r>
    </w:p>
    <w:p w14:paraId="4412D14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37. Fortunato, S. (2010). Community detection in graphs. Physics Reports, 486(3-5), 75-174.</w:t>
      </w:r>
    </w:p>
    <w:p w14:paraId="20F3C90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38. Draper, N. R., &amp; Smith, H. (1998). Applied Regression Analysis (3rd ed.). Wiley-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Interscience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74779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39.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Breiman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L. (2001). Random forests. Machine Learning, 45(1), 5-32.</w:t>
      </w:r>
    </w:p>
    <w:p w14:paraId="661C0E4D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40. Friedman, J. H. (2001). Greedy function approximation: A gradient boosting machine. Annals of Statistics, 29(5), 1189-1232.</w:t>
      </w:r>
    </w:p>
    <w:p w14:paraId="5D5DA04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41. Jolliffe, I. T. (2002). Principal Component Analysis (2nd ed.). Springer.</w:t>
      </w:r>
    </w:p>
    <w:p w14:paraId="6BD98FE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42. van der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Maaten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L., &amp; Hinton, G. (2008). Visualizing data using t-SNE. Journal of Machine Learning Research, 9, 2579-2605.</w:t>
      </w:r>
    </w:p>
    <w:p w14:paraId="1471F31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43. Bostock, M.,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Ogievetsky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V., &amp; Heer, J. (2011). D³: Data-driven documents. IEEE Transactions on Visualization and Computer Graphics, 17(12), 2301-2309.</w:t>
      </w:r>
    </w:p>
    <w:p w14:paraId="7287D4D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44.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Plotly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Technologies Inc. (2015). Collaborative data science.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Plotly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Technologies Inc. https://plot.ly</w:t>
      </w:r>
    </w:p>
    <w:p w14:paraId="5FFCC58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45. Tableau Software. (2021). Tableau. https://www.tableau.com/</w:t>
      </w:r>
    </w:p>
    <w:p w14:paraId="7F33618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46. Zimmer, M. (2010). "But the data is already public": On the ethics of research in Facebook. Ethics and Information Technology, 12(4), 313-325.</w:t>
      </w:r>
    </w:p>
    <w:p w14:paraId="71305CF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47. Zook, M., Barocas, S., Boyd, D., Crawford, K., Keller, E., Gangadharan, S. P., ... &amp; Pasquale, F. (2017). Ten simple rules for responsible big data research. PLOS Computational Biology, 13(3), e1005399.</w:t>
      </w:r>
    </w:p>
    <w:p w14:paraId="676A63B0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48. Sweeney, L. (2002). k-anonymity: A model for protecting privacy. International Journal of Uncertainty, Fuzziness and Knowledge-Based Systems, 10(5), 557-570.</w:t>
      </w:r>
    </w:p>
    <w:p w14:paraId="777F448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49. Dwork, C. (2006). Differential privacy. In Proceedings of the 33rd International Colloquium on Automata, Languages and Programming (pp. 1-12).</w:t>
      </w:r>
    </w:p>
    <w:p w14:paraId="6875F1D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Kohavi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R. (1995). A study of cross-validation and 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bootstrap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accuracy estimation and model selection. In Proceedings of the 14th International Joint Conference on Artificial Intelligence (</w:t>
      </w:r>
      <w:proofErr w:type="gram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proofErr w:type="gram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1137-1143).</w:t>
      </w:r>
    </w:p>
    <w:p w14:paraId="0FCAF76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51.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Rousseeuw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P. J. (1987). Silhouettes: A graphical aid to the interpretation and validation of cluster analysis. Journal of Computational and Applied Mathematics, 20, 53-65.</w:t>
      </w:r>
    </w:p>
    <w:p w14:paraId="78821CC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52. Davies, D. L., &amp; Bouldin, D. W. (1979). A cluster separation measure. IEEE Transactions on Pattern Analysis and Machine Intelligence, PAMI-1(2), 224-227.</w:t>
      </w:r>
    </w:p>
    <w:p w14:paraId="32961F5C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53. Hyndman, R. J., &amp; Koehler, A. B. (2006). Another look at measures of forecast accuracy. International Journal of Forecasting, 22(4), 679-688.</w:t>
      </w:r>
    </w:p>
    <w:p w14:paraId="443DE104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54. Nearest Neighbor Index (NNI)</w:t>
      </w:r>
    </w:p>
    <w:p w14:paraId="14EE3311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55. Ripley's K-function</w:t>
      </w:r>
    </w:p>
    <w:p w14:paraId="1129DA23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56.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Getis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-Ord Gi*</w:t>
      </w:r>
    </w:p>
    <w:p w14:paraId="0DA224B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57. Demographic data</w:t>
      </w:r>
    </w:p>
    <w:p w14:paraId="20675C92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58. Infrastructure data</w:t>
      </w:r>
    </w:p>
    <w:p w14:paraId="38570995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59. Land use and land cover data</w:t>
      </w:r>
    </w:p>
    <w:p w14:paraId="7E1769F9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60. Time-related factors</w:t>
      </w:r>
    </w:p>
    <w:p w14:paraId="63497548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61. Geographically Weighted Regression (GWR)</w:t>
      </w:r>
    </w:p>
    <w:p w14:paraId="142546DE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62. Leaflet library</w:t>
      </w:r>
    </w:p>
    <w:p w14:paraId="751C61DA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63. Folium library</w:t>
      </w:r>
    </w:p>
    <w:p w14:paraId="5CE2D2AB" w14:textId="77777777" w:rsidR="008016EB" w:rsidRPr="003F4E4C" w:rsidRDefault="008016EB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64.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Andrienko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G.,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Andrienko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N. (2014). Visualization of spatial and </w:t>
      </w:r>
      <w:proofErr w:type="spellStart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spatio</w:t>
      </w:r>
      <w:proofErr w:type="spellEnd"/>
      <w:r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-temporal data. In: Spatial Data Mining and Knowledge Discovery. Springer, Berlin, Heidelberg, 111-134.</w:t>
      </w:r>
    </w:p>
    <w:p w14:paraId="40448CE2" w14:textId="5D0ECE94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65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Oldenburg, R. (1999). The Great Good Place: Cafes, Coffee Shops, Bookstores, Bars, Hair Salons, and Other Hangouts at the Heart of a Community. Da Capo Press.</w:t>
      </w:r>
    </w:p>
    <w:p w14:paraId="20DDA267" w14:textId="48E704CF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66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Lefebvre, H. (1991). The Production of Space. Blackwell.</w:t>
      </w:r>
    </w:p>
    <w:p w14:paraId="71AC1D43" w14:textId="69117C42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67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Zerubavel, E. (1985). Hidden Rhythms: Schedules and Calendars in Social Life. University of California Press.</w:t>
      </w:r>
    </w:p>
    <w:p w14:paraId="72EB76FE" w14:textId="428E9160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8. Giddens, A. (1984). The Constitution of Society: Outline of the Theory of Structuration. University of California Press.</w:t>
      </w:r>
    </w:p>
    <w:p w14:paraId="4E40DE97" w14:textId="5FE6C06A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69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Lynch, K. (1960). The Image of the City. MIT Press.</w:t>
      </w:r>
    </w:p>
    <w:p w14:paraId="29A82B7C" w14:textId="5F8C49A2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70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Bourdieu, P. (1984). Distinction: A Social Critique of the Judgement of Taste. Harvard University Press.</w:t>
      </w:r>
    </w:p>
    <w:p w14:paraId="33990BB7" w14:textId="7CB62CA0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71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Goffman, E. (1959). The Presentation of Self in Everyday Life. Doubleday.</w:t>
      </w:r>
    </w:p>
    <w:p w14:paraId="116332E4" w14:textId="2C798EEC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72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Cialdini, R. B. (2001). Influence: Science and Practice. Allyn &amp; Bacon.</w:t>
      </w:r>
    </w:p>
    <w:p w14:paraId="25A40C47" w14:textId="028F0DAB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Van Dijk, J. A. G. M. (2006). Digital divide research, achievements and shortcomings. Poetics, 34(4-5), 221-235.</w:t>
      </w:r>
    </w:p>
    <w:p w14:paraId="2177C328" w14:textId="79F5FFC0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74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Quercia, D., </w:t>
      </w:r>
      <w:proofErr w:type="spell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Schifanella</w:t>
      </w:r>
      <w:proofErr w:type="spell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R., &amp; Aiello, L. M. (2014). The shortest path to happiness: Recommending beautiful, quiet, and happy routes in the city. In Proceedings of the 25th ACM Conference on Hypertext and </w:t>
      </w:r>
      <w:proofErr w:type="gram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Social Media</w:t>
      </w:r>
      <w:proofErr w:type="gram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(pp. 116-125).</w:t>
      </w:r>
    </w:p>
    <w:p w14:paraId="0A869453" w14:textId="41FA930A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75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Boy, J. D., &amp; </w:t>
      </w:r>
      <w:proofErr w:type="spell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Uitermark</w:t>
      </w:r>
      <w:proofErr w:type="spell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J. (2016). How to study the city on Instagram. PLOS ONE, 11(6), e0158161.</w:t>
      </w:r>
    </w:p>
    <w:p w14:paraId="67F4EFDE" w14:textId="4AAC093F" w:rsidR="008016EB" w:rsidRPr="003F4E4C" w:rsidRDefault="00F61349" w:rsidP="008016E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76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Tufekci</w:t>
      </w:r>
      <w:proofErr w:type="spell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Z. (2014). Big questions for social media big data: Representativeness, validity and other methodological pitfalls. In Proceedings of the 8th International AAAI Conference on Weblogs and </w:t>
      </w:r>
      <w:proofErr w:type="gram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Social Media</w:t>
      </w:r>
      <w:proofErr w:type="gram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proofErr w:type="gram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505-514).</w:t>
      </w:r>
    </w:p>
    <w:p w14:paraId="34A7DDEF" w14:textId="7BA7C814" w:rsidR="0099241C" w:rsidRPr="00F61349" w:rsidRDefault="00F61349" w:rsidP="00F6134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77</w:t>
      </w:r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boyd</w:t>
      </w:r>
      <w:proofErr w:type="spellEnd"/>
      <w:r w:rsidR="008016EB" w:rsidRPr="003F4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d., &amp; Crawford, K. (2012). Critical questions for big data: Provocations for a cultural, technological, and scholarly phenomenon. Information, Communication &amp; Society, 15(5), 662-679.</w:t>
      </w:r>
    </w:p>
    <w:sectPr w:rsidR="0099241C" w:rsidRPr="00F61349" w:rsidSect="00C62C5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ABFC0" w14:textId="77777777" w:rsidR="002B2F75" w:rsidRDefault="002B2F75">
      <w:pPr>
        <w:spacing w:line="240" w:lineRule="auto"/>
      </w:pPr>
      <w:r>
        <w:separator/>
      </w:r>
    </w:p>
  </w:endnote>
  <w:endnote w:type="continuationSeparator" w:id="0">
    <w:p w14:paraId="089B53E7" w14:textId="77777777" w:rsidR="002B2F75" w:rsidRDefault="002B2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C5304" w14:textId="77777777" w:rsidR="002B2F75" w:rsidRDefault="002B2F75">
      <w:pPr>
        <w:spacing w:after="0"/>
      </w:pPr>
      <w:r>
        <w:separator/>
      </w:r>
    </w:p>
  </w:footnote>
  <w:footnote w:type="continuationSeparator" w:id="0">
    <w:p w14:paraId="7BFCD144" w14:textId="77777777" w:rsidR="002B2F75" w:rsidRDefault="002B2F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2956"/>
    <w:rsid w:val="00072514"/>
    <w:rsid w:val="000C1F0F"/>
    <w:rsid w:val="000D2496"/>
    <w:rsid w:val="00110025"/>
    <w:rsid w:val="00164151"/>
    <w:rsid w:val="00172A27"/>
    <w:rsid w:val="001D517D"/>
    <w:rsid w:val="002579CB"/>
    <w:rsid w:val="002672D9"/>
    <w:rsid w:val="002B2F75"/>
    <w:rsid w:val="002C2FE7"/>
    <w:rsid w:val="002E26E0"/>
    <w:rsid w:val="002F0705"/>
    <w:rsid w:val="00512402"/>
    <w:rsid w:val="005D60EC"/>
    <w:rsid w:val="005E609E"/>
    <w:rsid w:val="00642B0C"/>
    <w:rsid w:val="006658DE"/>
    <w:rsid w:val="006B3CFB"/>
    <w:rsid w:val="007C3570"/>
    <w:rsid w:val="008016EB"/>
    <w:rsid w:val="008E0A2B"/>
    <w:rsid w:val="0099241C"/>
    <w:rsid w:val="009F2E6F"/>
    <w:rsid w:val="009F5018"/>
    <w:rsid w:val="00A408B6"/>
    <w:rsid w:val="00A744B2"/>
    <w:rsid w:val="00A76DF3"/>
    <w:rsid w:val="00AD2852"/>
    <w:rsid w:val="00AE51C5"/>
    <w:rsid w:val="00B60FE8"/>
    <w:rsid w:val="00BC3A8F"/>
    <w:rsid w:val="00BD2E74"/>
    <w:rsid w:val="00C21768"/>
    <w:rsid w:val="00C51F1C"/>
    <w:rsid w:val="00C62C51"/>
    <w:rsid w:val="00C77E48"/>
    <w:rsid w:val="00CB29EF"/>
    <w:rsid w:val="00CF6E23"/>
    <w:rsid w:val="00D10A7C"/>
    <w:rsid w:val="00D35529"/>
    <w:rsid w:val="00D94BBD"/>
    <w:rsid w:val="00EB0CAE"/>
    <w:rsid w:val="00EC21CA"/>
    <w:rsid w:val="00F60668"/>
    <w:rsid w:val="00F61349"/>
    <w:rsid w:val="00FB510F"/>
    <w:rsid w:val="00FC0054"/>
    <w:rsid w:val="13DA3DB0"/>
    <w:rsid w:val="171F65B5"/>
    <w:rsid w:val="57DE62A9"/>
    <w:rsid w:val="6F3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FAC2"/>
  <w15:docId w15:val="{C23EB193-5022-42F1-A65F-3759A83F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6EB"/>
    <w:pPr>
      <w:keepNext/>
      <w:keepLines/>
      <w:spacing w:before="240" w:after="24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6EB"/>
    <w:pPr>
      <w:keepNext/>
      <w:keepLines/>
      <w:spacing w:before="40" w:after="24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6EB"/>
    <w:pPr>
      <w:keepNext/>
      <w:keepLines/>
      <w:spacing w:before="40" w:after="240" w:line="360" w:lineRule="auto"/>
      <w:ind w:firstLine="709"/>
      <w:jc w:val="both"/>
      <w:outlineLvl w:val="2"/>
    </w:pPr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6EB"/>
    <w:pPr>
      <w:keepNext/>
      <w:keepLines/>
      <w:spacing w:before="40" w:after="240" w:line="360" w:lineRule="auto"/>
      <w:ind w:firstLine="709"/>
      <w:jc w:val="both"/>
      <w:outlineLvl w:val="3"/>
    </w:pPr>
    <w:rPr>
      <w:rFonts w:ascii="Times New Roman" w:eastAsiaTheme="majorEastAsia" w:hAnsi="Times New Roman" w:cs="Times New Roman"/>
      <w:b/>
      <w:i/>
      <w:iCs/>
      <w:color w:val="365F9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6EB"/>
    <w:pPr>
      <w:keepNext/>
      <w:keepLines/>
      <w:spacing w:before="40" w:after="240" w:line="360" w:lineRule="auto"/>
      <w:ind w:firstLine="709"/>
      <w:jc w:val="both"/>
      <w:outlineLvl w:val="4"/>
    </w:pPr>
    <w:rPr>
      <w:rFonts w:ascii="Times New Roman" w:eastAsiaTheme="majorEastAsia" w:hAnsi="Times New Roman" w:cs="Times New Roman"/>
      <w:b/>
      <w:color w:val="365F91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6EB"/>
    <w:pPr>
      <w:keepNext/>
      <w:keepLines/>
      <w:spacing w:before="40" w:after="240" w:line="360" w:lineRule="auto"/>
      <w:ind w:firstLine="709"/>
      <w:jc w:val="both"/>
      <w:outlineLvl w:val="5"/>
    </w:pPr>
    <w:rPr>
      <w:rFonts w:ascii="Times New Roman" w:eastAsiaTheme="majorEastAsia" w:hAnsi="Times New Roman" w:cs="Times New Roman"/>
      <w:b/>
      <w:color w:val="243F60" w:themeColor="accent1" w:themeShade="7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6EB"/>
    <w:pPr>
      <w:keepNext/>
      <w:keepLines/>
      <w:spacing w:before="40" w:after="240" w:line="360" w:lineRule="auto"/>
      <w:ind w:firstLine="709"/>
      <w:jc w:val="both"/>
      <w:outlineLvl w:val="6"/>
    </w:pPr>
    <w:rPr>
      <w:rFonts w:ascii="Times New Roman" w:eastAsiaTheme="majorEastAsia" w:hAnsi="Times New Roman" w:cs="Times New Roman"/>
      <w:b/>
      <w:i/>
      <w:iCs/>
      <w:color w:val="243F60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C5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16EB"/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6EB"/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6EB"/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6EB"/>
    <w:rPr>
      <w:rFonts w:ascii="Times New Roman" w:eastAsiaTheme="majorEastAsia" w:hAnsi="Times New Roman" w:cs="Times New Roman"/>
      <w:b/>
      <w:i/>
      <w:iCs/>
      <w:color w:val="365F91" w:themeColor="accent1" w:themeShade="BF"/>
      <w:sz w:val="28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6EB"/>
    <w:rPr>
      <w:rFonts w:ascii="Times New Roman" w:eastAsiaTheme="majorEastAsia" w:hAnsi="Times New Roman" w:cs="Times New Roman"/>
      <w:b/>
      <w:color w:val="365F91" w:themeColor="accent1" w:themeShade="BF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6EB"/>
    <w:rPr>
      <w:rFonts w:ascii="Times New Roman" w:eastAsiaTheme="majorEastAsia" w:hAnsi="Times New Roman" w:cs="Times New Roman"/>
      <w:b/>
      <w:color w:val="243F60" w:themeColor="accent1" w:themeShade="7F"/>
      <w:sz w:val="2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6EB"/>
    <w:rPr>
      <w:rFonts w:ascii="Times New Roman" w:eastAsiaTheme="majorEastAsia" w:hAnsi="Times New Roman" w:cs="Times New Roman"/>
      <w:b/>
      <w:i/>
      <w:iCs/>
      <w:color w:val="243F60" w:themeColor="accent1" w:themeShade="7F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016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6EB"/>
    <w:pPr>
      <w:tabs>
        <w:tab w:val="center" w:pos="4513"/>
        <w:tab w:val="right" w:pos="9026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8016EB"/>
    <w:rPr>
      <w:rFonts w:ascii="Times New Roman" w:hAnsi="Times New Roman" w:cs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16EB"/>
    <w:pPr>
      <w:tabs>
        <w:tab w:val="center" w:pos="4513"/>
        <w:tab w:val="right" w:pos="9026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8016EB"/>
    <w:rPr>
      <w:rFonts w:ascii="Times New Roman" w:hAnsi="Times New Roman" w:cs="Times New Roman"/>
      <w:sz w:val="28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016EB"/>
  </w:style>
  <w:style w:type="paragraph" w:styleId="Bibliography">
    <w:name w:val="Bibliography"/>
    <w:basedOn w:val="Normal"/>
    <w:next w:val="Normal"/>
    <w:uiPriority w:val="37"/>
    <w:semiHidden/>
    <w:unhideWhenUsed/>
    <w:rsid w:val="008016EB"/>
    <w:pPr>
      <w:spacing w:after="0" w:line="360" w:lineRule="auto"/>
      <w:ind w:left="709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46</Pages>
  <Words>12031</Words>
  <Characters>68577</Characters>
  <Application>Microsoft Office Word</Application>
  <DocSecurity>0</DocSecurity>
  <Lines>571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Саша Петросян</cp:lastModifiedBy>
  <cp:revision>4</cp:revision>
  <dcterms:created xsi:type="dcterms:W3CDTF">2025-05-14T15:07:00Z</dcterms:created>
  <dcterms:modified xsi:type="dcterms:W3CDTF">2025-05-15T13:02:00Z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419582CDC32147C691C17218DEDEEA3F_12</vt:lpwstr>
  </property>
</Properties>
</file>