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EA370" w14:textId="5FB873D9" w:rsidR="00987AE7" w:rsidRDefault="002C79AD">
      <w:r>
        <w:t>Ceci est un test</w:t>
      </w:r>
    </w:p>
    <w:p w14:paraId="42414511" w14:textId="77777777" w:rsidR="002C79AD" w:rsidRDefault="002C79AD"/>
    <w:sectPr w:rsidR="002C7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E9"/>
    <w:rsid w:val="002C79AD"/>
    <w:rsid w:val="00902EE9"/>
    <w:rsid w:val="0098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63EC4"/>
  <w15:chartTrackingRefBased/>
  <w15:docId w15:val="{BC574A23-9805-46D0-BD0C-5D0BF8BE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Cornette</dc:creator>
  <cp:keywords/>
  <dc:description/>
  <cp:lastModifiedBy>Marc Cornette</cp:lastModifiedBy>
  <cp:revision>2</cp:revision>
  <dcterms:created xsi:type="dcterms:W3CDTF">2020-03-30T13:42:00Z</dcterms:created>
  <dcterms:modified xsi:type="dcterms:W3CDTF">2020-03-30T13:42:00Z</dcterms:modified>
</cp:coreProperties>
</file>