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F514" w14:textId="66A92A0B" w:rsidR="007F4406" w:rsidRDefault="005D761A">
      <w:r>
        <w:t>Schema of Tables used in OS-C</w:t>
      </w:r>
    </w:p>
    <w:p w14:paraId="60708343" w14:textId="77777777" w:rsidR="005D761A" w:rsidRDefault="005D761A"/>
    <w:p w14:paraId="02BED9F7" w14:textId="7F00E57A" w:rsidR="005D761A" w:rsidRDefault="005D761A">
      <w:r>
        <w:t>Notes:</w:t>
      </w:r>
    </w:p>
    <w:p w14:paraId="5EFAC27F" w14:textId="66ED75A5" w:rsidR="005D761A" w:rsidRDefault="005D761A">
      <w:r>
        <w:t>All columns are numeric (12,6) except for key (character varying (24))</w:t>
      </w:r>
    </w:p>
    <w:p w14:paraId="17BBE9BD" w14:textId="57688A9D" w:rsidR="005D761A" w:rsidRDefault="005D761A">
      <w:r>
        <w:t>We generally have two models – SSP126 and SSP585</w:t>
      </w:r>
    </w:p>
    <w:p w14:paraId="609A8ABD" w14:textId="079132C8" w:rsidR="005D761A" w:rsidRDefault="005D761A">
      <w:r>
        <w:t>The field (perils) tend to be self-explanatory</w:t>
      </w:r>
    </w:p>
    <w:p w14:paraId="6855C738" w14:textId="6B6B6B8F" w:rsidR="005D761A" w:rsidRDefault="005D761A"/>
    <w:p w14:paraId="130A4E21" w14:textId="66053E73" w:rsidR="008914F2" w:rsidRDefault="008914F2">
      <w:r>
        <w:t xml:space="preserve">Table: </w:t>
      </w:r>
      <w:proofErr w:type="spellStart"/>
      <w:r>
        <w:t>osdbcombinedflood</w:t>
      </w:r>
      <w:proofErr w:type="spellEnd"/>
    </w:p>
    <w:p w14:paraId="72399F49" w14:textId="27A0A7BC" w:rsidR="008914F2" w:rsidRDefault="008914F2"/>
    <w:p w14:paraId="594FA6A5" w14:textId="77777777" w:rsidR="008914F2" w:rsidRDefault="008914F2"/>
    <w:p w14:paraId="726C2D11" w14:textId="77777777" w:rsidR="008914F2" w:rsidRDefault="008914F2">
      <w:r>
        <w:rPr>
          <w:noProof/>
        </w:rPr>
        <w:drawing>
          <wp:inline distT="0" distB="0" distL="0" distR="0" wp14:anchorId="43160F81" wp14:editId="3288DB86">
            <wp:extent cx="5943600" cy="429768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2EC8" w14:textId="77777777" w:rsidR="008914F2" w:rsidRDefault="008914F2">
      <w:r>
        <w:br w:type="page"/>
      </w:r>
    </w:p>
    <w:p w14:paraId="5A32D815" w14:textId="77777777" w:rsidR="008914F2" w:rsidRDefault="008914F2">
      <w:r>
        <w:lastRenderedPageBreak/>
        <w:t xml:space="preserve">Table: </w:t>
      </w:r>
      <w:proofErr w:type="spellStart"/>
      <w:r>
        <w:t>osdbdrought</w:t>
      </w:r>
      <w:proofErr w:type="spellEnd"/>
    </w:p>
    <w:p w14:paraId="5EE3FCF0" w14:textId="23BB8FB2" w:rsidR="008914F2" w:rsidRDefault="00E17548">
      <w:r>
        <w:rPr>
          <w:noProof/>
        </w:rPr>
        <w:drawing>
          <wp:inline distT="0" distB="0" distL="0" distR="0" wp14:anchorId="6D84663E" wp14:editId="25CC9C13">
            <wp:extent cx="5943600" cy="4519295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4F2">
        <w:br w:type="page"/>
      </w:r>
    </w:p>
    <w:p w14:paraId="09BA0961" w14:textId="38CE56C8" w:rsidR="005D761A" w:rsidRDefault="005D761A">
      <w:r>
        <w:lastRenderedPageBreak/>
        <w:t xml:space="preserve">Table: </w:t>
      </w:r>
      <w:proofErr w:type="spellStart"/>
      <w:r>
        <w:t>osdbfire</w:t>
      </w:r>
      <w:proofErr w:type="spellEnd"/>
    </w:p>
    <w:p w14:paraId="01083CED" w14:textId="77777777" w:rsidR="005D761A" w:rsidRDefault="005D761A"/>
    <w:p w14:paraId="26D0CC76" w14:textId="3415F590" w:rsidR="005D761A" w:rsidRDefault="005D761A">
      <w:r>
        <w:rPr>
          <w:noProof/>
        </w:rPr>
        <w:drawing>
          <wp:inline distT="0" distB="0" distL="0" distR="0" wp14:anchorId="1B7A9E98" wp14:editId="3A7F96E4">
            <wp:extent cx="3937000" cy="47752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56F3" w14:textId="77777777" w:rsidR="005D761A" w:rsidRDefault="005D761A">
      <w:r>
        <w:br w:type="page"/>
      </w:r>
    </w:p>
    <w:p w14:paraId="497A6842" w14:textId="5FAF31F4" w:rsidR="005D761A" w:rsidRDefault="005D761A">
      <w:r>
        <w:lastRenderedPageBreak/>
        <w:t xml:space="preserve">Table: </w:t>
      </w:r>
      <w:proofErr w:type="spellStart"/>
      <w:r>
        <w:t>osdbhail</w:t>
      </w:r>
      <w:proofErr w:type="spellEnd"/>
    </w:p>
    <w:p w14:paraId="460AD397" w14:textId="77777777" w:rsidR="005D761A" w:rsidRDefault="005D761A"/>
    <w:p w14:paraId="54F27754" w14:textId="5D408509" w:rsidR="005D761A" w:rsidRDefault="005D761A">
      <w:r>
        <w:rPr>
          <w:noProof/>
        </w:rPr>
        <w:drawing>
          <wp:inline distT="0" distB="0" distL="0" distR="0" wp14:anchorId="74ED56D6" wp14:editId="57973A94">
            <wp:extent cx="5753100" cy="48387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A588" w14:textId="279AA422" w:rsidR="005D761A" w:rsidRDefault="005D761A"/>
    <w:p w14:paraId="0B257E43" w14:textId="77777777" w:rsidR="005D761A" w:rsidRDefault="005D761A">
      <w:r>
        <w:br w:type="page"/>
      </w:r>
    </w:p>
    <w:p w14:paraId="72976332" w14:textId="45CE01BD" w:rsidR="005D761A" w:rsidRDefault="005D761A">
      <w:r>
        <w:lastRenderedPageBreak/>
        <w:t xml:space="preserve">Table: </w:t>
      </w:r>
      <w:proofErr w:type="spellStart"/>
      <w:r>
        <w:t>osdbheat</w:t>
      </w:r>
      <w:proofErr w:type="spellEnd"/>
    </w:p>
    <w:p w14:paraId="676AABFB" w14:textId="38699892" w:rsidR="005D761A" w:rsidRDefault="005D761A">
      <w:r>
        <w:rPr>
          <w:noProof/>
        </w:rPr>
        <w:drawing>
          <wp:inline distT="0" distB="0" distL="0" distR="0" wp14:anchorId="3F9D3D18" wp14:editId="2BBB26D8">
            <wp:extent cx="5943600" cy="8020050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F6C6" w14:textId="1EC06DF5" w:rsidR="005D761A" w:rsidRDefault="005D761A">
      <w:r>
        <w:lastRenderedPageBreak/>
        <w:t xml:space="preserve">Table: </w:t>
      </w:r>
      <w:proofErr w:type="spellStart"/>
      <w:r>
        <w:t>osdbprecip</w:t>
      </w:r>
      <w:proofErr w:type="spellEnd"/>
    </w:p>
    <w:p w14:paraId="57472173" w14:textId="6573AF71" w:rsidR="005D761A" w:rsidRDefault="005D761A">
      <w:r>
        <w:rPr>
          <w:noProof/>
        </w:rPr>
        <w:drawing>
          <wp:inline distT="0" distB="0" distL="0" distR="0" wp14:anchorId="1F5F5EDE" wp14:editId="049F119F">
            <wp:extent cx="5943600" cy="474281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621C" w14:textId="26BBFA78" w:rsidR="005D761A" w:rsidRDefault="005D761A">
      <w:r>
        <w:br w:type="page"/>
      </w:r>
    </w:p>
    <w:p w14:paraId="1484A09E" w14:textId="5882C0D1" w:rsidR="005D761A" w:rsidRDefault="005D761A">
      <w:r>
        <w:lastRenderedPageBreak/>
        <w:t xml:space="preserve">Table: </w:t>
      </w:r>
      <w:proofErr w:type="spellStart"/>
      <w:r>
        <w:t>osdbwind</w:t>
      </w:r>
      <w:proofErr w:type="spellEnd"/>
    </w:p>
    <w:p w14:paraId="2B2BFFB3" w14:textId="28AB6E05" w:rsidR="005D761A" w:rsidRDefault="005D761A">
      <w:r>
        <w:rPr>
          <w:noProof/>
        </w:rPr>
        <w:drawing>
          <wp:inline distT="0" distB="0" distL="0" distR="0" wp14:anchorId="53A86E63" wp14:editId="48CB86E4">
            <wp:extent cx="5943600" cy="4718050"/>
            <wp:effectExtent l="0" t="0" r="0" b="63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03"/>
    <w:rsid w:val="005D761A"/>
    <w:rsid w:val="008352FA"/>
    <w:rsid w:val="008914F2"/>
    <w:rsid w:val="00A17B03"/>
    <w:rsid w:val="00C062F5"/>
    <w:rsid w:val="00E1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15821"/>
  <w15:chartTrackingRefBased/>
  <w15:docId w15:val="{01861D03-8651-2F4D-BE82-5E16CCE3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Manalac</dc:creator>
  <cp:keywords/>
  <dc:description/>
  <cp:lastModifiedBy>Luis Manalac</cp:lastModifiedBy>
  <cp:revision>3</cp:revision>
  <cp:lastPrinted>2021-10-26T18:14:00Z</cp:lastPrinted>
  <dcterms:created xsi:type="dcterms:W3CDTF">2021-10-26T18:14:00Z</dcterms:created>
  <dcterms:modified xsi:type="dcterms:W3CDTF">2021-10-26T18:19:00Z</dcterms:modified>
</cp:coreProperties>
</file>