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14.72" w:lineRule="auto"/>
        <w:contextualSpacing w:val="0"/>
        <w:jc w:val="right"/>
      </w:pPr>
      <w:r w:rsidDel="00000000" w:rsidR="00000000" w:rsidRPr="00000000">
        <w:rPr>
          <w:rFonts w:ascii="Times New Roman" w:cs="Times New Roman" w:eastAsia="Times New Roman" w:hAnsi="Times New Roman"/>
          <w:i w:val="1"/>
          <w:color w:val="666666"/>
          <w:sz w:val="20"/>
          <w:szCs w:val="20"/>
          <w:rtl w:val="0"/>
        </w:rPr>
        <w:t xml:space="preserve">_______________________________</w:t>
      </w:r>
    </w:p>
    <w:p w:rsidR="00000000" w:rsidDel="00000000" w:rsidP="00000000" w:rsidRDefault="00000000" w:rsidRPr="00000000">
      <w:pPr>
        <w:spacing w:line="414.72" w:lineRule="auto"/>
        <w:contextualSpacing w:val="0"/>
      </w:pPr>
      <w:r w:rsidDel="00000000" w:rsidR="00000000" w:rsidRPr="00000000">
        <w:rPr>
          <w:rFonts w:ascii="Times New Roman" w:cs="Times New Roman" w:eastAsia="Times New Roman" w:hAnsi="Times New Roman"/>
          <w:i w:val="1"/>
          <w:color w:val="666666"/>
          <w:sz w:val="20"/>
          <w:szCs w:val="20"/>
          <w:rtl w:val="0"/>
        </w:rPr>
        <w:t xml:space="preserve">Probability and Statistics for Data Science</w:t>
        <w:tab/>
        <w:tab/>
        <w:tab/>
        <w:tab/>
        <w:tab/>
        <w:tab/>
      </w:r>
      <w:r w:rsidDel="00000000" w:rsidR="00000000" w:rsidRPr="00000000">
        <w:rPr>
          <w:rFonts w:ascii="Times New Roman" w:cs="Times New Roman" w:eastAsia="Times New Roman" w:hAnsi="Times New Roman"/>
          <w:color w:val="666666"/>
          <w:sz w:val="20"/>
          <w:szCs w:val="20"/>
          <w:rtl w:val="0"/>
        </w:rPr>
        <w:t xml:space="preserve">name</w:t>
      </w:r>
    </w:p>
    <w:p w:rsidR="00000000" w:rsidDel="00000000" w:rsidP="00000000" w:rsidRDefault="00000000" w:rsidRPr="00000000">
      <w:pPr>
        <w:spacing w:after="200" w:line="414.72" w:lineRule="auto"/>
        <w:contextualSpacing w:val="0"/>
      </w:pPr>
      <w:r w:rsidDel="00000000" w:rsidR="00000000" w:rsidRPr="00000000">
        <w:rPr>
          <w:rFonts w:ascii="Times New Roman" w:cs="Times New Roman" w:eastAsia="Times New Roman" w:hAnsi="Times New Roman"/>
          <w:i w:val="1"/>
          <w:color w:val="666666"/>
          <w:sz w:val="20"/>
          <w:szCs w:val="20"/>
          <w:rtl w:val="0"/>
        </w:rPr>
        <w:t xml:space="preserve">Stony Brook University</w:t>
        <w:br w:type="textWrapping"/>
        <w:t xml:space="preserve">CSE594 - Spring 2016</w:t>
      </w:r>
    </w:p>
    <w:p w:rsidR="00000000" w:rsidDel="00000000" w:rsidP="00000000" w:rsidRDefault="00000000" w:rsidRPr="00000000">
      <w:pPr>
        <w:spacing w:line="397.44" w:lineRule="auto"/>
        <w:contextualSpacing w:val="0"/>
        <w:jc w:val="center"/>
      </w:pPr>
      <w:r w:rsidDel="00000000" w:rsidR="00000000" w:rsidRPr="00000000">
        <w:rPr>
          <w:rFonts w:ascii="Times New Roman" w:cs="Times New Roman" w:eastAsia="Times New Roman" w:hAnsi="Times New Roman"/>
          <w:color w:val="666666"/>
          <w:sz w:val="28"/>
          <w:szCs w:val="28"/>
          <w:rtl w:val="0"/>
        </w:rPr>
        <w:t xml:space="preserve">Assignment 2: Discovery and Research Methods</w:t>
      </w:r>
    </w:p>
    <w:p w:rsidR="00000000" w:rsidDel="00000000" w:rsidP="00000000" w:rsidRDefault="00000000" w:rsidRPr="00000000">
      <w:pPr>
        <w:spacing w:line="331.2" w:lineRule="auto"/>
        <w:contextualSpacing w:val="0"/>
        <w:jc w:val="center"/>
      </w:pPr>
      <w:r w:rsidDel="00000000" w:rsidR="00000000" w:rsidRPr="00000000">
        <w:rPr>
          <w:rFonts w:ascii="Times New Roman" w:cs="Times New Roman" w:eastAsia="Times New Roman" w:hAnsi="Times New Roman"/>
          <w:color w:val="666666"/>
          <w:sz w:val="28"/>
          <w:szCs w:val="28"/>
          <w:rtl w:val="0"/>
        </w:rPr>
        <w:t xml:space="preserve">Assigned: 3/9/2016; Due: 3/22/2016, 3:45pm 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434343"/>
          <w:sz w:val="28"/>
          <w:szCs w:val="28"/>
          <w:rtl w:val="0"/>
        </w:rPr>
        <w:t xml:space="preserve">Part I. Problem Solving (40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Hypothetical Gambling. (15 points) </w:t>
      </w:r>
      <w:r w:rsidDel="00000000" w:rsidR="00000000" w:rsidRPr="00000000">
        <w:rPr>
          <w:rFonts w:ascii="Times New Roman" w:cs="Times New Roman" w:eastAsia="Times New Roman" w:hAnsi="Times New Roman"/>
          <w:color w:val="434343"/>
          <w:sz w:val="24"/>
          <w:szCs w:val="24"/>
          <w:rtl w:val="0"/>
        </w:rPr>
        <w:t xml:space="preserve">You believe a 6-sided die is weighted such that it will roll a 6 more often than any other number.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4"/>
          <w:szCs w:val="24"/>
          <w:rtl w:val="0"/>
        </w:rPr>
        <w:t xml:space="preserve">What is the null hypothesis corresponding to your belief?</w:t>
        <w:br w:type="textWrapping"/>
        <w:br w:type="textWrapping"/>
      </w:r>
      <w:r w:rsidDel="00000000" w:rsidR="00000000" w:rsidRPr="00000000">
        <w:rPr>
          <w:rFonts w:ascii="Times New Roman" w:cs="Times New Roman" w:eastAsia="Times New Roman" w:hAnsi="Times New Roman"/>
          <w:color w:val="0000ff"/>
          <w:sz w:val="28"/>
          <w:szCs w:val="28"/>
          <w:rtl w:val="0"/>
        </w:rPr>
        <w:t xml:space="preserve">H</w:t>
      </w:r>
      <w:r w:rsidDel="00000000" w:rsidR="00000000" w:rsidRPr="00000000">
        <w:rPr>
          <w:rFonts w:ascii="Times New Roman" w:cs="Times New Roman" w:eastAsia="Times New Roman" w:hAnsi="Times New Roman"/>
          <w:color w:val="0000ff"/>
          <w:sz w:val="28"/>
          <w:szCs w:val="28"/>
          <w:vertAlign w:val="subscript"/>
          <w:rtl w:val="0"/>
        </w:rPr>
        <w:t xml:space="preserve">0</w:t>
      </w:r>
      <w:r w:rsidDel="00000000" w:rsidR="00000000" w:rsidRPr="00000000">
        <w:rPr>
          <w:rFonts w:ascii="Times New Roman" w:cs="Times New Roman" w:eastAsia="Times New Roman" w:hAnsi="Times New Roman"/>
          <w:color w:val="0000ff"/>
          <w:sz w:val="28"/>
          <w:szCs w:val="28"/>
          <w:rtl w:val="0"/>
        </w:rPr>
        <w:t xml:space="preserve">: That 6 is not more likely than other numbers.</w:t>
      </w:r>
      <w:r w:rsidDel="00000000" w:rsidR="00000000" w:rsidRPr="00000000">
        <w:rPr>
          <w:rFonts w:ascii="Times New Roman" w:cs="Times New Roman" w:eastAsia="Times New Roman" w:hAnsi="Times New Roman"/>
          <w:color w:val="434343"/>
          <w:sz w:val="24"/>
          <w:szCs w:val="24"/>
          <w:rtl w:val="0"/>
        </w:rPr>
        <w:br w:type="textWrapping"/>
        <w:br w:type="textWrapping"/>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4"/>
          <w:szCs w:val="24"/>
          <w:rtl w:val="0"/>
        </w:rPr>
        <w:t xml:space="preserve">You test your hypothesis by rolling the die 100 times. You ended up with a 6, 23 times. If you choose an alpha of .05, can you reject the null?  Show your work, including the rejection region for the null.</w:t>
        <w:br w:type="textWrapping"/>
        <w:br w:type="textWrapping"/>
      </w:r>
      <w:r w:rsidDel="00000000" w:rsidR="00000000" w:rsidRPr="00000000">
        <w:rPr>
          <w:rFonts w:ascii="Times New Roman" w:cs="Times New Roman" w:eastAsia="Times New Roman" w:hAnsi="Times New Roman"/>
          <w:color w:val="0000ff"/>
          <w:sz w:val="28"/>
          <w:szCs w:val="28"/>
          <w:rtl w:val="0"/>
        </w:rPr>
        <w:t xml:space="preserve">Yes. Let X ~ Binomial(100, ⅙) be the distribution of 6s rolled if the die is fair.  Since we are only concerned if 6 is more common, then we are interested in a one-tail rejection region corresponding to when P(X &lt; count) = 0.95. Using the ppf function (“ss.binom(100, 1/float(6)).ppf(.95)”), we determine count is 23. </w:t>
        <w:br w:type="textWrapping"/>
        <w:br w:type="textWrapping"/>
        <w:t xml:space="preserve">(note: If the hypothesis was also concerned with 6s being rolled less often, </w:t>
      </w:r>
      <w:r w:rsidDel="00000000" w:rsidR="00000000" w:rsidRPr="00000000">
        <w:rPr>
          <w:rFonts w:ascii="Times New Roman" w:cs="Times New Roman" w:eastAsia="Times New Roman" w:hAnsi="Times New Roman"/>
          <w:color w:val="0000ff"/>
          <w:sz w:val="28"/>
          <w:szCs w:val="28"/>
          <w:rtl w:val="0"/>
        </w:rPr>
        <w:t xml:space="preserve">assumed 6 is used more or less, then a two-tailed test would be used and we couldn’t reject the null)</w:t>
      </w:r>
      <w:r w:rsidDel="00000000" w:rsidR="00000000" w:rsidRPr="00000000">
        <w:rPr>
          <w:rFonts w:ascii="Times New Roman" w:cs="Times New Roman" w:eastAsia="Times New Roman" w:hAnsi="Times New Roman"/>
          <w:color w:val="434343"/>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4"/>
          <w:szCs w:val="24"/>
          <w:rtl w:val="0"/>
        </w:rPr>
        <w:t xml:space="preserve">Dungeons and Dragons Incorporated, manufacturer of dice, believes it can create better performing dice out of aluminum rather than plastic. They perform a tests on 10 prototype aluminum dice compared to 10 plastic dice to compare performance (i.e. the number of rolls until a die becomes biased). They have a special machine that rolls and tests dice for bias. Given the following number of rolls until the dice become biased, can you conclude that it is 95% probable that aluminum performs better? (hint: may assume rolls until biased is well approximated as a Normal).</w:t>
        <w:br w:type="textWrapping"/>
      </w:r>
      <w:r w:rsidDel="00000000" w:rsidR="00000000" w:rsidRPr="00000000">
        <w:rPr>
          <w:rFonts w:ascii="Times New Roman" w:cs="Times New Roman" w:eastAsia="Times New Roman" w:hAnsi="Times New Roman"/>
          <w:i w:val="1"/>
          <w:color w:val="434343"/>
          <w:sz w:val="24"/>
          <w:szCs w:val="24"/>
          <w:rtl w:val="0"/>
        </w:rPr>
        <w:t xml:space="preserve">aluminum rolls until biased</w:t>
      </w:r>
      <w:r w:rsidDel="00000000" w:rsidR="00000000" w:rsidRPr="00000000">
        <w:rPr>
          <w:rFonts w:ascii="Times New Roman" w:cs="Times New Roman" w:eastAsia="Times New Roman" w:hAnsi="Times New Roman"/>
          <w:color w:val="434343"/>
          <w:sz w:val="24"/>
          <w:szCs w:val="24"/>
          <w:rtl w:val="0"/>
        </w:rPr>
        <w:t xml:space="preserve"> = [136, 73, 118, 122, 114, 103, 149, 118, 113, 105]</w:t>
        <w:br w:type="textWrapping"/>
      </w:r>
      <w:r w:rsidDel="00000000" w:rsidR="00000000" w:rsidRPr="00000000">
        <w:rPr>
          <w:rFonts w:ascii="Times New Roman" w:cs="Times New Roman" w:eastAsia="Times New Roman" w:hAnsi="Times New Roman"/>
          <w:i w:val="1"/>
          <w:color w:val="434343"/>
          <w:sz w:val="24"/>
          <w:szCs w:val="24"/>
          <w:rtl w:val="0"/>
        </w:rPr>
        <w:t xml:space="preserve">plastic rolls until biased</w:t>
      </w:r>
      <w:r w:rsidDel="00000000" w:rsidR="00000000" w:rsidRPr="00000000">
        <w:rPr>
          <w:rFonts w:ascii="Times New Roman" w:cs="Times New Roman" w:eastAsia="Times New Roman" w:hAnsi="Times New Roman"/>
          <w:color w:val="434343"/>
          <w:sz w:val="24"/>
          <w:szCs w:val="24"/>
          <w:rtl w:val="0"/>
        </w:rPr>
        <w:t xml:space="preserve"> = [129, 89, 97, 94, 124, 77, 85, 86, 86, 69]</w:t>
        <w:br w:type="textWrapping"/>
        <w:br w:type="textWrapping"/>
      </w:r>
      <w:r w:rsidDel="00000000" w:rsidR="00000000" w:rsidRPr="00000000">
        <w:rPr>
          <w:rFonts w:ascii="Times New Roman" w:cs="Times New Roman" w:eastAsia="Times New Roman" w:hAnsi="Times New Roman"/>
          <w:color w:val="0000ff"/>
          <w:sz w:val="24"/>
          <w:szCs w:val="24"/>
          <w:rtl w:val="0"/>
        </w:rPr>
        <w:t xml:space="preserve">Here we are looking at whether the mean for aluminum is significantly higher than the mean for plastic. Considering the sample standard deviations for the two variables are very similar but they are in fact from two independent dice, we assume they are independent with the same variance and use the corresponding t-test: </w:t>
      </w:r>
      <w:r w:rsidDel="00000000" w:rsidR="00000000" w:rsidRPr="00000000">
        <w:drawing>
          <wp:inline distB="114300" distT="114300" distL="114300" distR="114300">
            <wp:extent cx="1966913" cy="744823"/>
            <wp:effectExtent b="0" l="0" r="0" t="0"/>
            <wp:docPr id="2" name="image06.gif" title="This is the rendered form of the equation. You can not edit this directly. Right click will give you the option to save the image, and in most browsers you can drag the image onto your desktop or another program."/>
            <a:graphic>
              <a:graphicData uri="http://schemas.openxmlformats.org/drawingml/2006/picture">
                <pic:pic>
                  <pic:nvPicPr>
                    <pic:cNvPr id="0" name="image06.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5"/>
                    <a:srcRect b="0" l="0" r="0" t="0"/>
                    <a:stretch>
                      <a:fillRect/>
                    </a:stretch>
                  </pic:blipFill>
                  <pic:spPr>
                    <a:xfrm>
                      <a:off x="0" y="0"/>
                      <a:ext cx="1966913" cy="744823"/>
                    </a:xfrm>
                    <a:prstGeom prst="rect"/>
                    <a:ln/>
                  </pic:spPr>
                </pic:pic>
              </a:graphicData>
            </a:graphic>
          </wp:inline>
        </w:drawing>
      </w:r>
      <w:r w:rsidDel="00000000" w:rsidR="00000000" w:rsidRPr="00000000">
        <w:rPr>
          <w:rFonts w:ascii="Times New Roman" w:cs="Times New Roman" w:eastAsia="Times New Roman" w:hAnsi="Times New Roman"/>
          <w:color w:val="0000ff"/>
          <w:sz w:val="24"/>
          <w:szCs w:val="24"/>
          <w:rtl w:val="0"/>
        </w:rPr>
        <w:br w:type="textWrapping"/>
        <w:t xml:space="preserve">The sample statistics are as follows:</w:t>
        <w:br w:type="textWrapping"/>
        <w:tab/>
        <w:t xml:space="preserve">means: 115.100, 93.600</w:t>
        <w:br w:type="textWrapping"/>
        <w:tab/>
        <w:t xml:space="preserve">stds:  19.175, 18.112</w:t>
        <w:br w:type="textWrapping"/>
        <w:tab/>
        <w:t xml:space="preserve">ns:    10.000, 10.000</w:t>
        <w:br w:type="textWrapping"/>
        <w:tab/>
        <w:t xml:space="preserve">dfs:   9.000, 9.000</w:t>
        <w:br w:type="textWrapping"/>
        <w:t xml:space="preserve">The pooled variance, S</w:t>
      </w:r>
      <w:r w:rsidDel="00000000" w:rsidR="00000000" w:rsidRPr="00000000">
        <w:rPr>
          <w:rFonts w:ascii="Times New Roman" w:cs="Times New Roman" w:eastAsia="Times New Roman" w:hAnsi="Times New Roman"/>
          <w:color w:val="0000ff"/>
          <w:sz w:val="24"/>
          <w:szCs w:val="24"/>
          <w:vertAlign w:val="subscript"/>
          <w:rtl w:val="0"/>
        </w:rPr>
        <w:t xml:space="preserve">X1X2</w:t>
      </w:r>
      <w:r w:rsidDel="00000000" w:rsidR="00000000" w:rsidRPr="00000000">
        <w:rPr>
          <w:rFonts w:ascii="Times New Roman" w:cs="Times New Roman" w:eastAsia="Times New Roman" w:hAnsi="Times New Roman"/>
          <w:color w:val="0000ff"/>
          <w:sz w:val="24"/>
          <w:szCs w:val="24"/>
          <w:rtl w:val="0"/>
        </w:rPr>
        <w:t xml:space="preserve"> = 347.865 = (df1*sd1**2 + df2*sd2**2) / (df1 + df2)</w:t>
        <w:br w:type="textWrapping"/>
        <w:t xml:space="preserve">Plugging these into the two sample t-test, we get t = 2.5776. Considering this is again a 1-tailed question (since only asking if aluminum is better), we look up when the ppf of T(df1+df2)  is .95: t &gt; 1.73. Thus, we can reject the null (the p-value, given from the 1 - cdf(t) is .0095).  (Note: If this was two-tailed, we would have looked up when the ppf &gt; 97.5% or &lt; .025; or we would multiply the p-value by 2).</w:t>
      </w:r>
      <w:r w:rsidDel="00000000" w:rsidR="00000000" w:rsidRPr="00000000">
        <w:rPr>
          <w:rFonts w:ascii="Times New Roman" w:cs="Times New Roman" w:eastAsia="Times New Roman" w:hAnsi="Times New Roman"/>
          <w:color w:val="434343"/>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4"/>
          <w:szCs w:val="24"/>
          <w:rtl w:val="0"/>
        </w:rPr>
        <w:t xml:space="preserve">Valuable Hoops. (25 points)</w:t>
      </w:r>
      <w:r w:rsidDel="00000000" w:rsidR="00000000" w:rsidRPr="00000000">
        <w:rPr>
          <w:rFonts w:ascii="Times New Roman" w:cs="Times New Roman" w:eastAsia="Times New Roman" w:hAnsi="Times New Roman"/>
          <w:color w:val="434343"/>
          <w:sz w:val="24"/>
          <w:szCs w:val="24"/>
          <w:rtl w:val="0"/>
        </w:rPr>
        <w:t xml:space="preserve"> In the NBA, players salary is thought to reflect their performance on the team. One way to assess performance is a player’s “plus-minus” the difference between the points scored by his team and the points scores by the other team while he is on the floor. Six players salary (in millions) and plus-minus are given: (2.5, -1), (10, 4), (8.5, 3), (4, 4), (1.5, -3), (14, 6). For all questions below, show all work and do not use a calculator except for addition and multiplication.</w:t>
      </w:r>
    </w:p>
    <w:p w:rsidR="00000000" w:rsidDel="00000000" w:rsidP="00000000" w:rsidRDefault="00000000" w:rsidRPr="00000000">
      <w:pPr>
        <w:numPr>
          <w:ilvl w:val="1"/>
          <w:numId w:val="2"/>
        </w:numPr>
        <w:spacing w:line="331.2" w:lineRule="auto"/>
        <w:ind w:left="1440" w:hanging="360"/>
        <w:contextualSpacing w:val="1"/>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Using least squares regression (the direct method) calculate 𝛽</w:t>
      </w:r>
      <w:r w:rsidDel="00000000" w:rsidR="00000000" w:rsidRPr="00000000">
        <w:rPr>
          <w:rFonts w:ascii="Times New Roman" w:cs="Times New Roman" w:eastAsia="Times New Roman" w:hAnsi="Times New Roman"/>
          <w:color w:val="434343"/>
          <w:sz w:val="24"/>
          <w:szCs w:val="24"/>
          <w:vertAlign w:val="subscript"/>
          <w:rtl w:val="0"/>
        </w:rPr>
        <w:t xml:space="preserve">0</w:t>
      </w:r>
      <w:r w:rsidDel="00000000" w:rsidR="00000000" w:rsidRPr="00000000">
        <w:rPr>
          <w:rFonts w:ascii="Times New Roman" w:cs="Times New Roman" w:eastAsia="Times New Roman" w:hAnsi="Times New Roman"/>
          <w:color w:val="434343"/>
          <w:sz w:val="24"/>
          <w:szCs w:val="24"/>
          <w:rtl w:val="0"/>
        </w:rPr>
        <w:t xml:space="preserve"> and  𝛽</w:t>
      </w:r>
      <w:r w:rsidDel="00000000" w:rsidR="00000000" w:rsidRPr="00000000">
        <w:rPr>
          <w:rFonts w:ascii="Times New Roman" w:cs="Times New Roman" w:eastAsia="Times New Roman" w:hAnsi="Times New Roman"/>
          <w:color w:val="434343"/>
          <w:sz w:val="24"/>
          <w:szCs w:val="24"/>
          <w:vertAlign w:val="subscript"/>
          <w:rtl w:val="0"/>
        </w:rPr>
        <w:t xml:space="preserve">1</w:t>
      </w:r>
      <w:r w:rsidDel="00000000" w:rsidR="00000000" w:rsidRPr="00000000">
        <w:rPr>
          <w:rFonts w:ascii="Times New Roman" w:cs="Times New Roman" w:eastAsia="Times New Roman" w:hAnsi="Times New Roman"/>
          <w:color w:val="434343"/>
          <w:sz w:val="24"/>
          <w:szCs w:val="24"/>
          <w:rtl w:val="0"/>
        </w:rPr>
        <w:t xml:space="preserve"> where the dependent variable is salary and the plus-minus is the predictor.</w:t>
        <w:br w:type="textWrapping"/>
        <w:br w:type="textWrapping"/>
      </w:r>
      <w:r w:rsidDel="00000000" w:rsidR="00000000" w:rsidRPr="00000000">
        <w:rPr>
          <w:rFonts w:ascii="Times New Roman" w:cs="Times New Roman" w:eastAsia="Times New Roman" w:hAnsi="Times New Roman"/>
          <w:color w:val="0000ff"/>
          <w:sz w:val="24"/>
          <w:szCs w:val="24"/>
          <w:rtl w:val="0"/>
        </w:rPr>
        <w:t xml:space="preserve">Let X = constant (for intercept) and the salary = [[ 1 -1] [ 1  4] [ 1  3] [ 1  4] [ 1 -3] [ 1  6]]. Y = [  2.5  10.    8.5   4.    1.5  14. ]</w:t>
        <w:br w:type="textWrapping"/>
        <w:t xml:space="preserve">(X</w:t>
      </w:r>
      <w:r w:rsidDel="00000000" w:rsidR="00000000" w:rsidRPr="00000000">
        <w:rPr>
          <w:rFonts w:ascii="Times New Roman" w:cs="Times New Roman" w:eastAsia="Times New Roman" w:hAnsi="Times New Roman"/>
          <w:color w:val="0000ff"/>
          <w:sz w:val="24"/>
          <w:szCs w:val="24"/>
          <w:vertAlign w:val="superscript"/>
          <w:rtl w:val="0"/>
        </w:rPr>
        <w:t xml:space="preserve">T</w:t>
      </w:r>
      <w:r w:rsidDel="00000000" w:rsidR="00000000" w:rsidRPr="00000000">
        <w:rPr>
          <w:rFonts w:ascii="Times New Roman" w:cs="Times New Roman" w:eastAsia="Times New Roman" w:hAnsi="Times New Roman"/>
          <w:color w:val="0000ff"/>
          <w:sz w:val="24"/>
          <w:szCs w:val="24"/>
          <w:rtl w:val="0"/>
        </w:rPr>
        <w:t xml:space="preserve">X)</w:t>
      </w:r>
      <w:r w:rsidDel="00000000" w:rsidR="00000000" w:rsidRPr="00000000">
        <w:rPr>
          <w:rFonts w:ascii="Times New Roman" w:cs="Times New Roman" w:eastAsia="Times New Roman" w:hAnsi="Times New Roman"/>
          <w:color w:val="0000ff"/>
          <w:sz w:val="24"/>
          <w:szCs w:val="24"/>
          <w:vertAlign w:val="superscript"/>
          <w:rtl w:val="0"/>
        </w:rPr>
        <w:t xml:space="preserve">-1</w:t>
      </w:r>
      <w:r w:rsidDel="00000000" w:rsidR="00000000" w:rsidRPr="00000000">
        <w:rPr>
          <w:rFonts w:ascii="Times New Roman" w:cs="Times New Roman" w:eastAsia="Times New Roman" w:hAnsi="Times New Roman"/>
          <w:color w:val="0000ff"/>
          <w:sz w:val="24"/>
          <w:szCs w:val="24"/>
          <w:rtl w:val="0"/>
        </w:rPr>
        <w:t xml:space="preserve">X</w:t>
      </w:r>
      <w:r w:rsidDel="00000000" w:rsidR="00000000" w:rsidRPr="00000000">
        <w:rPr>
          <w:rFonts w:ascii="Times New Roman" w:cs="Times New Roman" w:eastAsia="Times New Roman" w:hAnsi="Times New Roman"/>
          <w:color w:val="0000ff"/>
          <w:sz w:val="24"/>
          <w:szCs w:val="24"/>
          <w:vertAlign w:val="superscript"/>
          <w:rtl w:val="0"/>
        </w:rPr>
        <w:t xml:space="preserve">T</w:t>
      </w:r>
      <w:r w:rsidDel="00000000" w:rsidR="00000000" w:rsidRPr="00000000">
        <w:rPr>
          <w:rFonts w:ascii="Times New Roman" w:cs="Times New Roman" w:eastAsia="Times New Roman" w:hAnsi="Times New Roman"/>
          <w:color w:val="0000ff"/>
          <w:sz w:val="24"/>
          <w:szCs w:val="24"/>
          <w:rtl w:val="0"/>
        </w:rPr>
        <w:t xml:space="preserve">Y = [ 4.14447592  1.20254958]</w:t>
      </w:r>
      <w:r w:rsidDel="00000000" w:rsidR="00000000" w:rsidRPr="00000000">
        <w:rPr>
          <w:rFonts w:ascii="Times New Roman" w:cs="Times New Roman" w:eastAsia="Times New Roman" w:hAnsi="Times New Roman"/>
          <w:color w:val="434343"/>
          <w:sz w:val="24"/>
          <w:szCs w:val="24"/>
          <w:rtl w:val="0"/>
        </w:rPr>
        <w:br w:type="textWrapping"/>
        <w:br w:type="textWrapping"/>
        <w:t xml:space="preserve"> 𝛽</w:t>
      </w:r>
      <w:r w:rsidDel="00000000" w:rsidR="00000000" w:rsidRPr="00000000">
        <w:rPr>
          <w:rFonts w:ascii="Times New Roman" w:cs="Times New Roman" w:eastAsia="Times New Roman" w:hAnsi="Times New Roman"/>
          <w:color w:val="434343"/>
          <w:sz w:val="24"/>
          <w:szCs w:val="24"/>
          <w:vertAlign w:val="subscript"/>
          <w:rtl w:val="0"/>
        </w:rPr>
        <w:t xml:space="preserve">0</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4.14 </w:t>
      </w:r>
      <w:r w:rsidDel="00000000" w:rsidR="00000000" w:rsidRPr="00000000">
        <w:rPr>
          <w:rFonts w:ascii="Times New Roman" w:cs="Times New Roman" w:eastAsia="Times New Roman" w:hAnsi="Times New Roman"/>
          <w:color w:val="434343"/>
          <w:sz w:val="24"/>
          <w:szCs w:val="24"/>
          <w:rtl w:val="0"/>
        </w:rPr>
        <w:t xml:space="preserve">             ; 𝛽</w:t>
      </w:r>
      <w:r w:rsidDel="00000000" w:rsidR="00000000" w:rsidRPr="00000000">
        <w:rPr>
          <w:rFonts w:ascii="Times New Roman" w:cs="Times New Roman" w:eastAsia="Times New Roman" w:hAnsi="Times New Roman"/>
          <w:color w:val="434343"/>
          <w:sz w:val="24"/>
          <w:szCs w:val="24"/>
          <w:vertAlign w:val="subscript"/>
          <w:rtl w:val="0"/>
        </w:rPr>
        <w:t xml:space="preserve">1</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=1.20</w:t>
      </w:r>
    </w:p>
    <w:p w:rsidR="00000000" w:rsidDel="00000000" w:rsidP="00000000" w:rsidRDefault="00000000" w:rsidRPr="00000000">
      <w:pPr>
        <w:numPr>
          <w:ilvl w:val="1"/>
          <w:numId w:val="2"/>
        </w:numPr>
        <w:spacing w:line="331.2" w:lineRule="auto"/>
        <w:ind w:left="1440" w:hanging="360"/>
        <w:contextualSpacing w:val="1"/>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What is the Pearson Product-Moment Correlation Coefficient between the two variables.</w:t>
        <w:br w:type="textWrapping"/>
      </w:r>
      <w:r w:rsidDel="00000000" w:rsidR="00000000" w:rsidRPr="00000000">
        <w:rPr>
          <w:rFonts w:ascii="Times New Roman" w:cs="Times New Roman" w:eastAsia="Times New Roman" w:hAnsi="Times New Roman"/>
          <w:color w:val="0000ff"/>
          <w:sz w:val="24"/>
          <w:szCs w:val="24"/>
          <w:rtl w:val="0"/>
        </w:rPr>
        <w:t xml:space="preserve">Using the same variables as above, except dropping the constant from X, we need to calculate: </w:t>
      </w:r>
      <w:r w:rsidDel="00000000" w:rsidR="00000000" w:rsidRPr="00000000">
        <w:drawing>
          <wp:inline distB="114300" distT="114300" distL="114300" distR="114300">
            <wp:extent cx="2445342" cy="890588"/>
            <wp:effectExtent b="0" l="0" r="0" t="0"/>
            <wp:docPr id="5" name="image09.gif" title="This is the rendered form of the equation. You can not edit this directly. Right click will give you the option to save the image, and in most browsers you can drag the image onto your desktop or another program."/>
            <a:graphic>
              <a:graphicData uri="http://schemas.openxmlformats.org/drawingml/2006/picture">
                <pic:pic>
                  <pic:nvPicPr>
                    <pic:cNvPr id="0" name="image09.gif" title="This is the rendered form of the equation. You can not edit this directly. Right click will give you the option to save the image, and in most browsers you can drag the image onto your desktop or another program."/>
                    <pic:cNvPicPr preferRelativeResize="0"/>
                  </pic:nvPicPr>
                  <pic:blipFill>
                    <a:blip r:embed="rId6"/>
                    <a:srcRect b="0" l="0" r="0" t="0"/>
                    <a:stretch>
                      <a:fillRect/>
                    </a:stretch>
                  </pic:blipFill>
                  <pic:spPr>
                    <a:xfrm>
                      <a:off x="0" y="0"/>
                      <a:ext cx="2445342" cy="890588"/>
                    </a:xfrm>
                    <a:prstGeom prst="rect"/>
                    <a:ln/>
                  </pic:spPr>
                </pic:pic>
              </a:graphicData>
            </a:graphic>
          </wp:inline>
        </w:drawing>
      </w:r>
      <w:r w:rsidDel="00000000" w:rsidR="00000000" w:rsidRPr="00000000">
        <w:rPr>
          <w:rFonts w:ascii="Times New Roman" w:cs="Times New Roman" w:eastAsia="Times New Roman" w:hAnsi="Times New Roman"/>
          <w:color w:val="434343"/>
          <w:sz w:val="24"/>
          <w:szCs w:val="24"/>
          <w:rtl w:val="0"/>
        </w:rPr>
        <w:br w:type="textWrapping"/>
        <w:t xml:space="preserve">Plugging in n and standard deviations: </w:t>
      </w:r>
      <w:r w:rsidDel="00000000" w:rsidR="00000000" w:rsidRPr="00000000">
        <w:rPr>
          <w:rFonts w:ascii="Times New Roman" w:cs="Times New Roman" w:eastAsia="Times New Roman" w:hAnsi="Times New Roman"/>
          <w:i w:val="1"/>
          <w:color w:val="0000ff"/>
          <w:sz w:val="24"/>
          <w:szCs w:val="24"/>
          <w:rtl w:val="0"/>
        </w:rPr>
        <w:t xml:space="preserve">r =</w:t>
      </w:r>
      <w:r w:rsidDel="00000000" w:rsidR="00000000" w:rsidRPr="00000000">
        <w:drawing>
          <wp:inline distB="114300" distT="114300" distL="114300" distR="114300">
            <wp:extent cx="2271713" cy="472950"/>
            <wp:effectExtent b="0" l="0" r="0" t="0"/>
            <wp:docPr descr="https://latex.codecogs.com/gif.latex?%5Clarge%20%5Cfrac%7B1%7D%7B6-1%7D%5Csum_%7Bi%20%3D%201%7D%5En%5Cleft%20%28%20%5Cfrac%7BX_i%20-%20%5Cbar%7BX%7D%7D%7B3.43%7D%20%5Cright%20%29%5Cleft%20%28%20%5Cfrac%7BY_i%20-%20%5Cbar%7BY%7D%7D%7B4.89%7D%5Cright%20%29" id="3" name="image07.gif"/>
            <a:graphic>
              <a:graphicData uri="http://schemas.openxmlformats.org/drawingml/2006/picture">
                <pic:pic>
                  <pic:nvPicPr>
                    <pic:cNvPr descr="https://latex.codecogs.com/gif.latex?%5Clarge%20%5Cfrac%7B1%7D%7B6-1%7D%5Csum_%7Bi%20%3D%201%7D%5En%5Cleft%20%28%20%5Cfrac%7BX_i%20-%20%5Cbar%7BX%7D%7D%7B3.43%7D%20%5Cright%20%29%5Cleft%20%28%20%5Cfrac%7BY_i%20-%20%5Cbar%7BY%7D%7D%7B4.89%7D%5Cright%20%29" id="0" name="image07.gif"/>
                    <pic:cNvPicPr preferRelativeResize="0"/>
                  </pic:nvPicPr>
                  <pic:blipFill>
                    <a:blip r:embed="rId7"/>
                    <a:srcRect b="0" l="0" r="0" t="0"/>
                    <a:stretch>
                      <a:fillRect/>
                    </a:stretch>
                  </pic:blipFill>
                  <pic:spPr>
                    <a:xfrm>
                      <a:off x="0" y="0"/>
                      <a:ext cx="2271713" cy="472950"/>
                    </a:xfrm>
                    <a:prstGeom prst="rect"/>
                    <a:ln/>
                  </pic:spPr>
                </pic:pic>
              </a:graphicData>
            </a:graphic>
          </wp:inline>
        </w:drawing>
      </w:r>
      <w:r w:rsidDel="00000000" w:rsidR="00000000" w:rsidRPr="00000000">
        <w:rPr>
          <w:rFonts w:ascii="Times New Roman" w:cs="Times New Roman" w:eastAsia="Times New Roman" w:hAnsi="Times New Roman"/>
          <w:i w:val="1"/>
          <w:color w:val="0000ff"/>
          <w:sz w:val="24"/>
          <w:szCs w:val="24"/>
          <w:rtl w:val="0"/>
        </w:rPr>
        <w:br w:type="textWrapping"/>
      </w:r>
      <w:r w:rsidDel="00000000" w:rsidR="00000000" w:rsidRPr="00000000">
        <w:rPr>
          <w:rFonts w:ascii="Times New Roman" w:cs="Times New Roman" w:eastAsia="Times New Roman" w:hAnsi="Times New Roman"/>
          <w:color w:val="0000ff"/>
          <w:sz w:val="24"/>
          <w:szCs w:val="24"/>
          <w:rtl w:val="0"/>
        </w:rPr>
        <w:t xml:space="preserve">Calculating the standard score for each x and y we get:</w:t>
        <w:br w:type="textWrapping"/>
      </w:r>
      <w:r w:rsidDel="00000000" w:rsidR="00000000" w:rsidRPr="00000000">
        <w:rPr>
          <w:rFonts w:ascii="Times New Roman" w:cs="Times New Roman" w:eastAsia="Times New Roman" w:hAnsi="Times New Roman"/>
          <w:color w:val="0000ff"/>
          <w:sz w:val="18"/>
          <w:szCs w:val="18"/>
          <w:rtl w:val="0"/>
        </w:rPr>
        <w:t xml:space="preserve">(⅕)*sum( [-0.923, 0.534, 0.243, 0.534, -1.506, 1.118]*[-0.87, 0.665, 0.358, -0.563, -1.074, 1.484])</w:t>
      </w:r>
      <w:r w:rsidDel="00000000" w:rsidR="00000000" w:rsidRPr="00000000">
        <w:rPr>
          <w:rFonts w:ascii="Times New Roman" w:cs="Times New Roman" w:eastAsia="Times New Roman" w:hAnsi="Times New Roman"/>
          <w:color w:val="434343"/>
          <w:sz w:val="24"/>
          <w:szCs w:val="24"/>
          <w:rtl w:val="0"/>
        </w:rPr>
        <w:br w:type="textWrapping"/>
        <w:t xml:space="preserve"> </w:t>
      </w:r>
      <w:r w:rsidDel="00000000" w:rsidR="00000000" w:rsidRPr="00000000">
        <w:rPr>
          <w:rFonts w:ascii="Times New Roman" w:cs="Times New Roman" w:eastAsia="Times New Roman" w:hAnsi="Times New Roman"/>
          <w:i w:val="1"/>
          <w:color w:val="434343"/>
          <w:sz w:val="24"/>
          <w:szCs w:val="24"/>
          <w:rtl w:val="0"/>
        </w:rPr>
        <w:t xml:space="preserve">r </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.844</w:t>
      </w:r>
      <w:r w:rsidDel="00000000" w:rsidR="00000000" w:rsidRPr="00000000">
        <w:rPr>
          <w:rFonts w:ascii="Times New Roman" w:cs="Times New Roman" w:eastAsia="Times New Roman" w:hAnsi="Times New Roman"/>
          <w:color w:val="434343"/>
          <w:sz w:val="24"/>
          <w:szCs w:val="24"/>
          <w:rtl w:val="0"/>
        </w:rPr>
        <w:br w:type="textWrapping"/>
        <w:br w:type="textWrapping"/>
      </w:r>
    </w:p>
    <w:p w:rsidR="00000000" w:rsidDel="00000000" w:rsidP="00000000" w:rsidRDefault="00000000" w:rsidRPr="00000000">
      <w:pPr>
        <w:numPr>
          <w:ilvl w:val="1"/>
          <w:numId w:val="2"/>
        </w:numPr>
        <w:spacing w:line="331.2" w:lineRule="auto"/>
        <w:ind w:left="1440" w:hanging="360"/>
        <w:contextualSpacing w:val="1"/>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The relation is hypothesized to be positive, what is the corresponding p-value?</w:t>
        <w:br w:type="textWrapping"/>
      </w:r>
      <w:r w:rsidDel="00000000" w:rsidR="00000000" w:rsidRPr="00000000">
        <w:rPr>
          <w:rFonts w:ascii="Times New Roman" w:cs="Times New Roman" w:eastAsia="Times New Roman" w:hAnsi="Times New Roman"/>
          <w:color w:val="0000ff"/>
          <w:sz w:val="24"/>
          <w:szCs w:val="24"/>
          <w:rtl w:val="0"/>
        </w:rPr>
        <w:t xml:space="preserve">We use t-test on the linear regression coefficient, </w:t>
      </w:r>
      <w:r w:rsidDel="00000000" w:rsidR="00000000" w:rsidRPr="00000000">
        <w:rPr>
          <w:rFonts w:ascii="Times New Roman" w:cs="Times New Roman" w:eastAsia="Times New Roman" w:hAnsi="Times New Roman"/>
          <w:color w:val="434343"/>
          <w:sz w:val="24"/>
          <w:szCs w:val="24"/>
          <w:rtl w:val="0"/>
        </w:rPr>
        <w:t xml:space="preserve">𝛽</w:t>
      </w:r>
      <w:r w:rsidDel="00000000" w:rsidR="00000000" w:rsidRPr="00000000">
        <w:rPr>
          <w:rFonts w:ascii="Times New Roman" w:cs="Times New Roman" w:eastAsia="Times New Roman" w:hAnsi="Times New Roman"/>
          <w:color w:val="434343"/>
          <w:sz w:val="24"/>
          <w:szCs w:val="24"/>
          <w:vertAlign w:val="subscript"/>
          <w:rtl w:val="0"/>
        </w:rPr>
        <w:t xml:space="preserve">1</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=1.20</w:t>
        <w:br w:type="textWrapping"/>
      </w:r>
      <w:r w:rsidDel="00000000" w:rsidR="00000000" w:rsidRPr="00000000">
        <w:drawing>
          <wp:inline distB="114300" distT="114300" distL="114300" distR="114300">
            <wp:extent cx="2043113" cy="655338"/>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2043113" cy="655338"/>
                    </a:xfrm>
                    <a:prstGeom prst="rect"/>
                    <a:ln/>
                  </pic:spPr>
                </pic:pic>
              </a:graphicData>
            </a:graphic>
          </wp:inline>
        </w:drawing>
      </w:r>
      <w:r w:rsidDel="00000000" w:rsidR="00000000" w:rsidRPr="00000000">
        <w:rPr>
          <w:rFonts w:ascii="Times New Roman" w:cs="Times New Roman" w:eastAsia="Times New Roman" w:hAnsi="Times New Roman"/>
          <w:color w:val="0000ff"/>
          <w:sz w:val="24"/>
          <w:szCs w:val="24"/>
          <w:rtl w:val="0"/>
        </w:rPr>
        <w:t xml:space="preserve"> = 3.15, looking up the cdf for t(df = 4) we get...</w:t>
        <w:br w:type="textWrapping"/>
        <w:t xml:space="preserve">(Note one could also use: </w:t>
      </w:r>
      <w:r w:rsidDel="00000000" w:rsidR="00000000" w:rsidRPr="00000000">
        <w:drawing>
          <wp:inline distB="114300" distT="114300" distL="114300" distR="114300">
            <wp:extent cx="660400" cy="342900"/>
            <wp:effectExtent b="0" l="0" r="0" t="0"/>
            <wp:docPr id="1" name="image05.gif"/>
            <a:graphic>
              <a:graphicData uri="http://schemas.openxmlformats.org/drawingml/2006/picture">
                <pic:pic>
                  <pic:nvPicPr>
                    <pic:cNvPr id="0" name="image05.gif"/>
                    <pic:cNvPicPr preferRelativeResize="0"/>
                  </pic:nvPicPr>
                  <pic:blipFill>
                    <a:blip r:embed="rId9"/>
                    <a:srcRect b="0" l="0" r="0" t="0"/>
                    <a:stretch>
                      <a:fillRect/>
                    </a:stretch>
                  </pic:blipFill>
                  <pic:spPr>
                    <a:xfrm>
                      <a:off x="0" y="0"/>
                      <a:ext cx="660400" cy="342900"/>
                    </a:xfrm>
                    <a:prstGeom prst="rect"/>
                    <a:ln/>
                  </pic:spPr>
                </pic:pic>
              </a:graphicData>
            </a:graphic>
          </wp:inline>
        </w:drawing>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434343"/>
          <w:sz w:val="24"/>
          <w:szCs w:val="24"/>
          <w:rtl w:val="0"/>
        </w:rPr>
        <w:br w:type="textWrapping"/>
        <w:t xml:space="preserve"> </w:t>
      </w:r>
      <w:r w:rsidDel="00000000" w:rsidR="00000000" w:rsidRPr="00000000">
        <w:rPr>
          <w:rFonts w:ascii="Times New Roman" w:cs="Times New Roman" w:eastAsia="Times New Roman" w:hAnsi="Times New Roman"/>
          <w:i w:val="1"/>
          <w:color w:val="434343"/>
          <w:sz w:val="24"/>
          <w:szCs w:val="24"/>
          <w:rtl w:val="0"/>
        </w:rPr>
        <w:t xml:space="preserve">p </w:t>
      </w:r>
      <w:r w:rsidDel="00000000" w:rsidR="00000000" w:rsidRPr="00000000">
        <w:rPr>
          <w:rFonts w:ascii="Times New Roman" w:cs="Times New Roman" w:eastAsia="Times New Roman" w:hAnsi="Times New Roman"/>
          <w:color w:val="0000ff"/>
          <w:sz w:val="24"/>
          <w:szCs w:val="24"/>
          <w:rtl w:val="0"/>
        </w:rPr>
        <w:t xml:space="preserve">= .017</w:t>
        <w:br w:type="textWrapping"/>
      </w:r>
    </w:p>
    <w:p w:rsidR="00000000" w:rsidDel="00000000" w:rsidP="00000000" w:rsidRDefault="00000000" w:rsidRPr="00000000">
      <w:pPr>
        <w:numPr>
          <w:ilvl w:val="1"/>
          <w:numId w:val="2"/>
        </w:numPr>
        <w:spacing w:line="331.2" w:lineRule="auto"/>
        <w:ind w:left="1440" w:hanging="360"/>
        <w:contextualSpacing w:val="1"/>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Years of experience in the NBA also plays a part, since experienced players are more reliable and provide wisdom off the court to the younger players. The six players have the following years of experience (same order as before): 2, 12, 5, 6, 9, 7.  What is the Pearson Prod-Mom Correl Coef between years and salary?</w:t>
        <w:br w:type="textWrapping"/>
        <w:br w:type="textWrapping"/>
      </w:r>
      <w:r w:rsidDel="00000000" w:rsidR="00000000" w:rsidRPr="00000000">
        <w:rPr>
          <w:rFonts w:ascii="Times New Roman" w:cs="Times New Roman" w:eastAsia="Times New Roman" w:hAnsi="Times New Roman"/>
          <w:color w:val="0000ff"/>
          <w:sz w:val="24"/>
          <w:szCs w:val="24"/>
          <w:rtl w:val="0"/>
        </w:rPr>
        <w:t xml:space="preserve">Same equation as b. Plugging in our standard scores for X and Y we get: </w:t>
        <w:br w:type="textWrapping"/>
      </w:r>
      <w:r w:rsidDel="00000000" w:rsidR="00000000" w:rsidRPr="00000000">
        <w:rPr>
          <w:rFonts w:ascii="Times New Roman" w:cs="Times New Roman" w:eastAsia="Times New Roman" w:hAnsi="Times New Roman"/>
          <w:color w:val="0000ff"/>
          <w:sz w:val="18"/>
          <w:szCs w:val="18"/>
          <w:rtl w:val="0"/>
        </w:rPr>
        <w:t xml:space="preserve">(⅕)*sum([-1.409, 1.506, -0.534, -0.243, 0.632, 0.049]*[-0.87, 0.665, 0.358, -0.563, -1.074, 1.484])</w:t>
      </w:r>
      <w:r w:rsidDel="00000000" w:rsidR="00000000" w:rsidRPr="00000000">
        <w:rPr>
          <w:rFonts w:ascii="Times New Roman" w:cs="Times New Roman" w:eastAsia="Times New Roman" w:hAnsi="Times New Roman"/>
          <w:color w:val="0000ff"/>
          <w:sz w:val="24"/>
          <w:szCs w:val="24"/>
          <w:rtl w:val="0"/>
        </w:rPr>
        <w:br w:type="textWrapping"/>
        <w:br w:type="textWrapping"/>
      </w:r>
      <w:r w:rsidDel="00000000" w:rsidR="00000000" w:rsidRPr="00000000">
        <w:rPr>
          <w:rFonts w:ascii="Times New Roman" w:cs="Times New Roman" w:eastAsia="Times New Roman" w:hAnsi="Times New Roman"/>
          <w:i w:val="1"/>
          <w:color w:val="0000ff"/>
          <w:sz w:val="24"/>
          <w:szCs w:val="24"/>
          <w:rtl w:val="0"/>
        </w:rPr>
        <w:t xml:space="preserve">r =.313</w:t>
      </w:r>
    </w:p>
    <w:p w:rsidR="00000000" w:rsidDel="00000000" w:rsidP="00000000" w:rsidRDefault="00000000" w:rsidRPr="00000000">
      <w:pPr>
        <w:numPr>
          <w:ilvl w:val="1"/>
          <w:numId w:val="2"/>
        </w:numPr>
        <w:spacing w:line="331.2" w:lineRule="auto"/>
        <w:ind w:left="1440" w:hanging="360"/>
        <w:contextualSpacing w:val="1"/>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Using </w:t>
      </w:r>
      <w:r w:rsidDel="00000000" w:rsidR="00000000" w:rsidRPr="00000000">
        <w:rPr>
          <w:rFonts w:ascii="Times New Roman" w:cs="Times New Roman" w:eastAsia="Times New Roman" w:hAnsi="Times New Roman"/>
          <w:i w:val="1"/>
          <w:color w:val="434343"/>
          <w:sz w:val="24"/>
          <w:szCs w:val="24"/>
          <w:rtl w:val="0"/>
        </w:rPr>
        <w:t xml:space="preserve">standardized</w:t>
      </w:r>
      <w:r w:rsidDel="00000000" w:rsidR="00000000" w:rsidRPr="00000000">
        <w:rPr>
          <w:rFonts w:ascii="Times New Roman" w:cs="Times New Roman" w:eastAsia="Times New Roman" w:hAnsi="Times New Roman"/>
          <w:color w:val="434343"/>
          <w:sz w:val="24"/>
          <w:szCs w:val="24"/>
          <w:rtl w:val="0"/>
        </w:rPr>
        <w:t xml:space="preserve"> multiple linear regression: What is the unique effect (coefficient) of plus-minus (a predictor) on salary (the dependent variable), holding years of experience constant (another predictor)?  What is the unique effect of years on salary, holding plus-minus constant?</w:t>
        <w:br w:type="textWrapping"/>
      </w:r>
      <w:r w:rsidDel="00000000" w:rsidR="00000000" w:rsidRPr="00000000">
        <w:rPr>
          <w:rFonts w:ascii="Times New Roman" w:cs="Times New Roman" w:eastAsia="Times New Roman" w:hAnsi="Times New Roman"/>
          <w:color w:val="434343"/>
          <w:sz w:val="18"/>
          <w:szCs w:val="18"/>
          <w:rtl w:val="0"/>
        </w:rPr>
        <w:t xml:space="preserve">(you may use a computer to solve matrix linear algebra operations, but report the resulting matrix or vector)</w:t>
      </w:r>
      <w:r w:rsidDel="00000000" w:rsidR="00000000" w:rsidRPr="00000000">
        <w:rPr>
          <w:rFonts w:ascii="Times New Roman" w:cs="Times New Roman" w:eastAsia="Times New Roman" w:hAnsi="Times New Roman"/>
          <w:color w:val="434343"/>
          <w:sz w:val="24"/>
          <w:szCs w:val="24"/>
          <w:rtl w:val="0"/>
        </w:rPr>
        <w:br w:type="textWrapping"/>
      </w:r>
      <w:r w:rsidDel="00000000" w:rsidR="00000000" w:rsidRPr="00000000">
        <w:rPr>
          <w:rFonts w:ascii="Times New Roman" w:cs="Times New Roman" w:eastAsia="Times New Roman" w:hAnsi="Times New Roman"/>
          <w:color w:val="0000ff"/>
          <w:sz w:val="24"/>
          <w:szCs w:val="24"/>
          <w:rtl w:val="0"/>
        </w:rPr>
        <w:t xml:space="preserve">First, we setup X and y, and  standardize: </w:t>
      </w:r>
    </w:p>
    <w:tbl>
      <w:tblPr>
        <w:tblStyle w:val="Table1"/>
        <w:bidi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color w:val="0000ff"/>
                <w:sz w:val="24"/>
                <w:szCs w:val="24"/>
                <w:rtl w:val="0"/>
              </w:rPr>
              <w:t xml:space="preserve">Original X = [[-1  2]</w:t>
              <w:br w:type="textWrapping"/>
              <w:t xml:space="preserve"> [ 4 12]</w:t>
              <w:br w:type="textWrapping"/>
              <w:t xml:space="preserve"> [ 3  5]</w:t>
              <w:br w:type="textWrapping"/>
              <w:t xml:space="preserve"> [ 4  6]</w:t>
              <w:br w:type="textWrapping"/>
              <w:t xml:space="preserve"> [-3  9]</w:t>
              <w:br w:type="textWrapping"/>
              <w:t xml:space="preserve"> [ 6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color w:val="0000ff"/>
                <w:sz w:val="24"/>
                <w:szCs w:val="24"/>
                <w:rtl w:val="0"/>
              </w:rPr>
              <w:t xml:space="preserve">Original y = [[  2.5]</w:t>
              <w:br w:type="textWrapping"/>
              <w:t xml:space="preserve"> [ 10. ]</w:t>
              <w:br w:type="textWrapping"/>
              <w:t xml:space="preserve"> [  8.5]</w:t>
              <w:br w:type="textWrapping"/>
              <w:t xml:space="preserve"> [  4. ]</w:t>
              <w:br w:type="textWrapping"/>
              <w:t xml:space="preserve"> [  1.5]</w:t>
              <w:br w:type="textWrapping"/>
              <w:t xml:space="preserve"> [ 14. ]]</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color w:val="0000ff"/>
                <w:sz w:val="24"/>
                <w:szCs w:val="24"/>
                <w:rtl w:val="0"/>
              </w:rPr>
              <w:t xml:space="preserve">Standardized X =</w:t>
              <w:br w:type="textWrapping"/>
              <w:t xml:space="preserve"> [[-0.92315712 -1.40902929]</w:t>
              <w:br w:type="textWrapping"/>
              <w:t xml:space="preserve"> [ 0.53445939  1.50620373]</w:t>
              <w:br w:type="textWrapping"/>
              <w:t xml:space="preserve"> [ 0.24293609 -0.53445939]</w:t>
              <w:br w:type="textWrapping"/>
              <w:t xml:space="preserve"> [ 0.53445939 -0.24293609]</w:t>
              <w:br w:type="textWrapping"/>
              <w:t xml:space="preserve"> [-1.50620373  0.63163382]</w:t>
              <w:br w:type="textWrapping"/>
              <w:t xml:space="preserve"> [ 1.11750599  0.04858722]]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color w:val="0000ff"/>
                <w:sz w:val="24"/>
                <w:szCs w:val="24"/>
                <w:rtl w:val="0"/>
              </w:rPr>
              <w:t xml:space="preserve">Standardized y = </w:t>
              <w:br w:type="textWrapping"/>
              <w:t xml:space="preserve">[[-0.86979567]</w:t>
              <w:br w:type="textWrapping"/>
              <w:t xml:space="preserve"> [ 0.66513786]</w:t>
              <w:br w:type="textWrapping"/>
              <w:t xml:space="preserve"> [ 0.35815116]</w:t>
              <w:br w:type="textWrapping"/>
              <w:t xml:space="preserve"> [-0.56280896]</w:t>
              <w:br w:type="textWrapping"/>
              <w:t xml:space="preserve"> [-1.07445347]</w:t>
              <w:br w:type="textWrapping"/>
              <w:t xml:space="preserve"> [ 1.48376908]]</w:t>
            </w:r>
          </w:p>
        </w:tc>
      </w:tr>
    </w:tbl>
    <w:p w:rsidR="00000000" w:rsidDel="00000000" w:rsidP="00000000" w:rsidRDefault="00000000" w:rsidRPr="00000000">
      <w:pPr>
        <w:spacing w:line="331.2" w:lineRule="auto"/>
        <w:ind w:left="720" w:firstLine="720"/>
        <w:contextualSpacing w:val="0"/>
      </w:pPr>
      <w:r w:rsidDel="00000000" w:rsidR="00000000" w:rsidRPr="00000000">
        <w:rPr>
          <w:rFonts w:ascii="Times New Roman" w:cs="Times New Roman" w:eastAsia="Times New Roman" w:hAnsi="Times New Roman"/>
          <w:color w:val="0000ff"/>
          <w:sz w:val="24"/>
          <w:szCs w:val="24"/>
          <w:rtl w:val="0"/>
        </w:rPr>
        <w:t xml:space="preserve">Thus, (X</w:t>
      </w:r>
      <w:r w:rsidDel="00000000" w:rsidR="00000000" w:rsidRPr="00000000">
        <w:rPr>
          <w:rFonts w:ascii="Times New Roman" w:cs="Times New Roman" w:eastAsia="Times New Roman" w:hAnsi="Times New Roman"/>
          <w:color w:val="0000ff"/>
          <w:sz w:val="24"/>
          <w:szCs w:val="24"/>
          <w:vertAlign w:val="superscript"/>
          <w:rtl w:val="0"/>
        </w:rPr>
        <w:t xml:space="preserve">T</w:t>
      </w:r>
      <w:r w:rsidDel="00000000" w:rsidR="00000000" w:rsidRPr="00000000">
        <w:rPr>
          <w:rFonts w:ascii="Times New Roman" w:cs="Times New Roman" w:eastAsia="Times New Roman" w:hAnsi="Times New Roman"/>
          <w:color w:val="0000ff"/>
          <w:sz w:val="24"/>
          <w:szCs w:val="24"/>
          <w:rtl w:val="0"/>
        </w:rPr>
        <w:t xml:space="preserve">X)</w:t>
      </w:r>
      <w:r w:rsidDel="00000000" w:rsidR="00000000" w:rsidRPr="00000000">
        <w:rPr>
          <w:rFonts w:ascii="Times New Roman" w:cs="Times New Roman" w:eastAsia="Times New Roman" w:hAnsi="Times New Roman"/>
          <w:color w:val="0000ff"/>
          <w:sz w:val="24"/>
          <w:szCs w:val="24"/>
          <w:vertAlign w:val="superscript"/>
          <w:rtl w:val="0"/>
        </w:rPr>
        <w:t xml:space="preserve">-1</w:t>
      </w:r>
      <w:r w:rsidDel="00000000" w:rsidR="00000000" w:rsidRPr="00000000">
        <w:rPr>
          <w:rFonts w:ascii="Times New Roman" w:cs="Times New Roman" w:eastAsia="Times New Roman" w:hAnsi="Times New Roman"/>
          <w:color w:val="0000ff"/>
          <w:sz w:val="24"/>
          <w:szCs w:val="24"/>
          <w:rtl w:val="0"/>
        </w:rPr>
        <w:t xml:space="preserve">X</w:t>
      </w:r>
      <w:r w:rsidDel="00000000" w:rsidR="00000000" w:rsidRPr="00000000">
        <w:rPr>
          <w:rFonts w:ascii="Times New Roman" w:cs="Times New Roman" w:eastAsia="Times New Roman" w:hAnsi="Times New Roman"/>
          <w:color w:val="0000ff"/>
          <w:sz w:val="24"/>
          <w:szCs w:val="24"/>
          <w:vertAlign w:val="superscript"/>
          <w:rtl w:val="0"/>
        </w:rPr>
        <w:t xml:space="preserve">T</w:t>
      </w:r>
      <w:r w:rsidDel="00000000" w:rsidR="00000000" w:rsidRPr="00000000">
        <w:rPr>
          <w:rFonts w:ascii="Times New Roman" w:cs="Times New Roman" w:eastAsia="Times New Roman" w:hAnsi="Times New Roman"/>
          <w:color w:val="0000ff"/>
          <w:sz w:val="24"/>
          <w:szCs w:val="24"/>
          <w:rtl w:val="0"/>
        </w:rPr>
        <w:t xml:space="preserve">Y = [ 0.81410113  0.15871045]</w:t>
      </w:r>
    </w:p>
    <w:p w:rsidR="00000000" w:rsidDel="00000000" w:rsidP="00000000" w:rsidRDefault="00000000" w:rsidRPr="00000000">
      <w:pPr>
        <w:spacing w:line="331.2" w:lineRule="auto"/>
        <w:ind w:left="720" w:firstLine="720"/>
        <w:contextualSpacing w:val="0"/>
      </w:pPr>
      <w:r w:rsidDel="00000000" w:rsidR="00000000" w:rsidRPr="00000000">
        <w:rPr>
          <w:rFonts w:ascii="Times New Roman" w:cs="Times New Roman" w:eastAsia="Times New Roman" w:hAnsi="Times New Roman"/>
          <w:color w:val="0000ff"/>
          <w:sz w:val="24"/>
          <w:szCs w:val="24"/>
          <w:rtl w:val="0"/>
        </w:rPr>
        <w:t xml:space="preserve"> 𝛽</w:t>
      </w:r>
      <w:r w:rsidDel="00000000" w:rsidR="00000000" w:rsidRPr="00000000">
        <w:rPr>
          <w:rFonts w:ascii="Times New Roman" w:cs="Times New Roman" w:eastAsia="Times New Roman" w:hAnsi="Times New Roman"/>
          <w:color w:val="0000ff"/>
          <w:sz w:val="24"/>
          <w:szCs w:val="24"/>
          <w:vertAlign w:val="subscript"/>
          <w:rtl w:val="0"/>
        </w:rPr>
        <w:t xml:space="preserve">plusminus</w:t>
      </w:r>
      <w:r w:rsidDel="00000000" w:rsidR="00000000" w:rsidRPr="00000000">
        <w:rPr>
          <w:rFonts w:ascii="Times New Roman" w:cs="Times New Roman" w:eastAsia="Times New Roman" w:hAnsi="Times New Roman"/>
          <w:color w:val="0000ff"/>
          <w:sz w:val="24"/>
          <w:szCs w:val="24"/>
          <w:rtl w:val="0"/>
        </w:rPr>
        <w:t xml:space="preserve"> =     .814           ;   𝛽</w:t>
      </w:r>
      <w:r w:rsidDel="00000000" w:rsidR="00000000" w:rsidRPr="00000000">
        <w:rPr>
          <w:rFonts w:ascii="Times New Roman" w:cs="Times New Roman" w:eastAsia="Times New Roman" w:hAnsi="Times New Roman"/>
          <w:color w:val="0000ff"/>
          <w:sz w:val="24"/>
          <w:szCs w:val="24"/>
          <w:vertAlign w:val="subscript"/>
          <w:rtl w:val="0"/>
        </w:rPr>
        <w:t xml:space="preserve">years</w:t>
      </w:r>
      <w:r w:rsidDel="00000000" w:rsidR="00000000" w:rsidRPr="00000000">
        <w:rPr>
          <w:rFonts w:ascii="Times New Roman" w:cs="Times New Roman" w:eastAsia="Times New Roman" w:hAnsi="Times New Roman"/>
          <w:color w:val="0000ff"/>
          <w:sz w:val="24"/>
          <w:szCs w:val="24"/>
          <w:rtl w:val="0"/>
        </w:rPr>
        <w:t xml:space="preserve"> = .158</w:t>
      </w:r>
      <w:r w:rsidDel="00000000" w:rsidR="00000000" w:rsidRPr="00000000">
        <w:rPr>
          <w:rFonts w:ascii="Times New Roman" w:cs="Times New Roman" w:eastAsia="Times New Roman" w:hAnsi="Times New Roman"/>
          <w:color w:val="434343"/>
          <w:sz w:val="24"/>
          <w:szCs w:val="24"/>
          <w:rtl w:val="0"/>
        </w:rPr>
        <w:br w:type="textWrapping"/>
        <w:br w:type="textWrapping"/>
      </w:r>
    </w:p>
    <w:p w:rsidR="00000000" w:rsidDel="00000000" w:rsidP="00000000" w:rsidRDefault="00000000" w:rsidRPr="00000000">
      <w:pPr>
        <w:numPr>
          <w:ilvl w:val="1"/>
          <w:numId w:val="2"/>
        </w:numPr>
        <w:spacing w:line="331.2" w:lineRule="auto"/>
        <w:ind w:left="1440" w:hanging="360"/>
        <w:contextualSpacing w:val="1"/>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Being left-handed is also thought to be related to performance. The third and sixth players are left handed: (i.e. left_handed = [0, 0, 1, 0, 0, 1]). Using </w:t>
      </w:r>
      <w:r w:rsidDel="00000000" w:rsidR="00000000" w:rsidRPr="00000000">
        <w:rPr>
          <w:rFonts w:ascii="Times New Roman" w:cs="Times New Roman" w:eastAsia="Times New Roman" w:hAnsi="Times New Roman"/>
          <w:i w:val="1"/>
          <w:color w:val="434343"/>
          <w:sz w:val="24"/>
          <w:szCs w:val="24"/>
          <w:rtl w:val="0"/>
        </w:rPr>
        <w:t xml:space="preserve">standardized</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b w:val="1"/>
          <w:color w:val="434343"/>
          <w:sz w:val="24"/>
          <w:szCs w:val="24"/>
          <w:rtl w:val="0"/>
        </w:rPr>
        <w:t xml:space="preserve">logistic</w:t>
      </w:r>
      <w:r w:rsidDel="00000000" w:rsidR="00000000" w:rsidRPr="00000000">
        <w:rPr>
          <w:rFonts w:ascii="Times New Roman" w:cs="Times New Roman" w:eastAsia="Times New Roman" w:hAnsi="Times New Roman"/>
          <w:color w:val="434343"/>
          <w:sz w:val="24"/>
          <w:szCs w:val="24"/>
          <w:rtl w:val="0"/>
        </w:rPr>
        <w:t xml:space="preserve"> regression: What is the logistic correlation coefficient on plusminus (the predictor) for being left-handed (the dependent variable)? </w:t>
        <w:br w:type="textWrapping"/>
      </w:r>
      <w:r w:rsidDel="00000000" w:rsidR="00000000" w:rsidRPr="00000000">
        <w:rPr>
          <w:rFonts w:ascii="Times New Roman" w:cs="Times New Roman" w:eastAsia="Times New Roman" w:hAnsi="Times New Roman"/>
          <w:color w:val="434343"/>
          <w:sz w:val="18"/>
          <w:szCs w:val="18"/>
          <w:rtl w:val="0"/>
        </w:rPr>
        <w:t xml:space="preserve">(you may use a computer to solve matrix linear algebra operations, but report the resulting matrix or vector)</w:t>
      </w:r>
      <w:r w:rsidDel="00000000" w:rsidR="00000000" w:rsidRPr="00000000">
        <w:rPr>
          <w:rFonts w:ascii="Times New Roman" w:cs="Times New Roman" w:eastAsia="Times New Roman" w:hAnsi="Times New Roman"/>
          <w:color w:val="434343"/>
          <w:sz w:val="24"/>
          <w:szCs w:val="24"/>
          <w:rtl w:val="0"/>
        </w:rPr>
        <w:br w:type="textWrapping"/>
        <w:t xml:space="preserve">Hint: your answer should be nearly converged at .01 precision after 3 iterations.</w:t>
        <w:br w:type="textWrapping"/>
      </w:r>
      <w:r w:rsidDel="00000000" w:rsidR="00000000" w:rsidRPr="00000000">
        <w:rPr>
          <w:rFonts w:ascii="Times New Roman" w:cs="Times New Roman" w:eastAsia="Times New Roman" w:hAnsi="Times New Roman"/>
          <w:color w:val="0000ff"/>
          <w:sz w:val="24"/>
          <w:szCs w:val="24"/>
          <w:rtl w:val="0"/>
        </w:rPr>
        <w:t xml:space="preserve">Here we have X = [standardized plus-minus, inercept] and y = left_handed?</w:t>
      </w:r>
    </w:p>
    <w:tbl>
      <w:tblPr>
        <w:tblStyle w:val="Table2"/>
        <w:bidi w:val="0"/>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color w:val="0000ff"/>
                <w:sz w:val="24"/>
                <w:szCs w:val="24"/>
                <w:rtl w:val="0"/>
              </w:rPr>
              <w:t xml:space="preserve">X = [[-0.92315712  1.        ]</w:t>
              <w:br w:type="textWrapping"/>
              <w:t xml:space="preserve"> [ 0.53445939  1.        ]</w:t>
              <w:br w:type="textWrapping"/>
              <w:t xml:space="preserve"> [ 0.24293609  1.        ]</w:t>
              <w:br w:type="textWrapping"/>
              <w:t xml:space="preserve"> [ 0.53445939  1.        ]</w:t>
              <w:br w:type="textWrapping"/>
              <w:t xml:space="preserve"> [-1.50620373  1.        ]</w:t>
              <w:br w:type="textWrapping"/>
              <w:t xml:space="preserve"> [ 1.11750599  1.        ]]</w:t>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color w:val="0000ff"/>
                <w:sz w:val="24"/>
                <w:szCs w:val="24"/>
                <w:rtl w:val="0"/>
              </w:rPr>
              <w:t xml:space="preserve">Y = [[0]</w:t>
              <w:br w:type="textWrapping"/>
              <w:t xml:space="preserve"> [0]</w:t>
              <w:br w:type="textWrapping"/>
              <w:t xml:space="preserve"> [1]</w:t>
              <w:br w:type="textWrapping"/>
              <w:t xml:space="preserve"> [0]</w:t>
              <w:br w:type="textWrapping"/>
              <w:t xml:space="preserve"> [0]</w:t>
              <w:br w:type="textWrapping"/>
              <w:t xml:space="preserve"> [1]]</w:t>
            </w:r>
          </w:p>
        </w:tc>
      </w:tr>
    </w:tbl>
    <w:p w:rsidR="00000000" w:rsidDel="00000000" w:rsidP="00000000" w:rsidRDefault="00000000" w:rsidRPr="00000000">
      <w:pPr>
        <w:spacing w:line="331.2" w:lineRule="auto"/>
        <w:ind w:left="1440" w:firstLine="0"/>
        <w:contextualSpacing w:val="0"/>
      </w:pPr>
      <w:r w:rsidDel="00000000" w:rsidR="00000000" w:rsidRPr="00000000">
        <w:rPr>
          <w:rFonts w:ascii="Times New Roman" w:cs="Times New Roman" w:eastAsia="Times New Roman" w:hAnsi="Times New Roman"/>
          <w:color w:val="0000ff"/>
          <w:sz w:val="24"/>
          <w:szCs w:val="24"/>
          <w:rtl w:val="0"/>
        </w:rPr>
        <w:t xml:space="preserve">We walk through the reweighted least squares algorithm: </w:t>
        <w:br w:type="textWrapping"/>
      </w:r>
      <w:r w:rsidDel="00000000" w:rsidR="00000000" w:rsidRPr="00000000">
        <w:rPr>
          <w:rFonts w:ascii="Times New Roman" w:cs="Times New Roman" w:eastAsia="Times New Roman" w:hAnsi="Times New Roman"/>
          <w:color w:val="0000ff"/>
          <w:sz w:val="20"/>
          <w:szCs w:val="20"/>
          <w:rtl w:val="0"/>
        </w:rPr>
        <w:t xml:space="preserve">iteration 0 p: [ 0.5  0.5  0.5  0.5  0.5  0.5], w-diag: [ 0.25  0.25  0.25  0.25  0.25  0.25], z: [[-2. -2.  2. -2. -2.  2.]], betas: [[ 1.088 -0.667]]</w:t>
        <w:br w:type="textWrapping"/>
        <w:br w:type="textWrapping"/>
        <w:t xml:space="preserve">iteration 1 p: [ 0.16  0.48  0.4   0.48  0.09  0.63], w-diag: [ 0.13  0.25  0.24  0.25  0.08  0.23], z: [[-2.86 -2.    2.09 -2.   -3.41  2.13]], betas: [[ 1.693 -1.042]]</w:t>
        <w:br w:type="textWrapping"/>
        <w:br w:type="textWrapping"/>
        <w:t xml:space="preserve">iteration 2 p: [ 0.07  0.47  0.35  0.47  0.03  0.7 ], w-diag: [ 0.06  0.25  0.23  0.25  0.03  0.21], z: [[-3.68 -2.01  2.25 -2.01 -4.62  2.28]], betas: [[ 2.098 -1.296]]</w:t>
        <w:br w:type="textWrapping"/>
        <w:t xml:space="preserve">//THIS IS ALL YOU NEEDED TO SHOW but for completion, below converges...</w:t>
      </w:r>
    </w:p>
    <w:p w:rsidR="00000000" w:rsidDel="00000000" w:rsidP="00000000" w:rsidRDefault="00000000" w:rsidRPr="00000000">
      <w:pPr>
        <w:spacing w:line="331.2" w:lineRule="auto"/>
        <w:ind w:left="1440" w:firstLine="0"/>
        <w:contextualSpacing w:val="0"/>
      </w:pPr>
      <w:r w:rsidDel="00000000" w:rsidR="00000000" w:rsidRPr="00000000">
        <w:rPr>
          <w:rFonts w:ascii="Times New Roman" w:cs="Times New Roman" w:eastAsia="Times New Roman" w:hAnsi="Times New Roman"/>
          <w:color w:val="0000ff"/>
          <w:sz w:val="20"/>
          <w:szCs w:val="20"/>
          <w:rtl w:val="0"/>
        </w:rPr>
        <w:br w:type="textWrapping"/>
        <w:t xml:space="preserve">iteration 3 p: [ 0.04  0.46  0.31  0.46  0.01  0.74], w-diag: [ 0.04  0.25  0.22  0.25  0.01  0.19], z: [[-4.27 -2.01  2.41 -2.01 -5.47  2.4 ]], betas: [[ 2.239 -1.384]]</w:t>
        <w:br w:type="textWrapping"/>
        <w:br w:type="textWrapping"/>
        <w:t xml:space="preserve">iteration 4 p: [ 0.03  0.45  0.3   0.45  0.01  0.75], w-diag: [ 0.03  0.25  0.21  0.25  0.01  0.19], z: [[-4.48 -2.02  2.48 -2.02 -5.77  2.45]], betas: [[ 2.251 -1.391]]</w:t>
        <w:br w:type="textWrapping"/>
        <w:br w:type="textWrapping"/>
        <w:t xml:space="preserve">iteration 5 p: [ 0.03  0.45  0.3   0.45  0.01  0.75], w-diag: [ 0.03  0.25  0.21  0.25  0.01  0.19], z: [[-4.5  -2.02  2.48 -2.02 -5.79  2.45]], betas: [[ 2.251 -1.392]]</w:t>
      </w:r>
      <w:r w:rsidDel="00000000" w:rsidR="00000000" w:rsidRPr="00000000">
        <w:rPr>
          <w:rFonts w:ascii="Times New Roman" w:cs="Times New Roman" w:eastAsia="Times New Roman" w:hAnsi="Times New Roman"/>
          <w:color w:val="434343"/>
          <w:sz w:val="24"/>
          <w:szCs w:val="24"/>
          <w:rtl w:val="0"/>
        </w:rPr>
        <w:br w:type="textWrapping"/>
        <w:br w:type="textWrapping"/>
        <w:t xml:space="preserve"> 𝛽</w:t>
      </w:r>
      <w:r w:rsidDel="00000000" w:rsidR="00000000" w:rsidRPr="00000000">
        <w:rPr>
          <w:rFonts w:ascii="Times New Roman" w:cs="Times New Roman" w:eastAsia="Times New Roman" w:hAnsi="Times New Roman"/>
          <w:color w:val="434343"/>
          <w:sz w:val="24"/>
          <w:szCs w:val="24"/>
          <w:vertAlign w:val="subscript"/>
          <w:rtl w:val="0"/>
        </w:rPr>
        <w:t xml:space="preserve">plusminus</w:t>
      </w:r>
      <w:r w:rsidDel="00000000" w:rsidR="00000000" w:rsidRPr="00000000">
        <w:rPr>
          <w:rFonts w:ascii="Times New Roman" w:cs="Times New Roman" w:eastAsia="Times New Roman" w:hAnsi="Times New Roman"/>
          <w:color w:val="434343"/>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2.251 (+- 0.2 is ok)</w:t>
      </w:r>
      <w:r w:rsidDel="00000000" w:rsidR="00000000" w:rsidRPr="00000000">
        <w:rPr>
          <w:rFonts w:ascii="Times New Roman" w:cs="Times New Roman" w:eastAsia="Times New Roman" w:hAnsi="Times New Roman"/>
          <w:color w:val="434343"/>
          <w:sz w:val="24"/>
          <w:szCs w:val="24"/>
          <w:rtl w:val="0"/>
        </w:rPr>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gif"/><Relationship Id="rId5" Type="http://schemas.openxmlformats.org/officeDocument/2006/relationships/image" Target="media/image06.gif"/><Relationship Id="rId6" Type="http://schemas.openxmlformats.org/officeDocument/2006/relationships/image" Target="media/image09.gif"/><Relationship Id="rId7" Type="http://schemas.openxmlformats.org/officeDocument/2006/relationships/image" Target="media/image07.gif"/><Relationship Id="rId8" Type="http://schemas.openxmlformats.org/officeDocument/2006/relationships/image" Target="media/image08.png"/></Relationships>
</file>