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966C81" w:rsidP="00EA12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Medicamento</w:t>
            </w:r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966C81" w:rsidP="002E042F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966C81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EA1285" w:rsidP="00966C81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Classe que contem informações</w:t>
            </w:r>
            <w:r w:rsidR="00202CC5">
              <w:rPr>
                <w:rFonts w:ascii="Arial" w:hAnsi="Arial"/>
                <w:sz w:val="24"/>
                <w:szCs w:val="24"/>
              </w:rPr>
              <w:t xml:space="preserve"> acerca dos</w:t>
            </w:r>
            <w:r w:rsidR="00966C81">
              <w:rPr>
                <w:rFonts w:ascii="Arial" w:hAnsi="Arial"/>
                <w:sz w:val="24"/>
                <w:szCs w:val="24"/>
              </w:rPr>
              <w:t xml:space="preserve"> medicamentos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EA128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966C81" w:rsidP="00966C81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codigoMedicamento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E042F" w:rsidP="00966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</w:t>
            </w:r>
            <w:r w:rsidR="00966C81">
              <w:rPr>
                <w:rFonts w:ascii="Arial" w:hAnsi="Arial" w:cs="Arial"/>
              </w:rPr>
              <w:t xml:space="preserve"> medicamento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966C81" w:rsidP="002E04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966C81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Nome do medicamento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  <w:tr w:rsidR="00966C81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C81" w:rsidRPr="00516784" w:rsidRDefault="00966C81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C81" w:rsidRDefault="00966C81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C81" w:rsidRDefault="00966C81" w:rsidP="00966C81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descricao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C81" w:rsidRDefault="00966C81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Descrição do medicamento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C81" w:rsidRDefault="00966C81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</w:tbl>
    <w:p w:rsidR="005815EB" w:rsidRDefault="005815EB">
      <w:pPr>
        <w:rPr>
          <w:sz w:val="16"/>
          <w:lang w:val="pt-PT"/>
        </w:rPr>
      </w:pPr>
    </w:p>
    <w:tbl>
      <w:tblPr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25"/>
        <w:gridCol w:w="2552"/>
        <w:gridCol w:w="2410"/>
        <w:gridCol w:w="992"/>
        <w:gridCol w:w="3521"/>
      </w:tblGrid>
      <w:tr w:rsidR="002E042F" w:rsidRPr="00516784" w:rsidTr="00846FEE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Métodos</w:t>
            </w:r>
          </w:p>
        </w:tc>
      </w:tr>
      <w:tr w:rsidR="002E042F" w:rsidRPr="00516784" w:rsidTr="00846FEE">
        <w:trPr>
          <w:cantSplit/>
          <w:trHeight w:val="254"/>
        </w:trPr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do Método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Parâmetros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 xml:space="preserve">tIPORET. </w:t>
            </w:r>
          </w:p>
        </w:tc>
        <w:tc>
          <w:tcPr>
            <w:tcW w:w="3521" w:type="dxa"/>
            <w:tcBorders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966C81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Pr="00DA1C3E" w:rsidRDefault="002E042F" w:rsidP="00966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étodo para incluir um </w:t>
            </w:r>
            <w:r w:rsidR="00966C81">
              <w:rPr>
                <w:rFonts w:ascii="Arial" w:hAnsi="Arial" w:cs="Arial"/>
              </w:rPr>
              <w:t>medicamento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alterar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966C81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alterar um</w:t>
            </w:r>
            <w:r>
              <w:rPr>
                <w:rFonts w:ascii="Arial" w:hAnsi="Arial" w:cs="Arial"/>
              </w:rPr>
              <w:t xml:space="preserve"> </w:t>
            </w:r>
            <w:r w:rsidR="00966C81">
              <w:rPr>
                <w:rFonts w:ascii="Arial" w:hAnsi="Arial" w:cs="Arial"/>
              </w:rPr>
              <w:t>medicamento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excluir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966C81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966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excluir um</w:t>
            </w:r>
            <w:r>
              <w:rPr>
                <w:rFonts w:ascii="Arial" w:hAnsi="Arial" w:cs="Arial"/>
              </w:rPr>
              <w:t xml:space="preserve"> </w:t>
            </w:r>
            <w:r w:rsidR="00966C81">
              <w:rPr>
                <w:rFonts w:ascii="Arial" w:hAnsi="Arial" w:cs="Arial"/>
              </w:rPr>
              <w:t>medicamento</w:t>
            </w:r>
          </w:p>
        </w:tc>
      </w:tr>
      <w:tr w:rsidR="002E042F" w:rsidRPr="00DA1C3E" w:rsidTr="002E042F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detalhar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966C81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966C81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2E04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exibir detalhes de um</w:t>
            </w:r>
            <w:r>
              <w:rPr>
                <w:rFonts w:ascii="Arial" w:hAnsi="Arial" w:cs="Arial"/>
              </w:rPr>
              <w:t xml:space="preserve"> </w:t>
            </w:r>
            <w:r w:rsidR="00966C81">
              <w:rPr>
                <w:rFonts w:ascii="Arial" w:hAnsi="Arial" w:cs="Arial"/>
              </w:rPr>
              <w:t>medicamento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pesquisar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2E042F" w:rsidRDefault="00966C81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2E042F">
              <w:rPr>
                <w:rFonts w:ascii="Arial" w:hAnsi="Arial" w:cs="Arial"/>
              </w:rPr>
              <w:t>ome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4" w:space="0" w:color="auto"/>
              <w:right w:val="single" w:sz="1" w:space="0" w:color="000000"/>
            </w:tcBorders>
          </w:tcPr>
          <w:p w:rsidR="002E042F" w:rsidRDefault="002E042F" w:rsidP="002E04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que pesquisa </w:t>
            </w:r>
            <w:r w:rsidR="00966C81">
              <w:rPr>
                <w:rFonts w:ascii="Arial" w:hAnsi="Arial" w:cs="Arial"/>
              </w:rPr>
              <w:t>um medicamento</w:t>
            </w:r>
            <w:r>
              <w:rPr>
                <w:rFonts w:ascii="Arial" w:hAnsi="Arial" w:cs="Arial"/>
              </w:rPr>
              <w:t xml:space="preserve"> por nome</w:t>
            </w:r>
          </w:p>
        </w:tc>
      </w:tr>
    </w:tbl>
    <w:p w:rsidR="005815EB" w:rsidRDefault="005815EB">
      <w:pPr>
        <w:ind w:firstLine="708"/>
        <w:rPr>
          <w:rFonts w:ascii="Univers (W1)" w:hAnsi="Univers (W1)"/>
          <w:sz w:val="18"/>
        </w:rPr>
      </w:pPr>
    </w:p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167" w:rsidRDefault="00501167" w:rsidP="005815EB">
      <w:pPr>
        <w:pStyle w:val="Rodap"/>
      </w:pPr>
      <w:r>
        <w:separator/>
      </w:r>
    </w:p>
  </w:endnote>
  <w:endnote w:type="continuationSeparator" w:id="0">
    <w:p w:rsidR="00501167" w:rsidRDefault="00501167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167" w:rsidRDefault="00501167" w:rsidP="005815EB">
      <w:pPr>
        <w:pStyle w:val="Rodap"/>
      </w:pPr>
      <w:r>
        <w:separator/>
      </w:r>
    </w:p>
  </w:footnote>
  <w:footnote w:type="continuationSeparator" w:id="0">
    <w:p w:rsidR="00501167" w:rsidRDefault="00501167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6146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C2340"/>
    <w:rsid w:val="000F047B"/>
    <w:rsid w:val="000F2243"/>
    <w:rsid w:val="001412D6"/>
    <w:rsid w:val="001D5065"/>
    <w:rsid w:val="00202CC5"/>
    <w:rsid w:val="00230CD6"/>
    <w:rsid w:val="0028304B"/>
    <w:rsid w:val="002A157F"/>
    <w:rsid w:val="002E042F"/>
    <w:rsid w:val="00311AAF"/>
    <w:rsid w:val="003162A8"/>
    <w:rsid w:val="003775D6"/>
    <w:rsid w:val="003B3D11"/>
    <w:rsid w:val="004F000B"/>
    <w:rsid w:val="00501167"/>
    <w:rsid w:val="00516784"/>
    <w:rsid w:val="005315F7"/>
    <w:rsid w:val="00531760"/>
    <w:rsid w:val="005815EB"/>
    <w:rsid w:val="00590A51"/>
    <w:rsid w:val="005C3959"/>
    <w:rsid w:val="0060543D"/>
    <w:rsid w:val="00637FFE"/>
    <w:rsid w:val="0067740D"/>
    <w:rsid w:val="006A7413"/>
    <w:rsid w:val="00726E33"/>
    <w:rsid w:val="00773ED9"/>
    <w:rsid w:val="007E43F6"/>
    <w:rsid w:val="00815140"/>
    <w:rsid w:val="00883D6C"/>
    <w:rsid w:val="00885EE4"/>
    <w:rsid w:val="00896854"/>
    <w:rsid w:val="00907AB3"/>
    <w:rsid w:val="00914147"/>
    <w:rsid w:val="00966C81"/>
    <w:rsid w:val="009B6F27"/>
    <w:rsid w:val="009E3D89"/>
    <w:rsid w:val="00A32401"/>
    <w:rsid w:val="00A72F06"/>
    <w:rsid w:val="00AA19A9"/>
    <w:rsid w:val="00AC05F3"/>
    <w:rsid w:val="00AD5FE7"/>
    <w:rsid w:val="00AF1285"/>
    <w:rsid w:val="00AF5A2B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F27"/>
    <w:rPr>
      <w:sz w:val="24"/>
      <w:szCs w:val="24"/>
    </w:rPr>
  </w:style>
  <w:style w:type="paragraph" w:styleId="Ttulo1">
    <w:name w:val="heading 1"/>
    <w:basedOn w:val="Normal"/>
    <w:next w:val="Normal"/>
    <w:qFormat/>
    <w:rsid w:val="009B6F27"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rsid w:val="009B6F27"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rsid w:val="009B6F27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9B6F27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extodecomentrio">
    <w:name w:val="WW-Texto de comentário"/>
    <w:basedOn w:val="Normal"/>
    <w:rsid w:val="009B6F27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rsid w:val="009B6F27"/>
    <w:pPr>
      <w:ind w:left="2124"/>
      <w:jc w:val="center"/>
    </w:pPr>
    <w:rPr>
      <w:rFonts w:ascii="Tahoma" w:hAnsi="Tahoma" w:cs="Tahoma"/>
      <w:b/>
      <w:sz w:val="28"/>
    </w:rPr>
  </w:style>
  <w:style w:type="paragraph" w:styleId="Cabealho">
    <w:name w:val="header"/>
    <w:basedOn w:val="Normal"/>
    <w:rsid w:val="009B6F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6F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B6F27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2013-10-13T06:27:00Z</dcterms:created>
  <dcterms:modified xsi:type="dcterms:W3CDTF">2013-10-13T06:27:00Z</dcterms:modified>
</cp:coreProperties>
</file>