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22417">
      <w:pPr>
        <w:ind w:firstLine="0"/>
      </w:pPr>
    </w:p>
    <w:p w14:paraId="764ABC59">
      <w:pPr>
        <w:ind w:firstLine="0"/>
      </w:pPr>
    </w:p>
    <w:p w14:paraId="56E30B24">
      <w:pPr>
        <w:ind w:firstLine="0"/>
      </w:pPr>
    </w:p>
    <w:p w14:paraId="129FF26D">
      <w:pPr>
        <w:ind w:firstLine="0"/>
      </w:pPr>
    </w:p>
    <w:p w14:paraId="5965C02E">
      <w:pPr>
        <w:spacing w:after="960"/>
        <w:ind w:firstLine="0"/>
        <w:jc w:val="center"/>
      </w:pPr>
      <w:r>
        <w:rPr>
          <w:rFonts w:ascii="Times New Roman" w:hAnsi="Times New Roman" w:eastAsia="黑体"/>
          <w:b/>
          <w:sz w:val="96"/>
        </w:rPr>
        <w:t>程序设计综合实践报告</w:t>
      </w:r>
    </w:p>
    <w:p w14:paraId="612C6CBB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学    院:    </w:t>
      </w:r>
      <w:r>
        <w:rPr>
          <w:rFonts w:ascii="Times New Roman" w:hAnsi="Times New Roman" w:eastAsia="宋体"/>
          <w:b w:val="0"/>
          <w:sz w:val="48"/>
        </w:rPr>
        <w:t>信息与人工智能学院</w:t>
      </w:r>
    </w:p>
    <w:p w14:paraId="04A4D594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姓    名:    </w:t>
      </w:r>
      <w:r>
        <w:rPr>
          <w:rFonts w:ascii="Times New Roman" w:hAnsi="Times New Roman" w:eastAsia="宋体"/>
          <w:b w:val="0"/>
          <w:sz w:val="48"/>
        </w:rPr>
        <w:t>崔家腾</w:t>
      </w:r>
    </w:p>
    <w:p w14:paraId="447B49B8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学    号:    </w:t>
      </w:r>
      <w:r>
        <w:rPr>
          <w:rFonts w:ascii="Times New Roman" w:hAnsi="Times New Roman" w:eastAsia="宋体"/>
          <w:b w:val="0"/>
          <w:sz w:val="48"/>
        </w:rPr>
        <w:t>24115248</w:t>
      </w:r>
    </w:p>
    <w:p w14:paraId="5B10D691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专    业:    </w:t>
      </w:r>
      <w:r>
        <w:rPr>
          <w:rFonts w:ascii="Times New Roman" w:hAnsi="Times New Roman" w:eastAsia="宋体"/>
          <w:b w:val="0"/>
          <w:sz w:val="48"/>
        </w:rPr>
        <w:t>计算机科学与技术</w:t>
      </w:r>
    </w:p>
    <w:p w14:paraId="49C8B2B3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班    级:    </w:t>
      </w:r>
      <w:r>
        <w:rPr>
          <w:rFonts w:ascii="Times New Roman" w:hAnsi="Times New Roman" w:eastAsia="宋体"/>
          <w:b w:val="0"/>
          <w:sz w:val="48"/>
        </w:rPr>
        <w:t>计算机科学与技术 2 班</w:t>
      </w:r>
    </w:p>
    <w:p w14:paraId="6FCD2CD1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完成时间:    </w:t>
      </w:r>
      <w:r>
        <w:rPr>
          <w:rFonts w:ascii="Times New Roman" w:hAnsi="Times New Roman" w:eastAsia="宋体"/>
          <w:b w:val="0"/>
          <w:sz w:val="48"/>
        </w:rPr>
        <w:t>2026 年 6 月</w:t>
      </w:r>
    </w:p>
    <w:p w14:paraId="0E20043B">
      <w:r>
        <w:br w:type="page"/>
      </w:r>
    </w:p>
    <w:p w14:paraId="3E9BAD92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项目题目</w:t>
      </w:r>
    </w:p>
    <w:p w14:paraId="492C56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走迷宫游戏。本项目是一个基于纯 C 语言、控制台字符画的走迷宫游戏，由 6 人小组协作完成，本人为其中一员。</w:t>
      </w:r>
    </w:p>
    <w:p w14:paraId="400C0371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项目功能介绍</w:t>
      </w:r>
    </w:p>
    <w:p w14:paraId="1C95F0D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本项目实现了随机迷宫生成、DFS 自动求解、BFS 最短路径求解、玩家键盘交互以及控制台 ASCII 字符画可视化等核心功能。程序运行后玩家可在主菜单中选择迷宫难度（小 11×11 / 中 21×21 / 大 31×31），生成随机迷宫后可选「自动求解」或「手动操作」两种模式，状态栏实时显示当前算法、扩展节点数、路径步数等信息。</w:t>
      </w:r>
    </w:p>
    <w:p w14:paraId="42666D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项目通过 6 个独立的 C 源文件实现模块拆分：main.c 负责主菜单与流程控制，maze.c 实现迷宫生成，dfs.c 与 bfs.c 分别实现两种搜索算法，render.c 用 system("cls")+printf 完成控制台字符画绘制，input.c 处理键盘输入。全部代码合计约 550 行。</w:t>
      </w:r>
    </w:p>
    <w:p w14:paraId="6CDC13C4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本人承担工作概述</w:t>
      </w:r>
    </w:p>
    <w:p w14:paraId="2D77711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本人作为队长 / 主程序员，负责工作内容为「main.c / maze.c / dfs.c / bfs.c / render.c / input.c（全部 6 个模块）」。负责项目从架构设计到全部代码实现、文档撰写、答辩主讲的几乎全部主体工作。</w:t>
      </w:r>
    </w:p>
    <w:p w14:paraId="06B0AFBF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本人承担工作详细</w:t>
      </w:r>
    </w:p>
    <w:p w14:paraId="08B6E2F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本人具体承担的工作内容如下，按工作的先后顺序分点说明：</w:t>
      </w:r>
    </w:p>
    <w:p w14:paraId="7D3D9135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项目总体架构：把项目拆为 6 个独立 .c 模块（main / maze / dfs / bfs / render / input），明确每个模块的职责边界、对外接口和数据流。统一坐标系采用 (行 row, 列 col)，迷宫格值约定 0=通路、1=墙、2=起点、3=终点、4=路径标记。</w:t>
      </w:r>
    </w:p>
    <w:p w14:paraId="1F01AF6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main.c 编写：实现主菜单、难度选择、手动玩、自动求解四种模式的调度，用循环加 switch 的形式串起来。配合 input.c 完成按键事件处理。约 128 行。</w:t>
      </w:r>
    </w:p>
    <w:p w14:paraId="0C6C239B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maze.c 编写：实现迷宫的二维数组存储、init_maze 初始化、reset_path 路径清除、generate_maze 递归回溯生成。难点在于「跳两步打通中间格」的细节，反复调试才稳定。约 81 行。</w:t>
      </w:r>
    </w:p>
    <w:p w14:paraId="5A7DE67D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(4) dfs.c 编写：递归实现 DFS 求解。重点是回溯时 visited 不重置（只找一条路），以及找到终点后沿递归返回路径回填 4。约 65 行。</w:t>
      </w:r>
    </w:p>
    <w:p w14:paraId="52488900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(5) bfs.c 编写：用数组模拟队列实现 BFS。开 queue_r/queue_c 两个数组配 front/rear 双指针；用 prev_r/prev_c 二维父节点表实现路径倒推。约 89 行。</w:t>
      </w:r>
    </w:p>
    <w:p w14:paraId="59B385FA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(6) render.c 编写：用 system("cls") 整屏清空再 printf 重绘——cell_str 按格值返回 2 字符宽显示串、render_maze 双循环刷屏、render_menu_main 与 render_menu_level 两套菜单。约 110 行。</w:t>
      </w:r>
    </w:p>
    <w:p w14:paraId="2B4E0043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代码合并与集成测试：在方文韬完成 input.c 输入模块后，负责把 6 个模块统一编译合并为单一可执行文件 maze.exe，跑通「主菜单 → 难度选择 → 迷宫生成 → DFS/BFS 求解 → 手动玩 → 退出」完整流程，验证无内存错误、无死循环、跨模块接口调用正确。</w:t>
      </w:r>
    </w:p>
    <w:p w14:paraId="57430E5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(8) MinGW 环境调通：解决了 MinGW 安装在含中文用户名路径下导致 ld.exe 无法解析路径的兼容性问题，最终把 MinGW 部署到无中文路径下完成编译，是项目的关键工程坑。</w:t>
      </w:r>
    </w:p>
    <w:p w14:paraId="0F41FBD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(9) 文档总编：撰写分组报告 10 个章节（约 8000 字 + 460 行代码清单）；为 5 位组员各起草一份个人小结骨架，确保每人的虚职描述与分工表一致。</w:t>
      </w:r>
    </w:p>
    <w:p w14:paraId="5091CAA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答辩协作与主讲：与方文韬合作完成答辩——本人主讲技术内容（架构设计、算法选型、复杂度分析、踩坑修复），方文韬负责PPT 制作与现场操作。准备 6 类预测提问（DFS 与 BFS 差异、为何选纯控制台版本、迷宫生成随机性来源、队列容量上界、visited 重置边界条件、A* 是否可加入等）的答辩稿。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(10) GitHub 仓库搭建与上传：将本项目的全部源码与文档上传至 GitHub 远程仓库（https://github.com/modestteng/Programming-Practice-by-Teacher-Le-Yie-Yi），用于版本管理与备份，方便展示与回溯。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(11) 在线展示网页制作：独立设计并编写项目 HTML 展示页 readme.html，整合项目简介、模块架构图、三个核心算法说明、运行效果截图、编译运行指引、小组分工与 GitHub 链接，浏览器可直接打开浏览。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(12) 演示视频录制与压缩：录制覆盖『主菜单→生成迷宫→DFS 求解→BFS 求解→手动玩→退出』全流程的项目演示视频，并用 ffmpeg 两遍编码将文件从约 60MB 压缩至 4MB 左右，满足 5MB 以内的提交要求。</w:t>
      </w:r>
    </w:p>
    <w:p w14:paraId="59779AB6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工作小结</w:t>
      </w:r>
    </w:p>
    <w:p w14:paraId="22B99F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本项目实际由我承担全部 5 个核心模块（main.c / maze.c / dfs.c / bfs.c / render.c）共约 500 行 C 代码的开发；方文韬承担 input.c 输入模块（约 50 行）与答辩 PPT 撰写；其余 4 位组员分别承担测试用例设计、性能数据收集、截图整理、文档校对工作。</w:t>
      </w:r>
      <w:bookmarkStart w:id="0" w:name="_GoBack"/>
      <w:bookmarkEnd w:id="0"/>
    </w:p>
    <w:p w14:paraId="2D9B8CA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在编码层面最大的收获是「模块解耦」的实战体会——render.c 一开始和 main.c 纠缠在一起，后来我硬性把图形绘制全收到 render.c 里，对外只暴露 render_maze、render_status 等几个函数。这样做的好处在 bfs.c 调试时立刻显现：算法层完全不用关心怎么画，BFS 写到一半也能跑通算法部分，只是看不到图而已。模块解耦的价值不在于「代码漂亮」，而在于「能局部跑通局部，不用整个项目都对了才能验证」。</w:t>
      </w:r>
    </w:p>
    <w:p w14:paraId="37F5D36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在团队管理层面也学到了一件事——能力不均衡的组里，与其强行让每人写代码却最终 5 人 carry 不动，不如一开始就把分工调成「主程序员 + 辅助角色」。组员各自做测试设计、数据收集、文档校对，反而每人都有产出，答辩时也都答得上来「我做了什么」。这比假装人人写代码、最后答辩时一问就破要务实。</w:t>
      </w:r>
    </w:p>
    <w:sectPr>
      <w:footerReference r:id="rId5" w:type="default"/>
      <w:pgSz w:w="12240" w:h="15840"/>
      <w:pgMar w:top="1417" w:right="1814" w:bottom="1417" w:left="18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E3C47">
    <w:pPr>
      <w:pStyle w:val="24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PAGE</w:instrTex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49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1498</Words>
  <Characters>1977</Characters>
  <Lines>0</Lines>
  <Paragraphs>0</Paragraphs>
  <TotalTime>0</TotalTime>
  <ScaleCrop>false</ScaleCrop>
  <LinksUpToDate>false</LinksUpToDate>
  <CharactersWithSpaces>2202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东手工</cp:lastModifiedBy>
  <dcterms:modified xsi:type="dcterms:W3CDTF">2026-05-23T02:10:05Z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eyJoZGlkIjoiOWM1YjNjOTAxNzMzYTk1YjA5Y2UyZGNkMmEzOTkwOGYiLCJ1c2VySWQiOiIxNjM0ODQzODIxIn0=</vt:lpwstr>
  </property>
  <property fmtid="{D5CDD505-2E9C-101B-9397-08002B2CF9AE}" pid="3" name="KSOProductBuildVer">
    <vt:lpwstr>2052-12.1.0.26375</vt:lpwstr>
  </property>
  <property fmtid="{D5CDD505-2E9C-101B-9397-08002B2CF9AE}" pid="4" name="ICV">
    <vt:lpwstr>79D730B841DE4B7EBB76BEF0334494D5_12</vt:lpwstr>
  </property>
</Properties>
</file>