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MEMBER’S CONTRIBUTIONS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Contributions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Naren    Morabagal Somasekhar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Brainstorming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Interview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 of the context of use model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Identifying concept of domain model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Domain model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Drawing domain model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Identifying Actors and Use Cases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 of Use Case diagram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 of Activity diagram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Use case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Dolly    Modha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Brainstorming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Interview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 of the context of use model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Identifying concept of domain model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Domain model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Drawing domain model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Identifying Actors and Use Cases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 of Use Case diagram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 of Activity diagram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Use case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Liangzhao 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Brainstorming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Interview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 of the context of use model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Identifying concept of domain model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Domain model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Drawing domain model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Identifying Actors and Use Cases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 of Use Case diagram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 of Activity diagram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Use case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Pruthvi Raju    Nallaparaju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Brainstorming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Interview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 of the context of use model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Identifying concept of domain model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Domain model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Drawing domain model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Identifying Actors and Use Cases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 of Use Case diagram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 of Activity diagram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Use case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Pruthvi Raju    Nallaparaju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Brainstorming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Interview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 of the context of use model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Identifying concept of domain model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Domain model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Drawing domain model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Identifying Actors and Use Cases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 of Use Case diagram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 of Activity diagram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Use case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