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5004C1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 xml:space="preserve">N° Client 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148Y18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rPr>
          <w:trHeight w:val="74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Raison social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ab/>
              <w:t xml:space="preserve">                    Roille 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 xml:space="preserve">Adresse 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C07BC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15, place de la Liberté</w:t>
            </w:r>
          </w:p>
          <w:p w:rsidR="005004C1" w:rsidRDefault="00C07BC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18010 BOURGES CEDEX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72633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téléphone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726335" w:rsidP="007263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01 84 95 62 37</w:t>
            </w:r>
          </w:p>
        </w:tc>
        <w:bookmarkStart w:id="0" w:name="_GoBack"/>
        <w:bookmarkEnd w:id="0"/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72633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nationalité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726335" w:rsidRDefault="00726335" w:rsidP="007263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FRANCAIS</w:t>
            </w:r>
          </w:p>
          <w:p w:rsidR="005004C1" w:rsidRDefault="005004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72633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Champ d’action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72633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National et européenne</w:t>
            </w:r>
          </w:p>
          <w:p w:rsidR="005004C1" w:rsidRDefault="005004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 xml:space="preserve">Activité 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La vente et  la location de matériels utilisés dans le secteur du bâtiment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Forme juridique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Société  anonyme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Date immatriculation RCS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03-12-2004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 xml:space="preserve">Date de dernière mise à jour 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01-02-2018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Tranche d’effectif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 xml:space="preserve">48 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salariés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Capital Social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125 000 €</w:t>
            </w:r>
          </w:p>
        </w:tc>
      </w:tr>
      <w:tr w:rsidR="005004C1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Chiffre d’affaire 201*</w:t>
            </w:r>
          </w:p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4C1" w:rsidRDefault="005004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</w:p>
          <w:p w:rsidR="005004C1" w:rsidRDefault="00C07BC6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fr-FR" w:eastAsia="en-US" w:bidi="ar-SA"/>
              </w:rPr>
              <w:t>300 000 €</w:t>
            </w:r>
          </w:p>
        </w:tc>
      </w:tr>
    </w:tbl>
    <w:p w:rsidR="005004C1" w:rsidRDefault="005004C1">
      <w:pPr>
        <w:pStyle w:val="Standard"/>
      </w:pPr>
    </w:p>
    <w:sectPr w:rsidR="005004C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BC6" w:rsidRDefault="00C07BC6">
      <w:r>
        <w:separator/>
      </w:r>
    </w:p>
  </w:endnote>
  <w:endnote w:type="continuationSeparator" w:id="0">
    <w:p w:rsidR="00C07BC6" w:rsidRDefault="00C0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BC6" w:rsidRDefault="00C07BC6">
      <w:r>
        <w:rPr>
          <w:color w:val="000000"/>
        </w:rPr>
        <w:separator/>
      </w:r>
    </w:p>
  </w:footnote>
  <w:footnote w:type="continuationSeparator" w:id="0">
    <w:p w:rsidR="00C07BC6" w:rsidRDefault="00C07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004C1"/>
    <w:rsid w:val="005004C1"/>
    <w:rsid w:val="00726335"/>
    <w:rsid w:val="00C0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9E49"/>
  <w15:docId w15:val="{EB2A4BCF-2D87-4B07-9F2B-CA08E75C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DEMANY</dc:creator>
  <cp:lastModifiedBy>Jérôme DEMANY</cp:lastModifiedBy>
  <cp:revision>2</cp:revision>
  <dcterms:created xsi:type="dcterms:W3CDTF">2018-02-03T14:54:00Z</dcterms:created>
  <dcterms:modified xsi:type="dcterms:W3CDTF">2018-02-03T14:54:00Z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