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8F6D" w14:textId="7D971CC9" w:rsidR="00600810" w:rsidRDefault="00C87AE3" w:rsidP="00C87AE3">
      <w:pPr>
        <w:pStyle w:val="Title"/>
      </w:pPr>
      <w:r>
        <w:t xml:space="preserve">TITLE: </w:t>
      </w:r>
      <w:r w:rsidRPr="00C87AE3">
        <w:t>Day 11 – Insight Report</w:t>
      </w:r>
    </w:p>
    <w:p w14:paraId="7B64A6FD" w14:textId="77777777" w:rsidR="00C87AE3" w:rsidRPr="00C87AE3" w:rsidRDefault="00C87AE3" w:rsidP="00C87AE3">
      <w:pPr>
        <w:pStyle w:val="Heading1"/>
        <w:rPr>
          <w:sz w:val="48"/>
          <w:szCs w:val="48"/>
        </w:rPr>
      </w:pPr>
      <w:r w:rsidRPr="00C87AE3">
        <w:rPr>
          <w:b/>
          <w:bCs/>
          <w:sz w:val="48"/>
          <w:szCs w:val="48"/>
        </w:rPr>
        <w:t>Objective</w:t>
      </w:r>
    </w:p>
    <w:p w14:paraId="5F673DF5" w14:textId="77777777" w:rsidR="00C87AE3" w:rsidRPr="00C87AE3" w:rsidRDefault="00C87AE3" w:rsidP="00C87AE3">
      <w:pPr>
        <w:pStyle w:val="Heading1"/>
        <w:rPr>
          <w:sz w:val="32"/>
          <w:szCs w:val="32"/>
        </w:rPr>
      </w:pPr>
      <w:r w:rsidRPr="00C87AE3">
        <w:rPr>
          <w:sz w:val="32"/>
          <w:szCs w:val="32"/>
        </w:rPr>
        <w:t>Write at least five observations based on the career readiness dataset analysis.</w:t>
      </w:r>
    </w:p>
    <w:p w14:paraId="2E067C20" w14:textId="2B449CB0" w:rsidR="00C87AE3" w:rsidRPr="00C87AE3" w:rsidRDefault="00C87AE3" w:rsidP="00C87AE3">
      <w:pPr>
        <w:pStyle w:val="Heading1"/>
        <w:rPr>
          <w:b/>
          <w:bCs/>
          <w:sz w:val="48"/>
          <w:szCs w:val="48"/>
        </w:rPr>
      </w:pPr>
      <w:r w:rsidRPr="00C87AE3">
        <w:rPr>
          <w:b/>
          <w:bCs/>
          <w:sz w:val="48"/>
          <w:szCs w:val="48"/>
        </w:rPr>
        <w:t>Observations</w:t>
      </w:r>
    </w:p>
    <w:p w14:paraId="3D8AA784" w14:textId="0C8AE5D4" w:rsidR="00C87AE3" w:rsidRPr="00C87AE3" w:rsidRDefault="00C87AE3" w:rsidP="00C87A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87AE3">
        <w:rPr>
          <w:sz w:val="32"/>
          <w:szCs w:val="32"/>
        </w:rPr>
        <w:t xml:space="preserve">Python has the highest average score among the technical skills </w:t>
      </w:r>
      <w:proofErr w:type="spellStart"/>
      <w:r w:rsidRPr="00C87AE3">
        <w:rPr>
          <w:sz w:val="32"/>
          <w:szCs w:val="32"/>
        </w:rPr>
        <w:t>analyzed</w:t>
      </w:r>
      <w:proofErr w:type="spellEnd"/>
      <w:r w:rsidRPr="00C87AE3">
        <w:rPr>
          <w:sz w:val="32"/>
          <w:szCs w:val="32"/>
        </w:rPr>
        <w:t xml:space="preserve">. </w:t>
      </w:r>
    </w:p>
    <w:p w14:paraId="0B493D10" w14:textId="1F310687" w:rsidR="00C87AE3" w:rsidRPr="00C87AE3" w:rsidRDefault="00C87AE3" w:rsidP="00C87A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87AE3">
        <w:rPr>
          <w:sz w:val="32"/>
          <w:szCs w:val="32"/>
        </w:rPr>
        <w:t xml:space="preserve">Power BI has the lowest average score, indicating an area for improvement. </w:t>
      </w:r>
    </w:p>
    <w:p w14:paraId="13B83494" w14:textId="36D4B1A3" w:rsidR="00C87AE3" w:rsidRPr="00C87AE3" w:rsidRDefault="00C87AE3" w:rsidP="00C87A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87AE3">
        <w:rPr>
          <w:sz w:val="32"/>
          <w:szCs w:val="32"/>
        </w:rPr>
        <w:t xml:space="preserve">The average CGPA is approximately 8.71, showing consistently good academic performance. </w:t>
      </w:r>
    </w:p>
    <w:p w14:paraId="1CC5DA39" w14:textId="1D1A01BB" w:rsidR="00C87AE3" w:rsidRPr="00C87AE3" w:rsidRDefault="00C87AE3" w:rsidP="00C87A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87AE3">
        <w:rPr>
          <w:sz w:val="32"/>
          <w:szCs w:val="32"/>
        </w:rPr>
        <w:t xml:space="preserve">Students with projects, certifications, and internships appear to have stronger career readiness profiles. </w:t>
      </w:r>
    </w:p>
    <w:p w14:paraId="13697F86" w14:textId="719AE821" w:rsidR="00C87AE3" w:rsidRDefault="00C87AE3" w:rsidP="00C87A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87AE3">
        <w:rPr>
          <w:sz w:val="32"/>
          <w:szCs w:val="32"/>
        </w:rPr>
        <w:t>Combining technical skills with communication skills contributes to a more balanced and job-ready profile.</w:t>
      </w:r>
    </w:p>
    <w:p w14:paraId="2729923D" w14:textId="77777777" w:rsidR="00C87AE3" w:rsidRPr="00C87AE3" w:rsidRDefault="00C87AE3" w:rsidP="00C87AE3">
      <w:pPr>
        <w:pStyle w:val="Heading1"/>
        <w:rPr>
          <w:sz w:val="48"/>
          <w:szCs w:val="48"/>
        </w:rPr>
      </w:pPr>
      <w:r w:rsidRPr="00C87AE3">
        <w:rPr>
          <w:rStyle w:val="Strong"/>
          <w:sz w:val="48"/>
          <w:szCs w:val="48"/>
        </w:rPr>
        <w:t>Conclusion</w:t>
      </w:r>
    </w:p>
    <w:p w14:paraId="00DBEBAE" w14:textId="77777777" w:rsidR="00C87AE3" w:rsidRPr="00C87AE3" w:rsidRDefault="00C87AE3" w:rsidP="00C87AE3">
      <w:pPr>
        <w:pStyle w:val="Heading1"/>
        <w:rPr>
          <w:sz w:val="32"/>
          <w:szCs w:val="32"/>
        </w:rPr>
      </w:pPr>
      <w:r w:rsidRPr="00C87AE3">
        <w:rPr>
          <w:sz w:val="32"/>
          <w:szCs w:val="32"/>
        </w:rPr>
        <w:t>The analysis indicates that students have a solid academic foundation and good technical skills. Continued focus on practical experience and improving weaker skill areas can further enhance career readiness.</w:t>
      </w:r>
    </w:p>
    <w:p w14:paraId="7823D011" w14:textId="63CDB193" w:rsidR="00C87AE3" w:rsidRPr="00C87AE3" w:rsidRDefault="00C87AE3" w:rsidP="00C87AE3">
      <w:pPr>
        <w:pStyle w:val="Heading1"/>
      </w:pPr>
    </w:p>
    <w:sectPr w:rsidR="00C87AE3" w:rsidRPr="00C87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6B2"/>
    <w:multiLevelType w:val="hybridMultilevel"/>
    <w:tmpl w:val="88DA9A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5230BD"/>
    <w:multiLevelType w:val="hybridMultilevel"/>
    <w:tmpl w:val="ECDA1998"/>
    <w:lvl w:ilvl="0" w:tplc="32A8A40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94DCB"/>
    <w:multiLevelType w:val="hybridMultilevel"/>
    <w:tmpl w:val="5CA24B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62341"/>
    <w:multiLevelType w:val="hybridMultilevel"/>
    <w:tmpl w:val="FFD2A140"/>
    <w:lvl w:ilvl="0" w:tplc="32A8A40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C0D3A"/>
    <w:multiLevelType w:val="hybridMultilevel"/>
    <w:tmpl w:val="543CF30E"/>
    <w:lvl w:ilvl="0" w:tplc="32A8A40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796227">
    <w:abstractNumId w:val="2"/>
  </w:num>
  <w:num w:numId="2" w16cid:durableId="1200510498">
    <w:abstractNumId w:val="3"/>
  </w:num>
  <w:num w:numId="3" w16cid:durableId="302665308">
    <w:abstractNumId w:val="4"/>
  </w:num>
  <w:num w:numId="4" w16cid:durableId="1572037755">
    <w:abstractNumId w:val="1"/>
  </w:num>
  <w:num w:numId="5" w16cid:durableId="94562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E3"/>
    <w:rsid w:val="00600810"/>
    <w:rsid w:val="006B00AC"/>
    <w:rsid w:val="0086602A"/>
    <w:rsid w:val="008C3848"/>
    <w:rsid w:val="00C8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96B8"/>
  <w15:chartTrackingRefBased/>
  <w15:docId w15:val="{D545152D-AF2E-4803-97CF-C032F51F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E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87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C87A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7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Yesha Modi</dc:creator>
  <cp:keywords/>
  <dc:description/>
  <cp:lastModifiedBy>Yesha Modi</cp:lastModifiedBy>
  <cp:revision>1</cp:revision>
  <dcterms:created xsi:type="dcterms:W3CDTF">2026-08-02T17:04:00Z</dcterms:created>
  <dcterms:modified xsi:type="dcterms:W3CDTF">2026-08-02T17:14:00Z</dcterms:modified>
</cp:coreProperties>
</file>