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ДОГОВІР ОФЕРТИ</w:t>
      </w:r>
    </w:p>
    <w:p>
      <w:pPr>
        <w:rPr>
          <w:rFonts w:hint="default"/>
        </w:rPr>
      </w:pPr>
      <w:r>
        <w:rPr>
          <w:rFonts w:hint="default"/>
        </w:rPr>
        <w:t>1. Загальні положення</w:t>
      </w:r>
    </w:p>
    <w:p>
      <w:pPr>
        <w:rPr>
          <w:rFonts w:hint="default"/>
        </w:rPr>
      </w:pPr>
      <w:r>
        <w:rPr>
          <w:rFonts w:hint="default"/>
        </w:rPr>
        <w:t>1.1. Цей Договір оферти (далі - "Договір") є публічною пропозицією власника телеграм бота Poland Helper, з однієї сторони, і будь-якого користувача (далі - "Користувач"), з іншої сторони, укласти угоду на умовах, викладених у цьому Договорі.</w:t>
      </w:r>
    </w:p>
    <w:p>
      <w:pPr>
        <w:rPr>
          <w:rFonts w:hint="default"/>
        </w:rPr>
      </w:pPr>
      <w:r>
        <w:rPr>
          <w:rFonts w:hint="default"/>
        </w:rPr>
        <w:t>1.2. Користувач погоджується з умовами цього Договору шляхом використання телеграм бота Poland Helper.</w:t>
      </w:r>
    </w:p>
    <w:p>
      <w:pPr>
        <w:rPr>
          <w:rFonts w:hint="default"/>
        </w:rPr>
      </w:pPr>
      <w:r>
        <w:rPr>
          <w:rFonts w:hint="default"/>
        </w:rPr>
        <w:t>2. Умови використання</w:t>
      </w:r>
    </w:p>
    <w:p>
      <w:pPr>
        <w:rPr>
          <w:rFonts w:hint="default"/>
        </w:rPr>
      </w:pPr>
      <w:r>
        <w:rPr>
          <w:rFonts w:hint="default"/>
        </w:rPr>
        <w:t>2.1. Користувач зобов'язується використовувати телеграм бота Poland Helper згідно з його призначенням і не порушувати законодавство та правила користування.</w:t>
      </w:r>
    </w:p>
    <w:p>
      <w:pPr>
        <w:rPr>
          <w:rFonts w:hint="default"/>
        </w:rPr>
      </w:pPr>
      <w:r>
        <w:rPr>
          <w:rFonts w:hint="default"/>
        </w:rPr>
        <w:t>2.2. Власник бота залишає за собою право в будь-який час внести зміни до функціональності бота та умов його використання. Користувач буде повідомлений про такі зміни.</w:t>
      </w:r>
    </w:p>
    <w:p>
      <w:pPr>
        <w:rPr>
          <w:rFonts w:hint="default"/>
        </w:rPr>
      </w:pPr>
      <w:r>
        <w:rPr>
          <w:rFonts w:hint="default"/>
        </w:rPr>
        <w:t>2.3. Користувач несе відповідальність за безпеку свого облікового запису та зобов'язується не розголошувати свої облікові дані третім особам.</w:t>
      </w:r>
    </w:p>
    <w:p>
      <w:pPr>
        <w:rPr>
          <w:rFonts w:hint="default"/>
        </w:rPr>
      </w:pPr>
      <w:r>
        <w:rPr>
          <w:rFonts w:hint="default"/>
        </w:rPr>
        <w:t>3. Власність і авторські права</w:t>
      </w:r>
    </w:p>
    <w:p>
      <w:pPr>
        <w:rPr>
          <w:rFonts w:hint="default"/>
        </w:rPr>
      </w:pPr>
      <w:r>
        <w:rPr>
          <w:rFonts w:hint="default"/>
        </w:rPr>
        <w:t>3.1. Весь вміст телеграм бота Poland Helper, включаючи тексти, зображення, відео та інше, захищений авторськими правами. Використання матеріалів з бота можливе лише з дозволу власника.</w:t>
      </w:r>
    </w:p>
    <w:p>
      <w:pPr>
        <w:rPr>
          <w:rFonts w:hint="default"/>
        </w:rPr>
      </w:pPr>
      <w:r>
        <w:rPr>
          <w:rFonts w:hint="default"/>
        </w:rPr>
        <w:t>4. Відповідальність</w:t>
      </w:r>
    </w:p>
    <w:p>
      <w:pPr>
        <w:rPr>
          <w:rFonts w:hint="default"/>
        </w:rPr>
      </w:pPr>
      <w:r>
        <w:rPr>
          <w:rFonts w:hint="default"/>
        </w:rPr>
        <w:t>4.1. Власник бота не несе відповідальності за будь-які збитки або шкоди, спричинені Користувачеві в результаті використання бота.</w:t>
      </w:r>
    </w:p>
    <w:p>
      <w:pPr>
        <w:rPr>
          <w:rFonts w:hint="default"/>
        </w:rPr>
      </w:pPr>
      <w:r>
        <w:rPr>
          <w:rFonts w:hint="default"/>
        </w:rPr>
        <w:t>5. Умови оплати</w:t>
      </w:r>
    </w:p>
    <w:p>
      <w:pPr>
        <w:rPr>
          <w:rFonts w:hint="default"/>
        </w:rPr>
      </w:pPr>
      <w:r>
        <w:rPr>
          <w:rFonts w:hint="default"/>
        </w:rPr>
        <w:t>5.1. Оплата послуг, наданих через телеграм бота Poland Helper, здійснюється Користувачем відповідно до встановлених тарифів та умов.</w:t>
      </w:r>
    </w:p>
    <w:p>
      <w:pPr>
        <w:rPr>
          <w:rFonts w:hint="default"/>
        </w:rPr>
      </w:pPr>
      <w:r>
        <w:rPr>
          <w:rFonts w:hint="default"/>
        </w:rPr>
        <w:t>5.2. Оплата вважається остаточною і не підлягає поверненню, окрім випадків, прямо передбачених у цьому Договорі або чинним законодавством.</w:t>
      </w:r>
    </w:p>
    <w:p>
      <w:pPr>
        <w:rPr>
          <w:rFonts w:hint="default"/>
        </w:rPr>
      </w:pPr>
      <w:r>
        <w:rPr>
          <w:rFonts w:hint="default"/>
        </w:rPr>
        <w:t>6. Політика чарджбеку</w:t>
      </w:r>
    </w:p>
    <w:p>
      <w:pPr>
        <w:rPr>
          <w:rFonts w:hint="default"/>
        </w:rPr>
      </w:pPr>
      <w:r>
        <w:rPr>
          <w:rFonts w:hint="default"/>
        </w:rPr>
        <w:t>6.1. У разі виникнення ситуації чарджбеку (вимоги про скасування оплати), Користувач зобов'язується спочатку звернутися до власника бота для вирішення проблеми.</w:t>
      </w:r>
    </w:p>
    <w:p>
      <w:pPr>
        <w:rPr>
          <w:rFonts w:hint="default"/>
        </w:rPr>
      </w:pPr>
      <w:r>
        <w:rPr>
          <w:rFonts w:hint="default"/>
        </w:rPr>
        <w:t>6.2. Чарджбеки будуть розглядатися у відповідності з чинним законодавством та на підставі доказів, наданих обома сторонами.</w:t>
      </w:r>
    </w:p>
    <w:p>
      <w:pPr>
        <w:rPr>
          <w:rFonts w:hint="default"/>
        </w:rPr>
      </w:pPr>
      <w:r>
        <w:rPr>
          <w:rFonts w:hint="default"/>
        </w:rPr>
        <w:t>6.3. Користувачі, які подають невиправдані або шахрайські запити на чарджбек, можуть бути піддані санкціям, у тому числі обмеженню доступу до послуг бота.</w:t>
      </w:r>
    </w:p>
    <w:p>
      <w:pPr>
        <w:rPr>
          <w:rFonts w:hint="default"/>
        </w:rPr>
      </w:pPr>
      <w:r>
        <w:rPr>
          <w:rFonts w:hint="default"/>
        </w:rPr>
        <w:t>7. Заключні положення</w:t>
      </w:r>
    </w:p>
    <w:p>
      <w:pPr>
        <w:rPr>
          <w:rFonts w:hint="default"/>
        </w:rPr>
      </w:pPr>
      <w:r>
        <w:rPr>
          <w:rFonts w:hint="default"/>
        </w:rPr>
        <w:t>7.1. Цей Договір регулює відносини між власником бота та Користувачем і підлягає тлумаченню відповідно до законодавства, що діє на території України та Польщі.</w:t>
      </w:r>
    </w:p>
    <w:p>
      <w:pPr>
        <w:rPr>
          <w:rFonts w:hint="default"/>
        </w:rPr>
      </w:pPr>
      <w:r>
        <w:rPr>
          <w:rFonts w:hint="default"/>
        </w:rPr>
        <w:t>7.2. Цей Договір набирає чинності з моменту початку використання Користувачем телеграм бота Poland Helper.</w:t>
      </w:r>
    </w:p>
    <w:p>
      <w:pPr>
        <w:rPr>
          <w:rFonts w:hint="default"/>
        </w:rPr>
      </w:pPr>
      <w:r>
        <w:rPr>
          <w:rFonts w:hint="default"/>
        </w:rPr>
        <w:t>7.3. Зміни і доповнення до цього Договору мають бути внесені в письмовій формі та підписані обома сторонами.</w:t>
      </w:r>
    </w:p>
    <w:p>
      <w:pPr>
        <w:rPr>
          <w:rFonts w:hint="default"/>
        </w:rPr>
      </w:pPr>
      <w:r>
        <w:rPr>
          <w:rFonts w:hint="default"/>
        </w:rPr>
        <w:t>8. Реквізити сторін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Продавець:</w:t>
      </w:r>
    </w:p>
    <w:p>
      <w:pPr>
        <w:pStyle w:val="7"/>
        <w:keepNext w:val="0"/>
        <w:keepLines w:val="0"/>
        <w:widowControl/>
        <w:suppressLineNumbers w:val="0"/>
      </w:pPr>
      <w:r>
        <w:t>ФОП Каськов Тарас Васильович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Україна, 29015, Хмельницька область, м.Хмельницький, Проспект Миру, 94 а,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t>Код: 3580503330</w:t>
      </w:r>
    </w:p>
    <w:p>
      <w:pPr>
        <w:pStyle w:val="7"/>
        <w:keepNext w:val="0"/>
        <w:keepLines w:val="0"/>
        <w:widowControl/>
        <w:suppressLineNumbers w:val="0"/>
      </w:pPr>
      <w:r>
        <w:t>Рахунок отримувача: UA743052990000026008006009787</w:t>
      </w:r>
    </w:p>
    <w:p>
      <w:pPr>
        <w:pStyle w:val="7"/>
        <w:keepNext w:val="0"/>
        <w:keepLines w:val="0"/>
        <w:widowControl/>
        <w:suppressLineNumbers w:val="0"/>
      </w:pPr>
      <w:r>
        <w:t>Назва банку: АТ КБ "ПРИВАТБАНК"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59"/>
    <w:rsid w:val="0038122E"/>
    <w:rsid w:val="004E5059"/>
    <w:rsid w:val="007552D6"/>
    <w:rsid w:val="009345C3"/>
    <w:rsid w:val="5FEFFEF4"/>
    <w:rsid w:val="73B9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customStyle="1" w:styleId="6">
    <w:name w:val="p1"/>
    <w:uiPriority w:val="0"/>
    <w:pPr>
      <w:spacing w:before="0" w:beforeAutospacing="0" w:after="20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2"/>
      <w:szCs w:val="22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20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1142</Words>
  <Characters>651</Characters>
  <Lines>5</Lines>
  <Paragraphs>3</Paragraphs>
  <TotalTime>18</TotalTime>
  <ScaleCrop>false</ScaleCrop>
  <LinksUpToDate>false</LinksUpToDate>
  <CharactersWithSpaces>1790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2023-11-29T20:28:00Z</dcterms:created>
  <dc:creator>Admin</dc:creator>
  <cp:lastModifiedBy>Taras Kaskov NFT</cp:lastModifiedBy>
  <dcterms:modified xsi:type="dcterms:W3CDTF">2023-12-10T18:20:56Z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